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B7A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BB7A8E">
        <w:t>4 марта 2016 года № 160</w:t>
      </w:r>
      <w:r w:rsidR="00BB7A8E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D6413" w:rsidRDefault="001D6413" w:rsidP="001D6413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Медвежьегорского городского поселения от 25 декабря 2015 года № 194 «Об утверждении перечня имущества, предлагаемого к передаче из государственной собственности Республики Карелия в муниципальную собственность Медвежьегорского городского поселения», в соответствии с Законом Республики Карелия от                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Медвежьегорского городского поселения от </w:t>
      </w:r>
      <w:r w:rsidR="00966FC6">
        <w:rPr>
          <w:szCs w:val="28"/>
        </w:rPr>
        <w:t>б</w:t>
      </w:r>
      <w:r>
        <w:rPr>
          <w:szCs w:val="28"/>
        </w:rPr>
        <w:t>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433A75" w:rsidRDefault="00433A75" w:rsidP="001D6413">
      <w:pPr>
        <w:shd w:val="clear" w:color="auto" w:fill="FFFFFF"/>
        <w:spacing w:after="120" w:line="322" w:lineRule="exact"/>
        <w:ind w:right="140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C34C2" w:rsidRDefault="006A5DA2" w:rsidP="00433A75">
      <w:pPr>
        <w:tabs>
          <w:tab w:val="left" w:pos="9356"/>
        </w:tabs>
        <w:ind w:right="-1"/>
        <w:rPr>
          <w:szCs w:val="28"/>
        </w:rPr>
        <w:sectPr w:rsidR="00AC34C2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966FC6" w:rsidTr="00966FC6">
        <w:tc>
          <w:tcPr>
            <w:tcW w:w="4926" w:type="dxa"/>
          </w:tcPr>
          <w:p w:rsidR="00966FC6" w:rsidRDefault="00966FC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927" w:type="dxa"/>
          </w:tcPr>
          <w:p w:rsidR="00966FC6" w:rsidRDefault="00966FC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966FC6" w:rsidRDefault="00966F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966FC6" w:rsidRDefault="00966F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B7A8E">
              <w:t>4 марта 2016 года № 160</w:t>
            </w:r>
            <w:r w:rsidR="00BB7A8E">
              <w:t>р-П</w:t>
            </w:r>
          </w:p>
          <w:p w:rsidR="00966FC6" w:rsidRDefault="00966FC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966FC6" w:rsidRDefault="00966FC6" w:rsidP="00966FC6">
      <w:pPr>
        <w:pStyle w:val="ConsPlusTitle"/>
        <w:widowControl/>
        <w:jc w:val="center"/>
        <w:rPr>
          <w:sz w:val="28"/>
          <w:szCs w:val="28"/>
        </w:rPr>
      </w:pPr>
    </w:p>
    <w:p w:rsidR="00966FC6" w:rsidRDefault="00966FC6" w:rsidP="00966FC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66FC6" w:rsidRDefault="00966FC6" w:rsidP="00966FC6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Медвежьегорского городского поселения</w:t>
      </w:r>
    </w:p>
    <w:p w:rsidR="00966FC6" w:rsidRDefault="00966FC6" w:rsidP="00966FC6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382"/>
        <w:gridCol w:w="1702"/>
        <w:gridCol w:w="2830"/>
      </w:tblGrid>
      <w:tr w:rsidR="00966FC6" w:rsidTr="00966FC6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966FC6" w:rsidTr="00966FC6">
        <w:trPr>
          <w:cantSplit/>
          <w:trHeight w:val="94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 w:rsidP="00966FC6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Кресло операторское  СН-9801 с </w:t>
            </w:r>
            <w:proofErr w:type="spellStart"/>
            <w:r>
              <w:rPr>
                <w:spacing w:val="-4"/>
                <w:szCs w:val="28"/>
              </w:rPr>
              <w:t>синхромеханизмом</w:t>
            </w:r>
            <w:proofErr w:type="spellEnd"/>
            <w:r>
              <w:rPr>
                <w:spacing w:val="-4"/>
                <w:szCs w:val="28"/>
              </w:rPr>
              <w:t>/ткань 15-21, черный, хром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7778,00 </w:t>
            </w:r>
          </w:p>
        </w:tc>
      </w:tr>
      <w:tr w:rsidR="00966FC6" w:rsidTr="00966FC6">
        <w:trPr>
          <w:cantSplit/>
          <w:trHeight w:val="68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 w:rsidP="00966FC6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Стол компьютерный с выдвижной полкой под клавиатуру (800х700х750</w:t>
            </w:r>
            <w:r>
              <w:rPr>
                <w:spacing w:val="-4"/>
                <w:szCs w:val="28"/>
                <w:lang w:val="en-US"/>
              </w:rPr>
              <w:t>h</w:t>
            </w:r>
            <w:r>
              <w:rPr>
                <w:spacing w:val="-4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6438,00 </w:t>
            </w:r>
          </w:p>
        </w:tc>
      </w:tr>
      <w:tr w:rsidR="00966FC6" w:rsidTr="00966FC6">
        <w:trPr>
          <w:cantSplit/>
          <w:trHeight w:val="70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</w:rPr>
              <w:t>ЖК</w:t>
            </w:r>
            <w:r>
              <w:rPr>
                <w:spacing w:val="-4"/>
                <w:szCs w:val="28"/>
                <w:lang w:val="en-US"/>
              </w:rPr>
              <w:t>-</w:t>
            </w:r>
            <w:r>
              <w:rPr>
                <w:spacing w:val="-4"/>
                <w:szCs w:val="28"/>
              </w:rPr>
              <w:t>телевизор</w:t>
            </w:r>
            <w:r>
              <w:rPr>
                <w:spacing w:val="-4"/>
                <w:szCs w:val="28"/>
                <w:lang w:val="en-US"/>
              </w:rPr>
              <w:t xml:space="preserve"> LG 50LB653V LG Electronics Inc.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36954,30 </w:t>
            </w:r>
          </w:p>
        </w:tc>
      </w:tr>
      <w:tr w:rsidR="00966FC6" w:rsidTr="00966FC6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 w:rsidP="00966FC6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Моноблок </w:t>
            </w:r>
            <w:r>
              <w:rPr>
                <w:spacing w:val="-4"/>
                <w:szCs w:val="28"/>
                <w:lang w:val="en-US"/>
              </w:rPr>
              <w:t>SINTO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в комплекте: предустановленное программное обеспечение  </w:t>
            </w:r>
            <w:r>
              <w:rPr>
                <w:spacing w:val="-4"/>
                <w:szCs w:val="28"/>
                <w:lang w:val="en-US"/>
              </w:rPr>
              <w:t>Microsoft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Windows</w:t>
            </w:r>
            <w:r>
              <w:rPr>
                <w:spacing w:val="-4"/>
                <w:szCs w:val="28"/>
              </w:rPr>
              <w:t xml:space="preserve">, клавиатура </w:t>
            </w:r>
            <w:r>
              <w:rPr>
                <w:spacing w:val="-4"/>
                <w:szCs w:val="28"/>
                <w:lang w:val="en-US"/>
              </w:rPr>
              <w:t>Defender</w:t>
            </w:r>
            <w:r w:rsidRPr="00966FC6">
              <w:rPr>
                <w:spacing w:val="-4"/>
                <w:szCs w:val="28"/>
              </w:rPr>
              <w:t xml:space="preserve"> </w:t>
            </w:r>
            <w:proofErr w:type="spellStart"/>
            <w:r>
              <w:rPr>
                <w:spacing w:val="-4"/>
                <w:szCs w:val="28"/>
                <w:lang w:val="en-US"/>
              </w:rPr>
              <w:t>OfficeMate</w:t>
            </w:r>
            <w:proofErr w:type="spellEnd"/>
            <w:r>
              <w:rPr>
                <w:spacing w:val="-4"/>
                <w:szCs w:val="28"/>
              </w:rPr>
              <w:t xml:space="preserve">, мышь </w:t>
            </w:r>
            <w:proofErr w:type="spellStart"/>
            <w:r>
              <w:rPr>
                <w:spacing w:val="-4"/>
                <w:szCs w:val="28"/>
                <w:lang w:val="en-US"/>
              </w:rPr>
              <w:t>Okli</w:t>
            </w:r>
            <w:proofErr w:type="spellEnd"/>
            <w:proofErr w:type="gramStart"/>
            <w:r>
              <w:rPr>
                <w:spacing w:val="-4"/>
                <w:szCs w:val="28"/>
              </w:rPr>
              <w:t>с</w:t>
            </w:r>
            <w:proofErr w:type="gramEnd"/>
            <w:r>
              <w:rPr>
                <w:spacing w:val="-4"/>
                <w:szCs w:val="28"/>
                <w:lang w:val="en-US"/>
              </w:rPr>
              <w:t>k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54196,00 </w:t>
            </w:r>
          </w:p>
        </w:tc>
      </w:tr>
      <w:tr w:rsidR="00966FC6" w:rsidTr="00966FC6">
        <w:trPr>
          <w:cantSplit/>
          <w:trHeight w:val="3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</w:rPr>
              <w:t xml:space="preserve">Наушники </w:t>
            </w:r>
            <w:r>
              <w:rPr>
                <w:spacing w:val="-4"/>
                <w:szCs w:val="28"/>
                <w:lang w:val="en-US"/>
              </w:rPr>
              <w:t>Dialog M- 601HV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227,00 </w:t>
            </w:r>
          </w:p>
        </w:tc>
      </w:tr>
      <w:tr w:rsidR="00966FC6" w:rsidTr="00966FC6">
        <w:trPr>
          <w:cantSplit/>
          <w:trHeight w:val="69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Источник бесперебойного питания  </w:t>
            </w:r>
            <w:proofErr w:type="spellStart"/>
            <w:r>
              <w:rPr>
                <w:spacing w:val="-4"/>
                <w:szCs w:val="28"/>
                <w:lang w:val="en-US"/>
              </w:rPr>
              <w:t>Powercom</w:t>
            </w:r>
            <w:proofErr w:type="spellEnd"/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WOW</w:t>
            </w:r>
            <w:r>
              <w:rPr>
                <w:spacing w:val="-4"/>
                <w:szCs w:val="28"/>
              </w:rPr>
              <w:t xml:space="preserve">- 850 </w:t>
            </w:r>
            <w:r>
              <w:rPr>
                <w:spacing w:val="-4"/>
                <w:szCs w:val="28"/>
                <w:lang w:val="en-US"/>
              </w:rPr>
              <w:t>U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3532,00 </w:t>
            </w:r>
          </w:p>
        </w:tc>
      </w:tr>
      <w:tr w:rsidR="00966FC6" w:rsidTr="00966FC6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 w:rsidP="00966FC6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HL</w:t>
            </w:r>
            <w:r>
              <w:rPr>
                <w:spacing w:val="-4"/>
                <w:szCs w:val="28"/>
              </w:rPr>
              <w:t>-2240</w:t>
            </w:r>
            <w:r>
              <w:rPr>
                <w:spacing w:val="-4"/>
                <w:szCs w:val="28"/>
                <w:lang w:val="en-US"/>
              </w:rPr>
              <w:t>R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с запасным оригинальным тонером-картриджем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TN</w:t>
            </w:r>
            <w:r>
              <w:rPr>
                <w:spacing w:val="-4"/>
                <w:szCs w:val="28"/>
              </w:rPr>
              <w:t>-2275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5790,00 </w:t>
            </w:r>
          </w:p>
        </w:tc>
      </w:tr>
      <w:tr w:rsidR="00966FC6" w:rsidTr="00966FC6">
        <w:trPr>
          <w:cantSplit/>
          <w:trHeight w:val="81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 w:rsidP="00966FC6">
            <w:pPr>
              <w:spacing w:after="120"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  <w:r>
              <w:rPr>
                <w:spacing w:val="-4"/>
                <w:szCs w:val="28"/>
                <w:lang w:val="en-US"/>
              </w:rPr>
              <w:t>HP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LaserJet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Pro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</w:t>
            </w:r>
            <w:r>
              <w:rPr>
                <w:spacing w:val="-4"/>
                <w:szCs w:val="28"/>
              </w:rPr>
              <w:t>1102</w:t>
            </w:r>
            <w:r>
              <w:rPr>
                <w:spacing w:val="-4"/>
                <w:szCs w:val="28"/>
                <w:lang w:val="en-US"/>
              </w:rPr>
              <w:t>w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RU</w:t>
            </w:r>
            <w:r>
              <w:rPr>
                <w:spacing w:val="-4"/>
                <w:szCs w:val="28"/>
              </w:rPr>
              <w:t xml:space="preserve"> в комплекте с картриджем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7100,00 </w:t>
            </w:r>
          </w:p>
        </w:tc>
      </w:tr>
      <w:tr w:rsidR="00966FC6" w:rsidTr="00966FC6">
        <w:trPr>
          <w:cantSplit/>
          <w:trHeight w:val="68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 w:rsidP="00966FC6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>Kaspersky Endpoint Security Business – C</w:t>
            </w:r>
            <w:proofErr w:type="spellStart"/>
            <w:r>
              <w:rPr>
                <w:spacing w:val="-4"/>
                <w:szCs w:val="28"/>
              </w:rPr>
              <w:t>тартовый</w:t>
            </w:r>
            <w:proofErr w:type="spellEnd"/>
            <w:r w:rsidRPr="00966FC6">
              <w:rPr>
                <w:spacing w:val="-4"/>
                <w:szCs w:val="28"/>
                <w:lang w:val="en-US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(</w:t>
            </w:r>
            <w:r>
              <w:rPr>
                <w:spacing w:val="-4"/>
                <w:szCs w:val="28"/>
              </w:rPr>
              <w:t>программа</w:t>
            </w:r>
            <w:r>
              <w:rPr>
                <w:spacing w:val="-4"/>
                <w:szCs w:val="28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1250,00 </w:t>
            </w:r>
          </w:p>
        </w:tc>
      </w:tr>
      <w:tr w:rsidR="00966FC6" w:rsidTr="00966FC6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rPr>
                <w:spacing w:val="-4"/>
                <w:szCs w:val="28"/>
              </w:rPr>
            </w:pPr>
            <w:proofErr w:type="spellStart"/>
            <w:r>
              <w:rPr>
                <w:spacing w:val="-4"/>
                <w:szCs w:val="28"/>
                <w:lang w:val="en-US"/>
              </w:rPr>
              <w:t>OfficeStd</w:t>
            </w:r>
            <w:proofErr w:type="spellEnd"/>
            <w:r>
              <w:rPr>
                <w:spacing w:val="-4"/>
                <w:szCs w:val="28"/>
              </w:rPr>
              <w:t xml:space="preserve"> 2013 </w:t>
            </w:r>
            <w:r>
              <w:rPr>
                <w:spacing w:val="-4"/>
                <w:szCs w:val="28"/>
                <w:lang w:val="en-US"/>
              </w:rPr>
              <w:t>SNGL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OLP</w:t>
            </w:r>
            <w:r w:rsidRPr="00966FC6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NL</w:t>
            </w:r>
            <w:r w:rsidRPr="00966FC6">
              <w:rPr>
                <w:spacing w:val="-4"/>
                <w:szCs w:val="28"/>
              </w:rPr>
              <w:t xml:space="preserve"> </w:t>
            </w:r>
            <w:proofErr w:type="spellStart"/>
            <w:r>
              <w:rPr>
                <w:spacing w:val="-4"/>
                <w:szCs w:val="28"/>
                <w:lang w:val="en-US"/>
              </w:rPr>
              <w:t>Acdmc</w:t>
            </w:r>
            <w:proofErr w:type="spellEnd"/>
            <w:r>
              <w:rPr>
                <w:spacing w:val="-4"/>
                <w:szCs w:val="28"/>
              </w:rPr>
              <w:t xml:space="preserve"> (программа)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11755,00 </w:t>
            </w:r>
          </w:p>
        </w:tc>
      </w:tr>
      <w:tr w:rsidR="00966FC6" w:rsidTr="00966FC6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C6" w:rsidRDefault="00966FC6">
            <w:pPr>
              <w:jc w:val="center"/>
              <w:rPr>
                <w:szCs w:val="28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C6" w:rsidRDefault="00966FC6">
            <w:pPr>
              <w:jc w:val="center"/>
              <w:rPr>
                <w:szCs w:val="28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FC6" w:rsidRDefault="00966FC6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135020,30</w:t>
            </w:r>
          </w:p>
        </w:tc>
      </w:tr>
    </w:tbl>
    <w:p w:rsidR="00966FC6" w:rsidRDefault="00966FC6" w:rsidP="00966FC6">
      <w:pPr>
        <w:rPr>
          <w:sz w:val="20"/>
        </w:rPr>
      </w:pPr>
    </w:p>
    <w:p w:rsidR="00C8590E" w:rsidRDefault="00966FC6" w:rsidP="00966FC6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6413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6FC6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4C2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7A8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4F55-6305-4220-9284-6FE618C2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2015-10-30T11:29:00Z</cp:lastPrinted>
  <dcterms:created xsi:type="dcterms:W3CDTF">2016-02-24T07:51:00Z</dcterms:created>
  <dcterms:modified xsi:type="dcterms:W3CDTF">2016-03-04T07:26:00Z</dcterms:modified>
</cp:coreProperties>
</file>