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30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B506C0" w:rsidRDefault="00B506C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AA7B9D9" wp14:editId="1F91A17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30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D3057">
        <w:t>17 марта 2016 года № 194р-П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506C0" w:rsidRPr="00B506C0" w:rsidRDefault="00B506C0" w:rsidP="00B506C0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B506C0"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2014-2017 годы, утвержденной постановлением Правительства Республики Карелия от 23 апреля 2014 года </w:t>
      </w:r>
      <w:r>
        <w:rPr>
          <w:color w:val="000000"/>
          <w:spacing w:val="-2"/>
          <w:sz w:val="27"/>
          <w:szCs w:val="27"/>
        </w:rPr>
        <w:br/>
      </w:r>
      <w:r w:rsidRPr="00B506C0">
        <w:rPr>
          <w:color w:val="000000"/>
          <w:spacing w:val="-2"/>
          <w:sz w:val="27"/>
          <w:szCs w:val="27"/>
        </w:rPr>
        <w:t xml:space="preserve">№ 129-П, в  соответствии с частью 11 статьи 154 Федерального закона </w:t>
      </w:r>
      <w:r>
        <w:rPr>
          <w:color w:val="000000"/>
          <w:spacing w:val="-2"/>
          <w:sz w:val="27"/>
          <w:szCs w:val="27"/>
        </w:rPr>
        <w:br/>
      </w:r>
      <w:r w:rsidRPr="00B506C0">
        <w:rPr>
          <w:color w:val="000000"/>
          <w:spacing w:val="-2"/>
          <w:sz w:val="27"/>
          <w:szCs w:val="27"/>
        </w:rPr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</w:t>
      </w:r>
      <w:proofErr w:type="gramEnd"/>
      <w:r w:rsidRPr="00B506C0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B506C0">
        <w:rPr>
          <w:color w:val="000000"/>
          <w:spacing w:val="-2"/>
          <w:sz w:val="27"/>
          <w:szCs w:val="27"/>
        </w:rPr>
        <w:t>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Пет</w:t>
      </w:r>
      <w:r>
        <w:rPr>
          <w:color w:val="000000"/>
          <w:spacing w:val="-2"/>
          <w:sz w:val="27"/>
          <w:szCs w:val="27"/>
        </w:rPr>
        <w:t xml:space="preserve">розаводского городского Совета </w:t>
      </w:r>
      <w:r w:rsidRPr="00B506C0">
        <w:rPr>
          <w:color w:val="000000"/>
          <w:spacing w:val="-2"/>
          <w:sz w:val="27"/>
          <w:szCs w:val="27"/>
        </w:rPr>
        <w:t>от 4 февраля 201</w:t>
      </w:r>
      <w:r w:rsidR="00804B59">
        <w:rPr>
          <w:color w:val="000000"/>
          <w:spacing w:val="-2"/>
          <w:sz w:val="27"/>
          <w:szCs w:val="27"/>
        </w:rPr>
        <w:t>6</w:t>
      </w:r>
      <w:r w:rsidRPr="00B506C0">
        <w:rPr>
          <w:color w:val="000000"/>
          <w:spacing w:val="-2"/>
          <w:sz w:val="27"/>
          <w:szCs w:val="27"/>
        </w:rPr>
        <w:t xml:space="preserve"> года № 27/45-698 </w:t>
      </w:r>
      <w:r>
        <w:rPr>
          <w:color w:val="000000"/>
          <w:spacing w:val="-2"/>
          <w:sz w:val="27"/>
          <w:szCs w:val="27"/>
        </w:rPr>
        <w:br/>
      </w:r>
      <w:r w:rsidRPr="00B506C0">
        <w:rPr>
          <w:color w:val="000000"/>
          <w:spacing w:val="-2"/>
          <w:sz w:val="27"/>
          <w:szCs w:val="27"/>
        </w:rPr>
        <w:t>«О приеме в муниципальную собственность Петрозаводского городского округа имущества из государственной</w:t>
      </w:r>
      <w:proofErr w:type="gramEnd"/>
      <w:r w:rsidRPr="00B506C0">
        <w:rPr>
          <w:color w:val="000000"/>
          <w:spacing w:val="-2"/>
          <w:sz w:val="27"/>
          <w:szCs w:val="27"/>
        </w:rPr>
        <w:t xml:space="preserve"> собственности Республики Карелия»: </w:t>
      </w:r>
    </w:p>
    <w:p w:rsidR="00B506C0" w:rsidRPr="00B506C0" w:rsidRDefault="00B506C0" w:rsidP="00B506C0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506C0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Петрозаводского городского округа, согласно приложению к настоящему распоряжению. </w:t>
      </w:r>
    </w:p>
    <w:p w:rsidR="00B506C0" w:rsidRPr="00B506C0" w:rsidRDefault="00B506C0" w:rsidP="00B506C0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506C0"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Петрозаводского городского округа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B506C0" w:rsidRDefault="00B506C0" w:rsidP="00B506C0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506C0"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B506C0" w:rsidRPr="00B506C0" w:rsidRDefault="00B506C0" w:rsidP="00B506C0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B506C0">
        <w:rPr>
          <w:sz w:val="27"/>
          <w:szCs w:val="27"/>
        </w:rPr>
        <w:t xml:space="preserve"> </w:t>
      </w:r>
    </w:p>
    <w:p w:rsidR="00736419" w:rsidRPr="00B506C0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B506C0">
        <w:rPr>
          <w:sz w:val="27"/>
          <w:szCs w:val="27"/>
        </w:rPr>
        <w:t xml:space="preserve">           Глава</w:t>
      </w:r>
    </w:p>
    <w:p w:rsidR="00C8590E" w:rsidRPr="00B506C0" w:rsidRDefault="006A5DA2" w:rsidP="00433A75">
      <w:pPr>
        <w:tabs>
          <w:tab w:val="left" w:pos="9356"/>
        </w:tabs>
        <w:ind w:right="-1"/>
        <w:rPr>
          <w:sz w:val="27"/>
          <w:szCs w:val="27"/>
        </w:rPr>
      </w:pPr>
      <w:r w:rsidRPr="00B506C0">
        <w:rPr>
          <w:sz w:val="27"/>
          <w:szCs w:val="27"/>
        </w:rPr>
        <w:t>Республики  Карелия</w:t>
      </w:r>
      <w:r w:rsidR="00CD30C5" w:rsidRPr="00B506C0">
        <w:rPr>
          <w:sz w:val="27"/>
          <w:szCs w:val="27"/>
        </w:rPr>
        <w:t xml:space="preserve">                                                             </w:t>
      </w:r>
      <w:r w:rsidR="00B506C0">
        <w:rPr>
          <w:sz w:val="27"/>
          <w:szCs w:val="27"/>
        </w:rPr>
        <w:t xml:space="preserve">     </w:t>
      </w:r>
      <w:r w:rsidR="00CD30C5" w:rsidRPr="00B506C0">
        <w:rPr>
          <w:sz w:val="27"/>
          <w:szCs w:val="27"/>
        </w:rPr>
        <w:t xml:space="preserve"> </w:t>
      </w:r>
      <w:r w:rsidRPr="00B506C0">
        <w:rPr>
          <w:sz w:val="27"/>
          <w:szCs w:val="27"/>
        </w:rPr>
        <w:t xml:space="preserve">А.П. </w:t>
      </w:r>
      <w:proofErr w:type="spellStart"/>
      <w:r w:rsidRPr="00B506C0">
        <w:rPr>
          <w:sz w:val="27"/>
          <w:szCs w:val="27"/>
        </w:rPr>
        <w:t>Худилайнен</w:t>
      </w:r>
      <w:proofErr w:type="spellEnd"/>
    </w:p>
    <w:p w:rsidR="00B506C0" w:rsidRDefault="00B506C0" w:rsidP="00433A75">
      <w:pPr>
        <w:tabs>
          <w:tab w:val="left" w:pos="9356"/>
        </w:tabs>
        <w:ind w:right="-1"/>
        <w:rPr>
          <w:szCs w:val="28"/>
        </w:rPr>
        <w:sectPr w:rsidR="00B506C0" w:rsidSect="006D3C70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B506C0" w:rsidRDefault="00B506C0" w:rsidP="00B506C0">
      <w:pPr>
        <w:ind w:firstLine="4820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B506C0" w:rsidRDefault="00B506C0" w:rsidP="00B506C0">
      <w:pPr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506C0" w:rsidRDefault="00B506C0" w:rsidP="00B506C0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3D3057">
        <w:rPr>
          <w:szCs w:val="28"/>
        </w:rPr>
        <w:t xml:space="preserve"> 17 марта 2016 года № 194р-П</w:t>
      </w:r>
      <w:bookmarkStart w:id="0" w:name="_GoBack"/>
      <w:bookmarkEnd w:id="0"/>
    </w:p>
    <w:p w:rsidR="00B506C0" w:rsidRDefault="00B506C0" w:rsidP="00B506C0">
      <w:pPr>
        <w:jc w:val="center"/>
        <w:rPr>
          <w:szCs w:val="28"/>
        </w:rPr>
      </w:pPr>
    </w:p>
    <w:p w:rsidR="00B506C0" w:rsidRDefault="00B506C0" w:rsidP="00B506C0">
      <w:pPr>
        <w:jc w:val="center"/>
        <w:rPr>
          <w:szCs w:val="28"/>
        </w:rPr>
      </w:pPr>
    </w:p>
    <w:p w:rsidR="00B506C0" w:rsidRDefault="00B506C0" w:rsidP="00B506C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506C0" w:rsidRDefault="00B506C0" w:rsidP="00B506C0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B506C0" w:rsidRDefault="00B506C0" w:rsidP="00B506C0">
      <w:pPr>
        <w:jc w:val="center"/>
        <w:rPr>
          <w:szCs w:val="28"/>
        </w:rPr>
      </w:pPr>
      <w:r>
        <w:rPr>
          <w:szCs w:val="28"/>
        </w:rPr>
        <w:t>в муниципальную собственность Петрозаводского городского округа</w:t>
      </w:r>
    </w:p>
    <w:p w:rsidR="00B506C0" w:rsidRDefault="00B506C0" w:rsidP="00B506C0">
      <w:pPr>
        <w:jc w:val="center"/>
        <w:rPr>
          <w:szCs w:val="28"/>
        </w:rPr>
      </w:pPr>
    </w:p>
    <w:tbl>
      <w:tblPr>
        <w:tblW w:w="907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3"/>
        <w:gridCol w:w="3261"/>
      </w:tblGrid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B506C0" w:rsidRDefault="00B506C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7613/10000 доли в квартире общей площадью 58,3 кв. м 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32,8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35,6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57,9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33,0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47,4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46,7 кв. м</w:t>
            </w:r>
          </w:p>
        </w:tc>
      </w:tr>
    </w:tbl>
    <w:p w:rsidR="00B506C0" w:rsidRDefault="00B506C0"/>
    <w:p w:rsidR="00B506C0" w:rsidRDefault="00B506C0"/>
    <w:p w:rsidR="00B506C0" w:rsidRDefault="00B506C0"/>
    <w:tbl>
      <w:tblPr>
        <w:tblW w:w="907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3"/>
        <w:gridCol w:w="3261"/>
      </w:tblGrid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35,6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58,4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33,0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35,5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62,0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75,2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46,4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34,9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89,1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47,8 кв. м</w:t>
            </w:r>
          </w:p>
        </w:tc>
      </w:tr>
    </w:tbl>
    <w:p w:rsidR="00B506C0" w:rsidRDefault="00B506C0"/>
    <w:p w:rsidR="00B506C0" w:rsidRDefault="00B506C0"/>
    <w:tbl>
      <w:tblPr>
        <w:tblW w:w="907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3"/>
        <w:gridCol w:w="3261"/>
      </w:tblGrid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61,7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74,1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34,5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89,0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61,5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73,7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53,8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69,9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33,5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57,5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32,3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57,8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33,5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56,9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46,4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32,2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58,1 кв. м</w:t>
            </w:r>
          </w:p>
        </w:tc>
      </w:tr>
    </w:tbl>
    <w:p w:rsidR="00B506C0" w:rsidRDefault="00B506C0"/>
    <w:tbl>
      <w:tblPr>
        <w:tblW w:w="907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3"/>
        <w:gridCol w:w="3261"/>
      </w:tblGrid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33,7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56,8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45,8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32,3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90б, кв.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58,0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48,6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32,1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31,1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46,7 кв. м</w:t>
            </w:r>
          </w:p>
        </w:tc>
      </w:tr>
    </w:tbl>
    <w:p w:rsidR="00B506C0" w:rsidRDefault="00B506C0"/>
    <w:tbl>
      <w:tblPr>
        <w:tblW w:w="907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3"/>
        <w:gridCol w:w="3261"/>
      </w:tblGrid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55,1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32,5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47,4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31,7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46,9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55,2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47,9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32,3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31,2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46,9 кв. м</w:t>
            </w:r>
          </w:p>
        </w:tc>
      </w:tr>
    </w:tbl>
    <w:p w:rsidR="00B506C0" w:rsidRDefault="00B506C0"/>
    <w:tbl>
      <w:tblPr>
        <w:tblW w:w="907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3"/>
        <w:gridCol w:w="3261"/>
      </w:tblGrid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55,2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53,4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63,4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31,0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30,7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53,5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46,9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66,7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48,5 кв. м</w:t>
            </w:r>
          </w:p>
        </w:tc>
      </w:tr>
    </w:tbl>
    <w:p w:rsidR="00B506C0" w:rsidRDefault="00B506C0"/>
    <w:tbl>
      <w:tblPr>
        <w:tblW w:w="907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3"/>
        <w:gridCol w:w="3261"/>
      </w:tblGrid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30,8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53,3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47,0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67,2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54,6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30,9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53,6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46,3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61,9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34,5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31,3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48,5 кв. м</w:t>
            </w:r>
          </w:p>
        </w:tc>
      </w:tr>
    </w:tbl>
    <w:p w:rsidR="00B506C0" w:rsidRDefault="00B506C0"/>
    <w:tbl>
      <w:tblPr>
        <w:tblW w:w="907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3"/>
        <w:gridCol w:w="3261"/>
      </w:tblGrid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53,6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60,7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34,5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31,3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48,4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53,6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47,1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60,6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34,5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31,2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Муезерская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92б, кв.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7613/10000 доли в квартире общей площадью 48,6 кв. м</w:t>
            </w:r>
          </w:p>
        </w:tc>
      </w:tr>
      <w:tr w:rsidR="00B506C0" w:rsidTr="00B50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0" w:rsidRDefault="00B506C0" w:rsidP="00B506C0">
            <w:pPr>
              <w:numPr>
                <w:ilvl w:val="0"/>
                <w:numId w:val="10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 w:rsidR="006D3C70">
              <w:rPr>
                <w:szCs w:val="28"/>
              </w:rPr>
              <w:br/>
            </w:r>
            <w:r>
              <w:rPr>
                <w:szCs w:val="28"/>
              </w:rPr>
              <w:t xml:space="preserve">в районе </w:t>
            </w:r>
            <w:r>
              <w:rPr>
                <w:szCs w:val="28"/>
              </w:rPr>
              <w:br/>
              <w:t xml:space="preserve">ул. </w:t>
            </w:r>
            <w:proofErr w:type="spellStart"/>
            <w:r>
              <w:rPr>
                <w:szCs w:val="28"/>
              </w:rPr>
              <w:t>Муезерской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0" w:rsidRDefault="00B506C0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кадастровый номер 10:01:0100101:124, площадь 7465 кв. м</w:t>
            </w:r>
          </w:p>
        </w:tc>
      </w:tr>
    </w:tbl>
    <w:p w:rsidR="00B506C0" w:rsidRDefault="006D3C70" w:rsidP="006D3C7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B506C0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C0" w:rsidRDefault="00B506C0">
      <w:r>
        <w:separator/>
      </w:r>
    </w:p>
  </w:endnote>
  <w:endnote w:type="continuationSeparator" w:id="0">
    <w:p w:rsidR="00B506C0" w:rsidRDefault="00B5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C0" w:rsidRDefault="00B506C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6C0" w:rsidRDefault="00B506C0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C0" w:rsidRDefault="00B506C0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C0" w:rsidRDefault="00B506C0">
      <w:r>
        <w:separator/>
      </w:r>
    </w:p>
  </w:footnote>
  <w:footnote w:type="continuationSeparator" w:id="0">
    <w:p w:rsidR="00B506C0" w:rsidRDefault="00B5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159038"/>
      <w:docPartObj>
        <w:docPartGallery w:val="Page Numbers (Top of Page)"/>
        <w:docPartUnique/>
      </w:docPartObj>
    </w:sdtPr>
    <w:sdtEndPr/>
    <w:sdtContent>
      <w:p w:rsidR="00B506C0" w:rsidRDefault="00B506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57">
          <w:rPr>
            <w:noProof/>
          </w:rPr>
          <w:t>9</w:t>
        </w:r>
        <w:r>
          <w:fldChar w:fldCharType="end"/>
        </w:r>
      </w:p>
    </w:sdtContent>
  </w:sdt>
  <w:p w:rsidR="00B506C0" w:rsidRDefault="00B506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C0" w:rsidRDefault="00B506C0">
    <w:pPr>
      <w:pStyle w:val="a6"/>
      <w:jc w:val="center"/>
    </w:pPr>
  </w:p>
  <w:p w:rsidR="00B506C0" w:rsidRDefault="00B506C0" w:rsidP="00B506C0">
    <w:pPr>
      <w:pStyle w:val="a6"/>
      <w:tabs>
        <w:tab w:val="clear" w:pos="4153"/>
        <w:tab w:val="clear" w:pos="8306"/>
        <w:tab w:val="left" w:pos="53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3057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3C70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4B59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06C0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9253-68C2-4127-88EA-7830181C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2705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2016-03-17T13:40:00Z</cp:lastPrinted>
  <dcterms:created xsi:type="dcterms:W3CDTF">2016-03-17T13:00:00Z</dcterms:created>
  <dcterms:modified xsi:type="dcterms:W3CDTF">2016-03-18T08:50:00Z</dcterms:modified>
</cp:coreProperties>
</file>