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D78A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729F6CD" wp14:editId="1FEE049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78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78AA">
        <w:t>30 марта 2016 года № 22</w:t>
      </w:r>
      <w:r w:rsidR="003D78AA">
        <w:t>8</w:t>
      </w:r>
      <w:bookmarkStart w:id="0" w:name="_GoBack"/>
      <w:bookmarkEnd w:id="0"/>
      <w:r w:rsidR="003D78A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211E8" w:rsidRDefault="001211E8" w:rsidP="001211E8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бесперебойного движения автомобильного транспорта между населенными пунктами Республики Карелия на основании статьи 72 Бюджетного кодекса Российской Федерации и постановления Правительства Республики Карелия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</w:t>
      </w:r>
      <w:proofErr w:type="gramEnd"/>
      <w:r>
        <w:rPr>
          <w:sz w:val="28"/>
          <w:szCs w:val="28"/>
        </w:rPr>
        <w:t xml:space="preserve"> обязательств»:</w:t>
      </w:r>
    </w:p>
    <w:p w:rsidR="001211E8" w:rsidRDefault="001211E8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Заключить государственные контракты на выполнение работ по содержанию сети автомобильных дорог общего пользования регионального или межмуниципального значения в период с 1 июня 2016 года по                          31 декабря 2020 года:</w:t>
      </w: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Медвежьегорском районе, части сети автомобильных дорог в </w:t>
      </w:r>
      <w:proofErr w:type="spellStart"/>
      <w:r>
        <w:rPr>
          <w:sz w:val="28"/>
          <w:szCs w:val="28"/>
        </w:rPr>
        <w:t>Кондопожском</w:t>
      </w:r>
      <w:proofErr w:type="spellEnd"/>
      <w:r>
        <w:rPr>
          <w:sz w:val="28"/>
          <w:szCs w:val="28"/>
        </w:rPr>
        <w:t xml:space="preserve"> и Сегежском районах;</w:t>
      </w:r>
    </w:p>
    <w:p w:rsidR="0009519B" w:rsidRDefault="0009519B" w:rsidP="000951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Сегежском и Муезерском районах, части сети автомобильных дорог в Беломорском районе;</w:t>
      </w:r>
    </w:p>
    <w:p w:rsidR="0009519B" w:rsidRDefault="0009519B" w:rsidP="000951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Пудожском</w:t>
      </w:r>
      <w:proofErr w:type="spellEnd"/>
      <w:r>
        <w:rPr>
          <w:sz w:val="28"/>
          <w:szCs w:val="28"/>
        </w:rPr>
        <w:t xml:space="preserve"> районе.</w:t>
      </w:r>
    </w:p>
    <w:p w:rsidR="001211E8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1E8">
        <w:rPr>
          <w:sz w:val="28"/>
          <w:szCs w:val="28"/>
        </w:rPr>
        <w:t>. Определить:</w:t>
      </w:r>
    </w:p>
    <w:p w:rsidR="001211E8" w:rsidRDefault="001211E8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</w:t>
      </w:r>
      <w:r w:rsidR="0009519B">
        <w:rPr>
          <w:sz w:val="28"/>
          <w:szCs w:val="28"/>
        </w:rPr>
        <w:t xml:space="preserve">осуществления закупок </w:t>
      </w:r>
      <w:r>
        <w:rPr>
          <w:sz w:val="28"/>
          <w:szCs w:val="28"/>
        </w:rPr>
        <w:t xml:space="preserve">– </w:t>
      </w:r>
      <w:r w:rsidR="0009519B">
        <w:rPr>
          <w:sz w:val="28"/>
          <w:szCs w:val="28"/>
        </w:rPr>
        <w:t xml:space="preserve">31 декабря </w:t>
      </w:r>
      <w:r>
        <w:rPr>
          <w:sz w:val="28"/>
          <w:szCs w:val="28"/>
        </w:rPr>
        <w:t>20</w:t>
      </w:r>
      <w:r w:rsidR="0009519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9519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расходов – Дорожный фонд Республики Карелия;</w:t>
      </w: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– Государственный комитет Республики Карелия по транспорту;</w:t>
      </w: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заказчиком – казенное учреждение Республики Карелия «Управление автомобильных дорог Республики Карелия»;  </w:t>
      </w: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</w:p>
    <w:p w:rsidR="0009519B" w:rsidRDefault="0009519B" w:rsidP="001211E8">
      <w:pPr>
        <w:pStyle w:val="ConsPlusNormal"/>
        <w:ind w:right="140" w:firstLine="540"/>
        <w:jc w:val="both"/>
        <w:rPr>
          <w:sz w:val="28"/>
          <w:szCs w:val="28"/>
        </w:rPr>
      </w:pPr>
    </w:p>
    <w:p w:rsidR="0009519B" w:rsidRDefault="001211E8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предельный  объем  средств  на  </w:t>
      </w:r>
      <w:r w:rsidR="0009519B">
        <w:rPr>
          <w:sz w:val="28"/>
          <w:szCs w:val="28"/>
        </w:rPr>
        <w:t>оплату</w:t>
      </w:r>
      <w:r>
        <w:rPr>
          <w:sz w:val="28"/>
          <w:szCs w:val="28"/>
        </w:rPr>
        <w:t xml:space="preserve">  государственных контрактов</w:t>
      </w:r>
      <w:r w:rsidR="0009519B">
        <w:rPr>
          <w:sz w:val="28"/>
          <w:szCs w:val="28"/>
        </w:rPr>
        <w:t>:</w:t>
      </w:r>
    </w:p>
    <w:p w:rsidR="009B509B" w:rsidRDefault="009B509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по содержанию сети автомобильных дорог общего пользования регионального или межмуниципального значения в период с 1 июня 2016 года по 31 декабря 2020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Медвежьегорском</w:t>
      </w:r>
      <w:proofErr w:type="gramEnd"/>
      <w:r>
        <w:rPr>
          <w:sz w:val="28"/>
          <w:szCs w:val="28"/>
        </w:rPr>
        <w:t xml:space="preserve"> районе, части сети автомобильных дорог в </w:t>
      </w:r>
      <w:proofErr w:type="spellStart"/>
      <w:r>
        <w:rPr>
          <w:sz w:val="28"/>
          <w:szCs w:val="28"/>
        </w:rPr>
        <w:t>Кондопожском</w:t>
      </w:r>
      <w:proofErr w:type="spellEnd"/>
      <w:r>
        <w:rPr>
          <w:sz w:val="28"/>
          <w:szCs w:val="28"/>
        </w:rPr>
        <w:t xml:space="preserve"> и Сегежском районах – 584 109 495 рублей, в том числе по годам:</w:t>
      </w:r>
    </w:p>
    <w:p w:rsidR="001211E8" w:rsidRDefault="001211E8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43EAB">
        <w:rPr>
          <w:sz w:val="28"/>
          <w:szCs w:val="28"/>
        </w:rPr>
        <w:t>70 522 711</w:t>
      </w:r>
      <w:r>
        <w:rPr>
          <w:sz w:val="28"/>
          <w:szCs w:val="28"/>
        </w:rPr>
        <w:t xml:space="preserve"> рублей;</w:t>
      </w:r>
    </w:p>
    <w:p w:rsidR="001211E8" w:rsidRDefault="001211E8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43EAB">
        <w:rPr>
          <w:sz w:val="28"/>
          <w:szCs w:val="28"/>
        </w:rPr>
        <w:t>118 254 663</w:t>
      </w:r>
      <w:r>
        <w:rPr>
          <w:sz w:val="28"/>
          <w:szCs w:val="28"/>
        </w:rPr>
        <w:t xml:space="preserve"> рубл</w:t>
      </w:r>
      <w:r w:rsidR="00443EAB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43EAB" w:rsidRDefault="00443EA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125 941 216 рублей;</w:t>
      </w:r>
    </w:p>
    <w:p w:rsidR="00140D96" w:rsidRDefault="00140D96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131 860 453 рубля;</w:t>
      </w:r>
    </w:p>
    <w:p w:rsidR="00443EAB" w:rsidRDefault="00443EAB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40D9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137 530 452 рубля;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по содержанию сети автомобильных дорог общего пользования регионального или межмуниципального значения в период с 1 июня 2016 года по 31 декабря 2020 года в Сегежском и Муезерском районах, части сети автомобильных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Беломорском</w:t>
      </w:r>
      <w:proofErr w:type="gramEnd"/>
      <w:r>
        <w:rPr>
          <w:sz w:val="28"/>
          <w:szCs w:val="28"/>
        </w:rPr>
        <w:t xml:space="preserve"> районе – 587 857 776 рублей, в том числе по годам: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74 230 774 рубля;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118 263 923 рубля;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125 951 078 рублей;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131 870 779 рублей;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– 137 541 222 рубля;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по содержанию сети автомобильных дорог общего пользования регионального или межмуниципального значения в период с 1 июня 2016 года по 31 декабря 2020 года в </w:t>
      </w:r>
      <w:proofErr w:type="spellStart"/>
      <w:r>
        <w:rPr>
          <w:sz w:val="28"/>
          <w:szCs w:val="28"/>
        </w:rPr>
        <w:t>Пудожском</w:t>
      </w:r>
      <w:proofErr w:type="spellEnd"/>
      <w:r>
        <w:rPr>
          <w:sz w:val="28"/>
          <w:szCs w:val="28"/>
        </w:rPr>
        <w:t xml:space="preserve"> районе – 402 533 185 рублей,  в том числе по годам: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2016 год – 4</w:t>
      </w:r>
      <w:r w:rsidR="00A42FBE">
        <w:rPr>
          <w:sz w:val="28"/>
          <w:szCs w:val="28"/>
        </w:rPr>
        <w:t>7 486 018</w:t>
      </w:r>
      <w:r>
        <w:rPr>
          <w:sz w:val="28"/>
          <w:szCs w:val="28"/>
        </w:rPr>
        <w:t xml:space="preserve"> рубл</w:t>
      </w:r>
      <w:r w:rsidR="00A42FBE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42FBE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="00A42FBE">
        <w:rPr>
          <w:sz w:val="28"/>
          <w:szCs w:val="28"/>
        </w:rPr>
        <w:t> 750 513 рублей</w:t>
      </w:r>
      <w:r>
        <w:rPr>
          <w:sz w:val="28"/>
          <w:szCs w:val="28"/>
        </w:rPr>
        <w:t>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42FBE">
        <w:rPr>
          <w:sz w:val="28"/>
          <w:szCs w:val="28"/>
        </w:rPr>
        <w:t>87 064 296</w:t>
      </w:r>
      <w:r>
        <w:rPr>
          <w:sz w:val="28"/>
          <w:szCs w:val="28"/>
        </w:rPr>
        <w:t xml:space="preserve"> рублей;</w:t>
      </w:r>
    </w:p>
    <w:p w:rsidR="00140D96" w:rsidRDefault="00140D96" w:rsidP="00140D96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A42FBE">
        <w:rPr>
          <w:sz w:val="28"/>
          <w:szCs w:val="28"/>
        </w:rPr>
        <w:t>91 156 318</w:t>
      </w:r>
      <w:r>
        <w:rPr>
          <w:sz w:val="28"/>
          <w:szCs w:val="28"/>
        </w:rPr>
        <w:t xml:space="preserve"> рублей;</w:t>
      </w:r>
    </w:p>
    <w:p w:rsidR="00443EAB" w:rsidRDefault="00140D96" w:rsidP="001211E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42FBE">
        <w:rPr>
          <w:sz w:val="28"/>
          <w:szCs w:val="28"/>
        </w:rPr>
        <w:t>95 076 040</w:t>
      </w:r>
      <w:r>
        <w:rPr>
          <w:sz w:val="28"/>
          <w:szCs w:val="28"/>
        </w:rPr>
        <w:t xml:space="preserve"> рубл</w:t>
      </w:r>
      <w:r w:rsidR="00A42FBE">
        <w:rPr>
          <w:sz w:val="28"/>
          <w:szCs w:val="28"/>
        </w:rPr>
        <w:t>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56DC1" w:rsidRDefault="00056DC1" w:rsidP="00056DC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56DC1" w:rsidRDefault="00056DC1" w:rsidP="00056DC1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A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6DC1"/>
    <w:rsid w:val="00065478"/>
    <w:rsid w:val="0006752D"/>
    <w:rsid w:val="00071E48"/>
    <w:rsid w:val="00090692"/>
    <w:rsid w:val="0009519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11E8"/>
    <w:rsid w:val="001231A6"/>
    <w:rsid w:val="0012420F"/>
    <w:rsid w:val="00125DC0"/>
    <w:rsid w:val="00140D96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D78AA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3EA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509B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42FBE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FC73-D89A-4A9D-B0C9-E54CABC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2016-03-29T08:43:00Z</cp:lastPrinted>
  <dcterms:created xsi:type="dcterms:W3CDTF">2016-03-29T06:22:00Z</dcterms:created>
  <dcterms:modified xsi:type="dcterms:W3CDTF">2016-03-30T08:50:00Z</dcterms:modified>
</cp:coreProperties>
</file>