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D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D4D3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D4D3B">
        <w:t>18 апреля 2016 года № 147-П</w:t>
      </w:r>
    </w:p>
    <w:p w:rsidR="00307849" w:rsidRDefault="00307849" w:rsidP="008573B7">
      <w:pPr>
        <w:spacing w:before="240"/>
        <w:ind w:left="-142"/>
        <w:jc w:val="center"/>
      </w:pPr>
      <w:bookmarkStart w:id="0" w:name="_GoBack"/>
      <w:bookmarkEnd w:id="0"/>
      <w:r>
        <w:t>г.</w:t>
      </w:r>
      <w:r w:rsidR="00E4256C">
        <w:t xml:space="preserve"> </w:t>
      </w:r>
      <w:r>
        <w:t xml:space="preserve">Петрозаводск </w:t>
      </w:r>
    </w:p>
    <w:p w:rsidR="00B038B3" w:rsidRDefault="00B038B3" w:rsidP="00B038B3">
      <w:pPr>
        <w:widowControl w:val="0"/>
        <w:tabs>
          <w:tab w:val="left" w:pos="720"/>
        </w:tabs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 внесении изменений в постановление Правительства </w:t>
      </w:r>
    </w:p>
    <w:p w:rsidR="00B038B3" w:rsidRDefault="00B038B3" w:rsidP="00B038B3">
      <w:pPr>
        <w:widowControl w:val="0"/>
        <w:tabs>
          <w:tab w:val="left" w:pos="720"/>
        </w:tabs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Республики Карелия от 13 сентября 2011 года № 241-П</w:t>
      </w:r>
    </w:p>
    <w:p w:rsidR="00B038B3" w:rsidRDefault="00B038B3" w:rsidP="00B038B3">
      <w:pPr>
        <w:jc w:val="both"/>
        <w:rPr>
          <w:bCs/>
          <w:szCs w:val="28"/>
        </w:rPr>
      </w:pPr>
    </w:p>
    <w:p w:rsidR="00B038B3" w:rsidRDefault="00B038B3" w:rsidP="00B038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038B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038B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038B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038B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038B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038B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038B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038B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038B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038B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038B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038B3">
        <w:rPr>
          <w:b/>
          <w:szCs w:val="28"/>
        </w:rPr>
        <w:t>т:</w:t>
      </w:r>
    </w:p>
    <w:p w:rsidR="00B038B3" w:rsidRDefault="00B038B3" w:rsidP="00B038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>
        <w:rPr>
          <w:snapToGrid w:val="0"/>
          <w:szCs w:val="28"/>
        </w:rPr>
        <w:t xml:space="preserve">постановление Правительства Республики Карелия </w:t>
      </w:r>
      <w:r>
        <w:rPr>
          <w:snapToGrid w:val="0"/>
          <w:szCs w:val="28"/>
        </w:rPr>
        <w:br/>
        <w:t xml:space="preserve">от 13 сентября 2011 года № 241-П «О предоставлении ветеранам, инвалидам и семьям, имеющим детей-инвалидов, в соответствии с федеральными законами «О ветеранах» и «О социальной защите инвалидов в Российской Федерации» мер социальной поддержки по обеспечению жильем» (Собрание законодательства Республики Карелия, 2011, № 9, ст. 1442; 2012, № 2, </w:t>
      </w:r>
      <w:r>
        <w:rPr>
          <w:snapToGrid w:val="0"/>
          <w:szCs w:val="28"/>
        </w:rPr>
        <w:br/>
        <w:t>ст. 248;</w:t>
      </w:r>
      <w:proofErr w:type="gramEnd"/>
      <w:r>
        <w:rPr>
          <w:snapToGrid w:val="0"/>
          <w:szCs w:val="28"/>
        </w:rPr>
        <w:t xml:space="preserve"> </w:t>
      </w:r>
      <w:proofErr w:type="gramStart"/>
      <w:r>
        <w:rPr>
          <w:snapToGrid w:val="0"/>
          <w:szCs w:val="28"/>
        </w:rPr>
        <w:t>2013, № 7, ст. 1268; 2014, № 5, ст. 806)</w:t>
      </w:r>
      <w:r>
        <w:rPr>
          <w:szCs w:val="28"/>
        </w:rPr>
        <w:t xml:space="preserve"> следующие изменения:</w:t>
      </w:r>
      <w:proofErr w:type="gramEnd"/>
    </w:p>
    <w:p w:rsidR="00B038B3" w:rsidRDefault="00B038B3" w:rsidP="00B038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в пункте 3 слова «Министерству строительства Республики Карелия» заменить словами «Министерству строительства, жилищно-коммунального хозяйства и энергетики Республики Карелия», слова «государственное казенное учреждение Республики Карелия «Управление капитального строительства при Министерстве строительства Республики Карелия» заменить словами «казенное учреждение Республики Карелия «Управление капитального строительства Республики Карелия»; </w:t>
      </w:r>
    </w:p>
    <w:p w:rsidR="00B038B3" w:rsidRDefault="00B038B3" w:rsidP="00B038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в пункте 6 слова «во взаимодействии с Министерством строительства Республики Карелия» исключить, слова «Министерство регионального развития Российской Федерации» заменить словами «Министерство строительства и жилищно-коммунального хозяйства Российской Федерации»;</w:t>
      </w:r>
    </w:p>
    <w:p w:rsidR="00B038B3" w:rsidRDefault="00B038B3" w:rsidP="00B038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в пункте 7 слова «Министерство регионального развития Российской Федерации» заменить словами «Министерство строительства и жилищно-коммунального хозяйства Российской Федерации»;</w:t>
      </w:r>
    </w:p>
    <w:p w:rsidR="00B038B3" w:rsidRDefault="00B038B3" w:rsidP="00B038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4) в Порядке предоставления ветеранам, инвалидам и семьям, имеющим детей-инвалидов, мер социальной поддержки по обеспечению жильем, утвержденном указанным постановлением:</w:t>
      </w:r>
    </w:p>
    <w:p w:rsidR="00B038B3" w:rsidRDefault="00B038B3" w:rsidP="00B038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lastRenderedPageBreak/>
        <w:t>в пункте 2 слово «указанной» заменить словами «одной из указанных», слово «категории» заменить словом «категорий»;</w:t>
      </w:r>
      <w:proofErr w:type="gramEnd"/>
    </w:p>
    <w:p w:rsidR="00B038B3" w:rsidRDefault="00B038B3" w:rsidP="00B038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пункт 4 дополнить абзацем следующего содержания:</w:t>
      </w:r>
    </w:p>
    <w:p w:rsidR="00B038B3" w:rsidRDefault="00B038B3" w:rsidP="00B038B3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szCs w:val="28"/>
        </w:rPr>
        <w:t>«В единый</w:t>
      </w:r>
      <w:r w:rsidR="00AD4245">
        <w:rPr>
          <w:szCs w:val="28"/>
        </w:rPr>
        <w:t xml:space="preserve"> список во внеочередном порядке</w:t>
      </w:r>
      <w:r>
        <w:rPr>
          <w:szCs w:val="28"/>
        </w:rPr>
        <w:t xml:space="preserve"> включаются</w:t>
      </w:r>
      <w:r w:rsidR="00AD4245">
        <w:rPr>
          <w:szCs w:val="28"/>
        </w:rPr>
        <w:t>,</w:t>
      </w:r>
      <w:r>
        <w:rPr>
          <w:szCs w:val="28"/>
        </w:rPr>
        <w:t xml:space="preserve"> исходя из времени постановки на учет</w:t>
      </w:r>
      <w:r w:rsidR="00AD4245">
        <w:rPr>
          <w:szCs w:val="28"/>
        </w:rPr>
        <w:t xml:space="preserve">, </w:t>
      </w:r>
      <w:r>
        <w:rPr>
          <w:szCs w:val="28"/>
        </w:rPr>
        <w:t xml:space="preserve">граждане, относящиеся к одной из указанных в пунктах 1 и 2 части 1 статьи 1 </w:t>
      </w:r>
      <w:r w:rsidR="001F5405">
        <w:rPr>
          <w:szCs w:val="28"/>
        </w:rPr>
        <w:t>Закона категорий</w:t>
      </w:r>
      <w:proofErr w:type="gramStart"/>
      <w:r w:rsidR="00D93891">
        <w:rPr>
          <w:szCs w:val="28"/>
        </w:rPr>
        <w:t>.</w:t>
      </w:r>
      <w:r w:rsidRPr="001F5405">
        <w:rPr>
          <w:szCs w:val="28"/>
        </w:rPr>
        <w:t>»;</w:t>
      </w:r>
      <w:proofErr w:type="gramEnd"/>
    </w:p>
    <w:p w:rsidR="00B038B3" w:rsidRPr="00B038B3" w:rsidRDefault="00B038B3" w:rsidP="00B038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38B3">
        <w:rPr>
          <w:szCs w:val="28"/>
        </w:rPr>
        <w:t>в пункте 18:</w:t>
      </w:r>
    </w:p>
    <w:p w:rsidR="00B038B3" w:rsidRDefault="00B038B3" w:rsidP="00B038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038B3">
        <w:rPr>
          <w:szCs w:val="28"/>
        </w:rPr>
        <w:t>в абзаце первом слова</w:t>
      </w:r>
      <w:r>
        <w:rPr>
          <w:szCs w:val="28"/>
        </w:rPr>
        <w:t xml:space="preserve"> 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Карелия»;</w:t>
      </w:r>
    </w:p>
    <w:p w:rsidR="00B038B3" w:rsidRDefault="00B038B3" w:rsidP="00B038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абзаце втором слова «государственное казенное учреждение Республики Карелия «Управление капитального строительства при Министерстве строительства Республики Карелия» заменить словами «казенное учреждение Республики Карелия «Управление капитального строительства Республики Карелия»;</w:t>
      </w:r>
    </w:p>
    <w:p w:rsidR="0017799E" w:rsidRDefault="00B038B3" w:rsidP="0017799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пункте 21 слова</w:t>
      </w:r>
      <w:r w:rsidRPr="00B038B3">
        <w:rPr>
          <w:szCs w:val="28"/>
        </w:rPr>
        <w:t xml:space="preserve"> </w:t>
      </w:r>
      <w:r>
        <w:rPr>
          <w:szCs w:val="28"/>
        </w:rPr>
        <w:t>«Министерства строительства Республики Карелия» заменить словами «Министерства строительства, жилищно-коммунального хозяйства и энергетики Республики Карелия», слова</w:t>
      </w:r>
      <w:r w:rsidRPr="00B038B3">
        <w:rPr>
          <w:szCs w:val="28"/>
        </w:rPr>
        <w:t xml:space="preserve"> </w:t>
      </w:r>
      <w:r>
        <w:rPr>
          <w:szCs w:val="28"/>
        </w:rPr>
        <w:t>«государственному казенному учреждению Республики Карелия «Управление капитального строительства при Министерстве строительства Республики Карелия»</w:t>
      </w:r>
      <w:r w:rsidR="0017799E" w:rsidRPr="0017799E">
        <w:rPr>
          <w:szCs w:val="28"/>
        </w:rPr>
        <w:t xml:space="preserve"> </w:t>
      </w:r>
      <w:r w:rsidR="0017799E">
        <w:rPr>
          <w:szCs w:val="28"/>
        </w:rPr>
        <w:t>заменить словами «казенному учреждению Республики Карелия «Управление капитального строительства Республики Карелия»;</w:t>
      </w:r>
    </w:p>
    <w:p w:rsidR="0017799E" w:rsidRDefault="00B038B3" w:rsidP="0017799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пункте 22 слова</w:t>
      </w:r>
      <w:r w:rsidR="0017799E">
        <w:rPr>
          <w:szCs w:val="28"/>
        </w:rPr>
        <w:t xml:space="preserve"> «Государственное казенное учреждение Республики Карелия «Управление капитального строительства при Министерстве строительства Республики Карелия» заменить словами «Казенное учреждение Республики Карелия «Управление капитального строительства Республики Карелия»;</w:t>
      </w:r>
    </w:p>
    <w:p w:rsidR="00B038B3" w:rsidRDefault="00B038B3" w:rsidP="00B038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пункте 23 слова</w:t>
      </w:r>
      <w:r w:rsidRPr="00B038B3">
        <w:rPr>
          <w:szCs w:val="28"/>
        </w:rPr>
        <w:t xml:space="preserve"> </w:t>
      </w:r>
      <w:r w:rsidR="0017799E">
        <w:rPr>
          <w:szCs w:val="28"/>
        </w:rPr>
        <w:t xml:space="preserve">«Государственное казенное учреждение Республики Карелия «Управление капитального строительства при Министерстве строительства Республики Карелия» заменить словами «Казенное учреждение Республики Карелия «Управление капитального строительства Республики Карелия», слова </w:t>
      </w:r>
      <w:r>
        <w:rPr>
          <w:szCs w:val="28"/>
        </w:rPr>
        <w:t>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</w:t>
      </w:r>
      <w:r w:rsidR="0017799E">
        <w:rPr>
          <w:szCs w:val="28"/>
        </w:rPr>
        <w:t>;</w:t>
      </w:r>
    </w:p>
    <w:p w:rsidR="00B038B3" w:rsidRDefault="00B038B3" w:rsidP="00B038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пункте 24 слова</w:t>
      </w:r>
      <w:r w:rsidRPr="00B038B3">
        <w:rPr>
          <w:szCs w:val="28"/>
        </w:rPr>
        <w:t xml:space="preserve"> </w:t>
      </w:r>
      <w:r>
        <w:rPr>
          <w:szCs w:val="28"/>
        </w:rPr>
        <w:t>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</w:t>
      </w:r>
      <w:r w:rsidR="0017799E">
        <w:rPr>
          <w:szCs w:val="28"/>
        </w:rPr>
        <w:t>.</w:t>
      </w:r>
    </w:p>
    <w:p w:rsidR="00B038B3" w:rsidRDefault="00B038B3" w:rsidP="00B038B3">
      <w:pPr>
        <w:jc w:val="both"/>
        <w:rPr>
          <w:szCs w:val="28"/>
        </w:rPr>
      </w:pPr>
    </w:p>
    <w:p w:rsidR="00B038B3" w:rsidRDefault="00B038B3" w:rsidP="00B038B3">
      <w:pPr>
        <w:jc w:val="both"/>
        <w:rPr>
          <w:szCs w:val="28"/>
        </w:rPr>
      </w:pPr>
      <w:r>
        <w:rPr>
          <w:szCs w:val="28"/>
        </w:rPr>
        <w:t xml:space="preserve">                   Глава</w:t>
      </w:r>
    </w:p>
    <w:p w:rsidR="00B038B3" w:rsidRDefault="00B038B3" w:rsidP="00B038B3">
      <w:pPr>
        <w:jc w:val="both"/>
        <w:rPr>
          <w:szCs w:val="28"/>
        </w:rPr>
      </w:pPr>
      <w:r>
        <w:rPr>
          <w:szCs w:val="28"/>
        </w:rPr>
        <w:t xml:space="preserve">      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А.П. </w:t>
      </w:r>
      <w:proofErr w:type="spellStart"/>
      <w:r>
        <w:rPr>
          <w:szCs w:val="28"/>
        </w:rPr>
        <w:t>Худилайнен</w:t>
      </w:r>
      <w:proofErr w:type="spellEnd"/>
    </w:p>
    <w:p w:rsidR="00B038B3" w:rsidRDefault="00B038B3" w:rsidP="00B038B3">
      <w:pPr>
        <w:ind w:left="708"/>
        <w:rPr>
          <w:szCs w:val="28"/>
        </w:rPr>
      </w:pPr>
    </w:p>
    <w:sectPr w:rsidR="00B038B3" w:rsidSect="00B038B3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07808"/>
      <w:docPartObj>
        <w:docPartGallery w:val="Page Numbers (Top of Page)"/>
        <w:docPartUnique/>
      </w:docPartObj>
    </w:sdtPr>
    <w:sdtEndPr/>
    <w:sdtContent>
      <w:p w:rsidR="00B038B3" w:rsidRDefault="00460664">
        <w:pPr>
          <w:pStyle w:val="a7"/>
          <w:jc w:val="center"/>
        </w:pPr>
        <w:r>
          <w:fldChar w:fldCharType="begin"/>
        </w:r>
        <w:r w:rsidR="00B038B3">
          <w:instrText>PAGE   \* MERGEFORMAT</w:instrText>
        </w:r>
        <w:r>
          <w:fldChar w:fldCharType="separate"/>
        </w:r>
        <w:r w:rsidR="003D4D3B">
          <w:rPr>
            <w:noProof/>
          </w:rPr>
          <w:t>2</w:t>
        </w:r>
        <w:r>
          <w:fldChar w:fldCharType="end"/>
        </w:r>
      </w:p>
    </w:sdtContent>
  </w:sdt>
  <w:p w:rsidR="00B038B3" w:rsidRDefault="00B038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7799E"/>
    <w:rsid w:val="00195D34"/>
    <w:rsid w:val="001C34DC"/>
    <w:rsid w:val="001F4355"/>
    <w:rsid w:val="001F5405"/>
    <w:rsid w:val="00265050"/>
    <w:rsid w:val="002A6B23"/>
    <w:rsid w:val="00307849"/>
    <w:rsid w:val="00330B89"/>
    <w:rsid w:val="0038487A"/>
    <w:rsid w:val="003970D7"/>
    <w:rsid w:val="003C4D42"/>
    <w:rsid w:val="003C6BBF"/>
    <w:rsid w:val="003D4D3B"/>
    <w:rsid w:val="003E164F"/>
    <w:rsid w:val="003E6EA6"/>
    <w:rsid w:val="00421A1A"/>
    <w:rsid w:val="00460664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4245"/>
    <w:rsid w:val="00AD6FA7"/>
    <w:rsid w:val="00AE3683"/>
    <w:rsid w:val="00B02337"/>
    <w:rsid w:val="00B038B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891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90">
    <w:name w:val="Заголовок 9 Знак"/>
    <w:basedOn w:val="a0"/>
    <w:link w:val="9"/>
    <w:rsid w:val="00B038B3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D86D-A739-4A80-95C3-1A0C4EE4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2016-04-15T12:41:00Z</cp:lastPrinted>
  <dcterms:created xsi:type="dcterms:W3CDTF">2016-04-15T11:28:00Z</dcterms:created>
  <dcterms:modified xsi:type="dcterms:W3CDTF">2016-04-18T09:42:00Z</dcterms:modified>
</cp:coreProperties>
</file>