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D3A1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D8C0E0A" wp14:editId="1103765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D3A1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2D3A13">
        <w:t xml:space="preserve"> </w:t>
      </w:r>
      <w:bookmarkStart w:id="0" w:name="_GoBack"/>
      <w:r w:rsidR="002D3A13">
        <w:t>13 апреля 2016 года № 281р-П</w:t>
      </w:r>
    </w:p>
    <w:bookmarkEnd w:id="0"/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33A75" w:rsidRDefault="00BF1F08" w:rsidP="00375474">
      <w:pPr>
        <w:shd w:val="clear" w:color="auto" w:fill="FFFFFF"/>
        <w:spacing w:before="240"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2109BF">
        <w:rPr>
          <w:szCs w:val="28"/>
        </w:rPr>
        <w:t>Создать межведомственную рабочую группу</w:t>
      </w:r>
      <w:r>
        <w:rPr>
          <w:szCs w:val="28"/>
        </w:rPr>
        <w:t xml:space="preserve"> по вопросам разработки территориальной схемы и региональной программы обращения с отходами, в том числе с твердыми коммунальными отходами, в следующем составе: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6627"/>
      </w:tblGrid>
      <w:tr w:rsidR="00B66DEE" w:rsidTr="00436242">
        <w:tc>
          <w:tcPr>
            <w:tcW w:w="2518" w:type="dxa"/>
          </w:tcPr>
          <w:p w:rsidR="00B66DEE" w:rsidRDefault="00B66DEE" w:rsidP="00B66DEE">
            <w:pPr>
              <w:spacing w:line="322" w:lineRule="exact"/>
              <w:ind w:right="28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Ширшов</w:t>
            </w:r>
            <w:proofErr w:type="spellEnd"/>
            <w:r>
              <w:rPr>
                <w:szCs w:val="28"/>
              </w:rPr>
              <w:t xml:space="preserve"> И.В.</w:t>
            </w:r>
          </w:p>
        </w:tc>
        <w:tc>
          <w:tcPr>
            <w:tcW w:w="425" w:type="dxa"/>
          </w:tcPr>
          <w:p w:rsidR="00B66DEE" w:rsidRDefault="00B66DEE" w:rsidP="00B66DEE">
            <w:pPr>
              <w:spacing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B66DEE" w:rsidRDefault="00B66DEE" w:rsidP="00B66DEE">
            <w:pPr>
              <w:spacing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Премьер-министра Правительства Республики Карелия, руководитель рабочей группы </w:t>
            </w:r>
          </w:p>
        </w:tc>
      </w:tr>
      <w:tr w:rsidR="00B66DEE" w:rsidTr="00436242">
        <w:tc>
          <w:tcPr>
            <w:tcW w:w="2518" w:type="dxa"/>
          </w:tcPr>
          <w:p w:rsidR="00B66DEE" w:rsidRDefault="00B66DEE" w:rsidP="00B66DEE">
            <w:pPr>
              <w:spacing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Позднякова А.В.</w:t>
            </w:r>
          </w:p>
        </w:tc>
        <w:tc>
          <w:tcPr>
            <w:tcW w:w="425" w:type="dxa"/>
          </w:tcPr>
          <w:p w:rsidR="00B66DEE" w:rsidRDefault="00B66DEE" w:rsidP="00B66DEE">
            <w:pPr>
              <w:spacing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B66DEE" w:rsidRDefault="00436242" w:rsidP="00436242">
            <w:pPr>
              <w:tabs>
                <w:tab w:val="left" w:pos="8931"/>
              </w:tabs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 открытого акционерного общества «Корпорация развития Республики Карелия», заместитель руководителя рабочей группы (по согласованию)</w:t>
            </w:r>
          </w:p>
        </w:tc>
      </w:tr>
      <w:tr w:rsidR="00436242" w:rsidTr="00436242">
        <w:tc>
          <w:tcPr>
            <w:tcW w:w="2518" w:type="dxa"/>
          </w:tcPr>
          <w:p w:rsidR="00436242" w:rsidRDefault="00436242" w:rsidP="00B66DEE">
            <w:pPr>
              <w:spacing w:line="322" w:lineRule="exact"/>
              <w:ind w:right="28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Валдаев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425" w:type="dxa"/>
          </w:tcPr>
          <w:p w:rsidR="00436242" w:rsidRDefault="00436242" w:rsidP="00B66DEE">
            <w:pPr>
              <w:spacing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436242" w:rsidRDefault="00436242" w:rsidP="00436242">
            <w:pPr>
              <w:tabs>
                <w:tab w:val="left" w:pos="8931"/>
              </w:tabs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Министерства по природопользованию и экологии Республики Карелия, секретарь рабочей группы </w:t>
            </w:r>
          </w:p>
        </w:tc>
      </w:tr>
    </w:tbl>
    <w:p w:rsidR="00BF1F08" w:rsidRDefault="00BF1F08" w:rsidP="007B3592">
      <w:pPr>
        <w:spacing w:before="120" w:after="120"/>
        <w:ind w:firstLine="426"/>
      </w:pPr>
      <w:r>
        <w:t>Члены рабочей группы: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6627"/>
      </w:tblGrid>
      <w:tr w:rsidR="007B3592" w:rsidTr="00D66E42">
        <w:tc>
          <w:tcPr>
            <w:tcW w:w="2518" w:type="dxa"/>
          </w:tcPr>
          <w:p w:rsidR="007B3592" w:rsidRDefault="007319C3" w:rsidP="00D66E42">
            <w:pPr>
              <w:spacing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Косарев Д.Б.</w:t>
            </w:r>
          </w:p>
        </w:tc>
        <w:tc>
          <w:tcPr>
            <w:tcW w:w="425" w:type="dxa"/>
          </w:tcPr>
          <w:p w:rsidR="007B3592" w:rsidRDefault="007319C3" w:rsidP="00D66E42">
            <w:pPr>
              <w:spacing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7B3592" w:rsidRDefault="007319C3" w:rsidP="00D66E42">
            <w:pPr>
              <w:tabs>
                <w:tab w:val="left" w:pos="8931"/>
              </w:tabs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Государственного комитета </w:t>
            </w:r>
            <w:proofErr w:type="spellStart"/>
            <w:proofErr w:type="gramStart"/>
            <w:r>
              <w:rPr>
                <w:szCs w:val="28"/>
              </w:rPr>
              <w:t>Респуб</w:t>
            </w:r>
            <w:proofErr w:type="spellEnd"/>
            <w:r>
              <w:rPr>
                <w:szCs w:val="28"/>
              </w:rPr>
              <w:t>-лики</w:t>
            </w:r>
            <w:proofErr w:type="gramEnd"/>
            <w:r>
              <w:rPr>
                <w:szCs w:val="28"/>
              </w:rPr>
              <w:t xml:space="preserve"> Карелия по управлению государственным имуществом и организации </w:t>
            </w:r>
            <w:r w:rsidR="000B60B5">
              <w:rPr>
                <w:szCs w:val="28"/>
              </w:rPr>
              <w:t>закупок</w:t>
            </w:r>
          </w:p>
        </w:tc>
      </w:tr>
      <w:tr w:rsidR="007319C3" w:rsidTr="00D66E42">
        <w:tc>
          <w:tcPr>
            <w:tcW w:w="2518" w:type="dxa"/>
          </w:tcPr>
          <w:p w:rsidR="007319C3" w:rsidRDefault="007319C3" w:rsidP="00D66E42">
            <w:pPr>
              <w:spacing w:line="322" w:lineRule="exact"/>
              <w:ind w:right="28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Беседный</w:t>
            </w:r>
            <w:proofErr w:type="spellEnd"/>
            <w:r>
              <w:rPr>
                <w:szCs w:val="28"/>
              </w:rPr>
              <w:t xml:space="preserve"> Е.П.</w:t>
            </w:r>
          </w:p>
        </w:tc>
        <w:tc>
          <w:tcPr>
            <w:tcW w:w="425" w:type="dxa"/>
          </w:tcPr>
          <w:p w:rsidR="007319C3" w:rsidRDefault="007319C3" w:rsidP="00D66E42">
            <w:pPr>
              <w:spacing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7319C3" w:rsidRDefault="007319C3" w:rsidP="007319C3">
            <w:pPr>
              <w:tabs>
                <w:tab w:val="left" w:pos="8931"/>
              </w:tabs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632133" w:rsidTr="00D66E42">
        <w:tc>
          <w:tcPr>
            <w:tcW w:w="2518" w:type="dxa"/>
          </w:tcPr>
          <w:p w:rsidR="00632133" w:rsidRDefault="00632133" w:rsidP="00D66E42">
            <w:pPr>
              <w:spacing w:line="322" w:lineRule="exact"/>
              <w:ind w:right="28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Лигай</w:t>
            </w:r>
            <w:proofErr w:type="spellEnd"/>
            <w:r>
              <w:rPr>
                <w:szCs w:val="28"/>
              </w:rPr>
              <w:t xml:space="preserve"> М.А.</w:t>
            </w:r>
          </w:p>
        </w:tc>
        <w:tc>
          <w:tcPr>
            <w:tcW w:w="425" w:type="dxa"/>
          </w:tcPr>
          <w:p w:rsidR="00632133" w:rsidRDefault="00632133" w:rsidP="00D66E42">
            <w:pPr>
              <w:spacing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632133" w:rsidRDefault="00632133" w:rsidP="000B60B5">
            <w:pPr>
              <w:tabs>
                <w:tab w:val="left" w:pos="8931"/>
              </w:tabs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советник генерального директора </w:t>
            </w:r>
            <w:r w:rsidR="000B60B5">
              <w:rPr>
                <w:szCs w:val="28"/>
              </w:rPr>
              <w:t>о</w:t>
            </w:r>
            <w:r>
              <w:rPr>
                <w:szCs w:val="28"/>
              </w:rPr>
              <w:t xml:space="preserve">ткрытого акционерного общества «Корпорация развития Республики Карелия» (по согласованию) </w:t>
            </w:r>
          </w:p>
        </w:tc>
      </w:tr>
      <w:tr w:rsidR="000931C2" w:rsidTr="00D66E42">
        <w:tc>
          <w:tcPr>
            <w:tcW w:w="2518" w:type="dxa"/>
          </w:tcPr>
          <w:p w:rsidR="000931C2" w:rsidRDefault="000931C2" w:rsidP="00D66E42">
            <w:pPr>
              <w:spacing w:line="322" w:lineRule="exact"/>
              <w:ind w:right="28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Матвиец</w:t>
            </w:r>
            <w:proofErr w:type="spellEnd"/>
            <w:r>
              <w:rPr>
                <w:szCs w:val="28"/>
              </w:rPr>
              <w:t xml:space="preserve"> Д.С.</w:t>
            </w:r>
          </w:p>
        </w:tc>
        <w:tc>
          <w:tcPr>
            <w:tcW w:w="425" w:type="dxa"/>
          </w:tcPr>
          <w:p w:rsidR="000931C2" w:rsidRDefault="000931C2" w:rsidP="00D66E42">
            <w:pPr>
              <w:spacing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0931C2" w:rsidRDefault="000931C2" w:rsidP="00632133">
            <w:pPr>
              <w:tabs>
                <w:tab w:val="left" w:pos="8931"/>
              </w:tabs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строительства, жилищно-коммунального хозяйства и энергетики Республики Карелия </w:t>
            </w:r>
          </w:p>
        </w:tc>
      </w:tr>
      <w:tr w:rsidR="000931C2" w:rsidTr="00D66E42">
        <w:tc>
          <w:tcPr>
            <w:tcW w:w="2518" w:type="dxa"/>
          </w:tcPr>
          <w:p w:rsidR="000931C2" w:rsidRDefault="000931C2" w:rsidP="00D66E42">
            <w:pPr>
              <w:spacing w:line="322" w:lineRule="exact"/>
              <w:ind w:right="28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Мяки</w:t>
            </w:r>
            <w:proofErr w:type="spellEnd"/>
            <w:r>
              <w:rPr>
                <w:szCs w:val="28"/>
              </w:rPr>
              <w:t xml:space="preserve"> А.Э.</w:t>
            </w:r>
          </w:p>
        </w:tc>
        <w:tc>
          <w:tcPr>
            <w:tcW w:w="425" w:type="dxa"/>
          </w:tcPr>
          <w:p w:rsidR="000931C2" w:rsidRDefault="000931C2" w:rsidP="00D66E42">
            <w:pPr>
              <w:spacing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0931C2" w:rsidRDefault="000931C2" w:rsidP="00632133">
            <w:pPr>
              <w:tabs>
                <w:tab w:val="left" w:pos="8931"/>
              </w:tabs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ценам и тарифам</w:t>
            </w:r>
          </w:p>
        </w:tc>
      </w:tr>
    </w:tbl>
    <w:p w:rsidR="00B90BAE" w:rsidRDefault="00B90BAE"/>
    <w:tbl>
      <w:tblPr>
        <w:tblStyle w:val="ac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6627"/>
      </w:tblGrid>
      <w:tr w:rsidR="000931C2" w:rsidTr="00B90BAE">
        <w:tc>
          <w:tcPr>
            <w:tcW w:w="2660" w:type="dxa"/>
          </w:tcPr>
          <w:p w:rsidR="000931C2" w:rsidRDefault="000931C2" w:rsidP="00D66E42">
            <w:pPr>
              <w:spacing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Новиков И.А.</w:t>
            </w:r>
          </w:p>
        </w:tc>
        <w:tc>
          <w:tcPr>
            <w:tcW w:w="425" w:type="dxa"/>
          </w:tcPr>
          <w:p w:rsidR="000931C2" w:rsidRDefault="000931C2" w:rsidP="00D66E42">
            <w:pPr>
              <w:spacing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0931C2" w:rsidRDefault="000931C2" w:rsidP="000B60B5">
            <w:pPr>
              <w:tabs>
                <w:tab w:val="left" w:pos="8931"/>
              </w:tabs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генерального директора </w:t>
            </w:r>
            <w:r w:rsidR="000B60B5">
              <w:rPr>
                <w:szCs w:val="28"/>
              </w:rPr>
              <w:t>о</w:t>
            </w:r>
            <w:r>
              <w:rPr>
                <w:szCs w:val="28"/>
              </w:rPr>
              <w:t>ткрытого акционерного общества «Корпорация развития Республики Карелия» (по согласованию)</w:t>
            </w:r>
          </w:p>
        </w:tc>
      </w:tr>
      <w:tr w:rsidR="000931C2" w:rsidTr="00B90BAE">
        <w:tc>
          <w:tcPr>
            <w:tcW w:w="2660" w:type="dxa"/>
          </w:tcPr>
          <w:p w:rsidR="000931C2" w:rsidRDefault="000931C2" w:rsidP="00D66E42">
            <w:pPr>
              <w:spacing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Павлов А.Н.</w:t>
            </w:r>
          </w:p>
        </w:tc>
        <w:tc>
          <w:tcPr>
            <w:tcW w:w="425" w:type="dxa"/>
          </w:tcPr>
          <w:p w:rsidR="000931C2" w:rsidRDefault="000931C2" w:rsidP="00D66E42">
            <w:pPr>
              <w:spacing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0931C2" w:rsidRDefault="000931C2" w:rsidP="000931C2">
            <w:pPr>
              <w:tabs>
                <w:tab w:val="left" w:pos="8931"/>
              </w:tabs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по </w:t>
            </w:r>
            <w:proofErr w:type="spellStart"/>
            <w:proofErr w:type="gramStart"/>
            <w:r>
              <w:rPr>
                <w:szCs w:val="28"/>
              </w:rPr>
              <w:t>природо</w:t>
            </w:r>
            <w:proofErr w:type="spellEnd"/>
            <w:r>
              <w:rPr>
                <w:szCs w:val="28"/>
              </w:rPr>
              <w:t>-пользованию</w:t>
            </w:r>
            <w:proofErr w:type="gramEnd"/>
            <w:r>
              <w:rPr>
                <w:szCs w:val="28"/>
              </w:rPr>
              <w:t xml:space="preserve"> и экологии Республики Карелия </w:t>
            </w:r>
          </w:p>
        </w:tc>
      </w:tr>
      <w:tr w:rsidR="00EA420F" w:rsidTr="00B90BAE">
        <w:tc>
          <w:tcPr>
            <w:tcW w:w="2660" w:type="dxa"/>
          </w:tcPr>
          <w:p w:rsidR="00EA420F" w:rsidRDefault="00EA420F" w:rsidP="00D66E42">
            <w:pPr>
              <w:spacing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Попов В.П.</w:t>
            </w:r>
          </w:p>
        </w:tc>
        <w:tc>
          <w:tcPr>
            <w:tcW w:w="425" w:type="dxa"/>
          </w:tcPr>
          <w:p w:rsidR="00EA420F" w:rsidRDefault="00EA420F" w:rsidP="00D66E42">
            <w:pPr>
              <w:spacing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EA420F" w:rsidRDefault="00EA420F" w:rsidP="000B60B5">
            <w:pPr>
              <w:tabs>
                <w:tab w:val="left" w:pos="8931"/>
              </w:tabs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советник генерального директора </w:t>
            </w:r>
            <w:r w:rsidR="000B60B5">
              <w:rPr>
                <w:szCs w:val="28"/>
              </w:rPr>
              <w:t>о</w:t>
            </w:r>
            <w:r>
              <w:rPr>
                <w:szCs w:val="28"/>
              </w:rPr>
              <w:t>ткрытого акционерного общества «Корпорация развития Республики Карелия» (по согласованию)</w:t>
            </w:r>
          </w:p>
        </w:tc>
      </w:tr>
      <w:tr w:rsidR="00EA420F" w:rsidTr="00B90BAE">
        <w:tc>
          <w:tcPr>
            <w:tcW w:w="2660" w:type="dxa"/>
          </w:tcPr>
          <w:p w:rsidR="00EA420F" w:rsidRDefault="00EA420F" w:rsidP="00D66E42">
            <w:pPr>
              <w:spacing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Сергеев В.В.</w:t>
            </w:r>
          </w:p>
        </w:tc>
        <w:tc>
          <w:tcPr>
            <w:tcW w:w="425" w:type="dxa"/>
          </w:tcPr>
          <w:p w:rsidR="00EA420F" w:rsidRDefault="00EA420F" w:rsidP="00D66E42">
            <w:pPr>
              <w:spacing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EA420F" w:rsidRDefault="00EA420F" w:rsidP="00EA420F">
            <w:pPr>
              <w:tabs>
                <w:tab w:val="left" w:pos="8931"/>
              </w:tabs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строительства, жилищно-коммунального хозяйства и энергетики Республики Карелия  </w:t>
            </w:r>
          </w:p>
        </w:tc>
      </w:tr>
      <w:tr w:rsidR="00FC5B4C" w:rsidTr="00B90BAE">
        <w:tc>
          <w:tcPr>
            <w:tcW w:w="2660" w:type="dxa"/>
          </w:tcPr>
          <w:p w:rsidR="00FC5B4C" w:rsidRDefault="00FC5B4C" w:rsidP="00D66E42">
            <w:pPr>
              <w:spacing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Титов И.А.</w:t>
            </w:r>
          </w:p>
        </w:tc>
        <w:tc>
          <w:tcPr>
            <w:tcW w:w="425" w:type="dxa"/>
          </w:tcPr>
          <w:p w:rsidR="00FC5B4C" w:rsidRDefault="00FC5B4C" w:rsidP="00D66E42">
            <w:pPr>
              <w:spacing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FC5B4C" w:rsidRDefault="00FC5B4C" w:rsidP="00FC5B4C">
            <w:pPr>
              <w:tabs>
                <w:tab w:val="left" w:pos="8931"/>
              </w:tabs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экономического развития Республики Карелия </w:t>
            </w:r>
          </w:p>
        </w:tc>
      </w:tr>
      <w:tr w:rsidR="00FC5B4C" w:rsidTr="00B90BAE">
        <w:tc>
          <w:tcPr>
            <w:tcW w:w="2660" w:type="dxa"/>
          </w:tcPr>
          <w:p w:rsidR="00FC5B4C" w:rsidRDefault="00B90BAE" w:rsidP="00D66E42">
            <w:pPr>
              <w:spacing w:line="322" w:lineRule="exact"/>
              <w:ind w:right="28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Чикалюк</w:t>
            </w:r>
            <w:proofErr w:type="spellEnd"/>
            <w:r>
              <w:rPr>
                <w:szCs w:val="28"/>
              </w:rPr>
              <w:t xml:space="preserve"> В.Ф.</w:t>
            </w:r>
          </w:p>
        </w:tc>
        <w:tc>
          <w:tcPr>
            <w:tcW w:w="425" w:type="dxa"/>
          </w:tcPr>
          <w:p w:rsidR="00FC5B4C" w:rsidRDefault="00B90BAE" w:rsidP="00D66E42">
            <w:pPr>
              <w:spacing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FC5B4C" w:rsidRDefault="00B90BAE" w:rsidP="00B90BAE">
            <w:pPr>
              <w:tabs>
                <w:tab w:val="left" w:pos="8931"/>
              </w:tabs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по природопользованию и экологии Республики Карелия </w:t>
            </w:r>
          </w:p>
        </w:tc>
      </w:tr>
      <w:tr w:rsidR="00B90BAE" w:rsidTr="00B90BAE">
        <w:tc>
          <w:tcPr>
            <w:tcW w:w="2660" w:type="dxa"/>
          </w:tcPr>
          <w:p w:rsidR="00B90BAE" w:rsidRDefault="00B90BAE" w:rsidP="00D66E42">
            <w:pPr>
              <w:spacing w:line="322" w:lineRule="exact"/>
              <w:ind w:right="28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Шейновский</w:t>
            </w:r>
            <w:proofErr w:type="spellEnd"/>
            <w:r>
              <w:rPr>
                <w:szCs w:val="28"/>
              </w:rPr>
              <w:t xml:space="preserve"> О.И.</w:t>
            </w:r>
          </w:p>
        </w:tc>
        <w:tc>
          <w:tcPr>
            <w:tcW w:w="425" w:type="dxa"/>
          </w:tcPr>
          <w:p w:rsidR="00B90BAE" w:rsidRDefault="00B90BAE" w:rsidP="00D66E42">
            <w:pPr>
              <w:spacing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B90BAE" w:rsidRDefault="00B90BAE" w:rsidP="00B90BAE">
            <w:pPr>
              <w:tabs>
                <w:tab w:val="left" w:pos="8931"/>
              </w:tabs>
              <w:ind w:right="282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руководителя Управления Федеральной службы по надзору в сфере природопользования по Республике Карелия (по согласованию)</w:t>
            </w:r>
            <w:r w:rsidR="000B60B5">
              <w:rPr>
                <w:szCs w:val="28"/>
              </w:rPr>
              <w:t>.</w:t>
            </w:r>
          </w:p>
        </w:tc>
      </w:tr>
    </w:tbl>
    <w:p w:rsidR="00BF1F08" w:rsidRDefault="00BF1F08" w:rsidP="00BF1F08"/>
    <w:p w:rsidR="007B3592" w:rsidRDefault="00063B3C" w:rsidP="00BF1F08">
      <w:r>
        <w:tab/>
        <w:t>2. Признать утратившими силу:</w:t>
      </w:r>
    </w:p>
    <w:p w:rsidR="00063B3C" w:rsidRDefault="00063B3C" w:rsidP="00063B3C">
      <w:pPr>
        <w:jc w:val="both"/>
      </w:pPr>
      <w:r>
        <w:tab/>
        <w:t xml:space="preserve">распоряжение Правительства Республики Карелия от 5 октября                 2011 года № 580р-П (Собрание законодательства Республики Карелия, 2011, № 10, ст. 1666); </w:t>
      </w:r>
    </w:p>
    <w:p w:rsidR="0029259F" w:rsidRDefault="0029259F" w:rsidP="0029259F">
      <w:pPr>
        <w:ind w:firstLine="720"/>
        <w:jc w:val="both"/>
      </w:pPr>
      <w:r>
        <w:t xml:space="preserve">распоряжение Правительства Республики Карелия от </w:t>
      </w:r>
      <w:r w:rsidR="003D7736">
        <w:t>28 мая 2014</w:t>
      </w:r>
      <w:r>
        <w:t xml:space="preserve">               года № </w:t>
      </w:r>
      <w:r w:rsidR="003D7736">
        <w:t>292</w:t>
      </w:r>
      <w:r>
        <w:t>р-П (Собрание законодательства Республики Карелия, 201</w:t>
      </w:r>
      <w:r w:rsidR="003D7736">
        <w:t>4</w:t>
      </w:r>
      <w:r>
        <w:t xml:space="preserve">, № </w:t>
      </w:r>
      <w:r w:rsidR="003D7736">
        <w:t>5</w:t>
      </w:r>
      <w:r>
        <w:t xml:space="preserve">, ст. </w:t>
      </w:r>
      <w:r w:rsidR="003D7736">
        <w:t>877</w:t>
      </w:r>
      <w:r>
        <w:t>);</w:t>
      </w:r>
    </w:p>
    <w:p w:rsidR="003D7736" w:rsidRDefault="003D7736" w:rsidP="0029259F">
      <w:pPr>
        <w:ind w:firstLine="720"/>
        <w:jc w:val="both"/>
      </w:pPr>
      <w:r>
        <w:t>распоряжение Правительства Республики Карелия от 15 сентября                 2014 года № 570р-П (Собрание законодательства Республики Карелия, 2014, № 9, ст. 1669);</w:t>
      </w:r>
    </w:p>
    <w:p w:rsidR="003D7736" w:rsidRDefault="003D7736" w:rsidP="0029259F">
      <w:pPr>
        <w:ind w:firstLine="720"/>
        <w:jc w:val="both"/>
      </w:pPr>
      <w:r>
        <w:t>распоряжение Правительства Республики Карелия от 26 мая                 2015 года № 335р-П (Собрание законодательства Республики Карелия, 2015, № 5, ст. 993).</w:t>
      </w:r>
    </w:p>
    <w:p w:rsidR="007B3592" w:rsidRDefault="007B3592" w:rsidP="00BF1F08"/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A1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3B3C"/>
    <w:rsid w:val="00065478"/>
    <w:rsid w:val="0006752D"/>
    <w:rsid w:val="00071E48"/>
    <w:rsid w:val="00090692"/>
    <w:rsid w:val="000931C2"/>
    <w:rsid w:val="00095A43"/>
    <w:rsid w:val="000A05F6"/>
    <w:rsid w:val="000B60B5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09BF"/>
    <w:rsid w:val="0021459E"/>
    <w:rsid w:val="002273F6"/>
    <w:rsid w:val="0023236F"/>
    <w:rsid w:val="00250702"/>
    <w:rsid w:val="00256AAD"/>
    <w:rsid w:val="00261977"/>
    <w:rsid w:val="0026297C"/>
    <w:rsid w:val="00274921"/>
    <w:rsid w:val="0029259F"/>
    <w:rsid w:val="00294FD3"/>
    <w:rsid w:val="002979EB"/>
    <w:rsid w:val="002A2B98"/>
    <w:rsid w:val="002B387D"/>
    <w:rsid w:val="002C11F4"/>
    <w:rsid w:val="002C7D61"/>
    <w:rsid w:val="002D3A13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474"/>
    <w:rsid w:val="00375A6A"/>
    <w:rsid w:val="003874B1"/>
    <w:rsid w:val="003C7743"/>
    <w:rsid w:val="003D1E63"/>
    <w:rsid w:val="003D5069"/>
    <w:rsid w:val="003D55FA"/>
    <w:rsid w:val="003D5732"/>
    <w:rsid w:val="003D7736"/>
    <w:rsid w:val="003E241D"/>
    <w:rsid w:val="003E4B11"/>
    <w:rsid w:val="003F1D8A"/>
    <w:rsid w:val="003F3D75"/>
    <w:rsid w:val="00401942"/>
    <w:rsid w:val="004033E0"/>
    <w:rsid w:val="00423611"/>
    <w:rsid w:val="00433A75"/>
    <w:rsid w:val="00436242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2133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19C3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3592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6DEE"/>
    <w:rsid w:val="00B81E57"/>
    <w:rsid w:val="00B90BAE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1F08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20F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C5B4C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1B6F-BA76-4BBE-BC81-B29850E8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335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16</cp:revision>
  <cp:lastPrinted>2016-04-14T12:48:00Z</cp:lastPrinted>
  <dcterms:created xsi:type="dcterms:W3CDTF">2016-04-14T08:09:00Z</dcterms:created>
  <dcterms:modified xsi:type="dcterms:W3CDTF">2016-04-15T09:20:00Z</dcterms:modified>
</cp:coreProperties>
</file>