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15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15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1559">
        <w:t>16мая 2016 года № 35</w:t>
      </w:r>
      <w:r w:rsidR="00491559">
        <w:t>9</w:t>
      </w:r>
      <w:r w:rsidR="0049155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27C7" w:rsidRDefault="001027C7" w:rsidP="00FB404B">
      <w:pPr>
        <w:ind w:firstLine="567"/>
        <w:jc w:val="both"/>
        <w:rPr>
          <w:szCs w:val="28"/>
        </w:rPr>
      </w:pPr>
    </w:p>
    <w:p w:rsidR="00FB404B" w:rsidRDefault="00FB404B" w:rsidP="001027C7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E661D2">
        <w:rPr>
          <w:szCs w:val="28"/>
        </w:rPr>
        <w:t>Кемского</w:t>
      </w:r>
      <w:proofErr w:type="spellEnd"/>
      <w:r w:rsidR="00E661D2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25 февраля 2016 года № </w:t>
      </w:r>
      <w:r w:rsidR="00E661D2">
        <w:rPr>
          <w:szCs w:val="28"/>
        </w:rPr>
        <w:t>14-3/118</w:t>
      </w:r>
      <w:r>
        <w:rPr>
          <w:szCs w:val="28"/>
        </w:rPr>
        <w:t xml:space="preserve"> «Об утверждении перечня </w:t>
      </w:r>
      <w:r w:rsidR="00E661D2">
        <w:rPr>
          <w:szCs w:val="28"/>
        </w:rPr>
        <w:t xml:space="preserve">объектов </w:t>
      </w:r>
      <w:r>
        <w:rPr>
          <w:szCs w:val="28"/>
        </w:rPr>
        <w:t>государственно</w:t>
      </w:r>
      <w:r w:rsidR="00E661D2">
        <w:rPr>
          <w:szCs w:val="28"/>
        </w:rPr>
        <w:t>й</w:t>
      </w:r>
      <w:r>
        <w:rPr>
          <w:szCs w:val="28"/>
        </w:rPr>
        <w:t xml:space="preserve"> </w:t>
      </w:r>
      <w:r w:rsidR="00E661D2">
        <w:rPr>
          <w:szCs w:val="28"/>
        </w:rPr>
        <w:t xml:space="preserve">собственности </w:t>
      </w:r>
      <w:r w:rsidRPr="00FB404B">
        <w:rPr>
          <w:szCs w:val="28"/>
        </w:rPr>
        <w:t xml:space="preserve"> </w:t>
      </w:r>
      <w:r>
        <w:rPr>
          <w:szCs w:val="28"/>
        </w:rPr>
        <w:t>Республики Карелия, предлагаем</w:t>
      </w:r>
      <w:r w:rsidR="00E661D2">
        <w:rPr>
          <w:szCs w:val="28"/>
        </w:rPr>
        <w:t>ых</w:t>
      </w:r>
      <w:r>
        <w:rPr>
          <w:szCs w:val="28"/>
        </w:rPr>
        <w:t xml:space="preserve"> для передачи в муниципальную собственность </w:t>
      </w:r>
      <w:proofErr w:type="spellStart"/>
      <w:r w:rsidR="00E661D2">
        <w:rPr>
          <w:szCs w:val="28"/>
        </w:rPr>
        <w:t>Кемского</w:t>
      </w:r>
      <w:proofErr w:type="spellEnd"/>
      <w:r w:rsidR="00E661D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E661D2">
        <w:rPr>
          <w:szCs w:val="28"/>
        </w:rPr>
        <w:t>района</w:t>
      </w:r>
      <w:r>
        <w:rPr>
          <w:szCs w:val="28"/>
        </w:rPr>
        <w:t xml:space="preserve">», в соответствии с Законом Республики Карелия от 2 октября </w:t>
      </w:r>
      <w:r w:rsidR="00E661D2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E661D2">
        <w:rPr>
          <w:szCs w:val="28"/>
        </w:rPr>
        <w:t>Кемского</w:t>
      </w:r>
      <w:proofErr w:type="spellEnd"/>
      <w:r w:rsidR="00E661D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E661D2">
        <w:rPr>
          <w:szCs w:val="28"/>
        </w:rPr>
        <w:t xml:space="preserve">района </w:t>
      </w:r>
      <w:r>
        <w:rPr>
          <w:szCs w:val="28"/>
        </w:rPr>
        <w:t>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FB404B" w:rsidRDefault="00FB404B" w:rsidP="00FB404B">
      <w:pPr>
        <w:ind w:firstLine="567"/>
        <w:jc w:val="both"/>
        <w:rPr>
          <w:szCs w:val="28"/>
        </w:rPr>
      </w:pPr>
    </w:p>
    <w:p w:rsidR="00FB404B" w:rsidRDefault="00FB404B" w:rsidP="00FB404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404B" w:rsidRDefault="00FB404B" w:rsidP="00FB404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404B" w:rsidRDefault="00FB404B" w:rsidP="00FB404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B404B" w:rsidRDefault="00FB404B" w:rsidP="00FB404B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B404B" w:rsidRDefault="00FB404B" w:rsidP="00FB404B">
      <w:pPr>
        <w:tabs>
          <w:tab w:val="left" w:pos="9356"/>
        </w:tabs>
        <w:ind w:right="-1"/>
        <w:rPr>
          <w:szCs w:val="28"/>
        </w:rPr>
      </w:pPr>
    </w:p>
    <w:p w:rsidR="00FB404B" w:rsidRDefault="00FB404B" w:rsidP="00FB404B">
      <w:pPr>
        <w:jc w:val="both"/>
        <w:rPr>
          <w:szCs w:val="28"/>
        </w:rPr>
      </w:pPr>
    </w:p>
    <w:p w:rsidR="00FB404B" w:rsidRDefault="00FB404B" w:rsidP="00FB404B">
      <w:pPr>
        <w:ind w:firstLine="851"/>
        <w:jc w:val="both"/>
        <w:rPr>
          <w:szCs w:val="28"/>
        </w:rPr>
      </w:pPr>
    </w:p>
    <w:p w:rsidR="00FB404B" w:rsidRDefault="00FB404B" w:rsidP="00FB404B">
      <w:pPr>
        <w:sectPr w:rsidR="00FB404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FB404B" w:rsidTr="00FB404B">
        <w:tc>
          <w:tcPr>
            <w:tcW w:w="4752" w:type="dxa"/>
          </w:tcPr>
          <w:p w:rsidR="00FB404B" w:rsidRDefault="00FB404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FB404B" w:rsidRDefault="00FB40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B404B" w:rsidRDefault="00FB40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B404B" w:rsidRDefault="00FB40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91559">
              <w:t>16мая 2016 года № 35</w:t>
            </w:r>
            <w:r w:rsidR="00491559">
              <w:t>9</w:t>
            </w:r>
            <w:bookmarkStart w:id="0" w:name="_GoBack"/>
            <w:bookmarkEnd w:id="0"/>
            <w:r w:rsidR="00491559">
              <w:t>р-П</w:t>
            </w:r>
          </w:p>
          <w:p w:rsidR="00FB404B" w:rsidRDefault="00FB40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FB404B" w:rsidRDefault="00FB404B" w:rsidP="00FB404B">
      <w:pPr>
        <w:pStyle w:val="ConsPlusTitle"/>
        <w:widowControl/>
        <w:jc w:val="center"/>
        <w:rPr>
          <w:sz w:val="28"/>
          <w:szCs w:val="28"/>
        </w:rPr>
      </w:pPr>
    </w:p>
    <w:p w:rsidR="00FB404B" w:rsidRDefault="00FB404B" w:rsidP="00FB404B">
      <w:pPr>
        <w:pStyle w:val="ConsPlusTitle"/>
        <w:widowControl/>
        <w:jc w:val="center"/>
        <w:rPr>
          <w:sz w:val="28"/>
          <w:szCs w:val="28"/>
        </w:rPr>
      </w:pPr>
    </w:p>
    <w:p w:rsidR="00FB404B" w:rsidRDefault="00FB404B" w:rsidP="00FB404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B404B" w:rsidRDefault="00FB404B" w:rsidP="00FB404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 w:rsidR="00E661D2">
        <w:rPr>
          <w:szCs w:val="28"/>
        </w:rPr>
        <w:t>Кемского</w:t>
      </w:r>
      <w:proofErr w:type="spellEnd"/>
      <w:r w:rsidR="00E661D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E661D2">
        <w:rPr>
          <w:szCs w:val="28"/>
        </w:rPr>
        <w:t>района</w:t>
      </w:r>
      <w:r>
        <w:rPr>
          <w:szCs w:val="28"/>
        </w:rPr>
        <w:br/>
      </w:r>
    </w:p>
    <w:p w:rsidR="00FB404B" w:rsidRDefault="00FB404B" w:rsidP="00FB404B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FB404B" w:rsidTr="00FB404B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P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FB404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 w:rsidR="0013345B">
              <w:rPr>
                <w:szCs w:val="28"/>
              </w:rPr>
              <w:t>,</w:t>
            </w:r>
            <w:r>
              <w:rPr>
                <w:szCs w:val="28"/>
              </w:rPr>
              <w:t xml:space="preserve">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FB404B" w:rsidRDefault="00FB404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4B" w:rsidRDefault="00FB404B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4B" w:rsidRDefault="00FB404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FB404B" w:rsidRDefault="00FB404B" w:rsidP="00FB404B"/>
    <w:p w:rsidR="00FB404B" w:rsidRDefault="00FB404B" w:rsidP="00FB404B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FB404B" w:rsidRDefault="00FB404B" w:rsidP="00FB404B">
      <w:pPr>
        <w:tabs>
          <w:tab w:val="left" w:pos="9356"/>
        </w:tabs>
        <w:ind w:right="-1"/>
      </w:pPr>
    </w:p>
    <w:sectPr w:rsidR="00FB404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4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27C7"/>
    <w:rsid w:val="0010416C"/>
    <w:rsid w:val="001054E0"/>
    <w:rsid w:val="00112508"/>
    <w:rsid w:val="001231A6"/>
    <w:rsid w:val="0012420F"/>
    <w:rsid w:val="00125DC0"/>
    <w:rsid w:val="0013345B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155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61D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404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6E51-0E8D-48BD-A68E-2D4F696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2016-04-28T07:30:00Z</cp:lastPrinted>
  <dcterms:created xsi:type="dcterms:W3CDTF">2016-04-28T07:26:00Z</dcterms:created>
  <dcterms:modified xsi:type="dcterms:W3CDTF">2016-05-17T06:40:00Z</dcterms:modified>
</cp:coreProperties>
</file>