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C24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24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C2441">
        <w:t>22 августа 2016 года № 64</w:t>
      </w:r>
      <w:r w:rsidR="002C2441">
        <w:t>5</w:t>
      </w:r>
      <w:r w:rsidR="002C24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E071A" w:rsidRDefault="00AE071A" w:rsidP="004829E7">
      <w:pPr>
        <w:ind w:firstLine="709"/>
        <w:jc w:val="both"/>
        <w:rPr>
          <w:szCs w:val="28"/>
        </w:rPr>
      </w:pPr>
    </w:p>
    <w:p w:rsidR="00830F03" w:rsidRDefault="004829E7" w:rsidP="004829E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15 Градостроительного кодекса </w:t>
      </w:r>
      <w:r>
        <w:rPr>
          <w:szCs w:val="28"/>
        </w:rPr>
        <w:br/>
        <w:t xml:space="preserve">Российской Федерации, статьей 10 Закона Республики Карелия от 2 ноября 2012 года № 1644-ЗРК «О некоторых вопросах градостроительной деятельности в Республике Карелия», в целях актуализации </w:t>
      </w:r>
      <w:r>
        <w:rPr>
          <w:szCs w:val="28"/>
        </w:rPr>
        <w:br/>
        <w:t xml:space="preserve">Схемы территориального планирования Республики Карелия Министерству строительства, жилищно-коммунального хозяйства и энергетики Республики Карелия обеспечить подготовку проекта изменений в Схему территориального планирования Республики Карелия.   </w:t>
      </w:r>
    </w:p>
    <w:p w:rsidR="004829E7" w:rsidRDefault="004829E7" w:rsidP="004829E7">
      <w:pPr>
        <w:ind w:firstLine="709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F7598B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2441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9E7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071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7598B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0DC9-2DF8-465B-85A5-44A4C30D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2016-08-16T08:04:00Z</cp:lastPrinted>
  <dcterms:created xsi:type="dcterms:W3CDTF">2016-08-16T08:05:00Z</dcterms:created>
  <dcterms:modified xsi:type="dcterms:W3CDTF">2016-08-22T11:37:00Z</dcterms:modified>
</cp:coreProperties>
</file>