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0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300B">
      <w:pPr>
        <w:spacing w:before="240"/>
        <w:ind w:left="-142"/>
        <w:jc w:val="center"/>
      </w:pPr>
      <w:r>
        <w:t>от</w:t>
      </w:r>
      <w:r w:rsidR="00BD300B">
        <w:t xml:space="preserve"> </w:t>
      </w:r>
      <w:bookmarkStart w:id="0" w:name="_GoBack"/>
      <w:r w:rsidR="00BD300B">
        <w:t>5 сентября 2016 года № 342-П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F36E1" w:rsidRDefault="001F36E1" w:rsidP="001F36E1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 w:rsidRPr="001F36E1">
        <w:rPr>
          <w:b/>
          <w:szCs w:val="28"/>
        </w:rPr>
        <w:t xml:space="preserve">О внесении изменения в постановление Правительства </w:t>
      </w:r>
    </w:p>
    <w:p w:rsidR="00BA330E" w:rsidRPr="001F36E1" w:rsidRDefault="001F36E1" w:rsidP="001F36E1">
      <w:pPr>
        <w:autoSpaceDE w:val="0"/>
        <w:autoSpaceDN w:val="0"/>
        <w:adjustRightInd w:val="0"/>
        <w:jc w:val="center"/>
        <w:rPr>
          <w:b/>
          <w:szCs w:val="28"/>
        </w:rPr>
      </w:pPr>
      <w:r w:rsidRPr="001F36E1">
        <w:rPr>
          <w:b/>
          <w:szCs w:val="28"/>
        </w:rPr>
        <w:t>Республики Карелия от 28 июня 2011 года № 153-П</w:t>
      </w:r>
    </w:p>
    <w:p w:rsidR="001F36E1" w:rsidRDefault="001F36E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954DFB" w:rsidRDefault="00954DFB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 w:rsidRPr="00954DFB">
        <w:rPr>
          <w:b/>
          <w:szCs w:val="28"/>
        </w:rPr>
        <w:t>п</w:t>
      </w:r>
      <w:proofErr w:type="gramEnd"/>
      <w:r w:rsidRPr="00954DFB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54DFB" w:rsidRDefault="00637FA9" w:rsidP="00954DFB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графу 4 пункта 36 перечня имущества, находящегося в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поселения, утвержденного </w:t>
      </w:r>
      <w:r w:rsidR="00954DFB">
        <w:rPr>
          <w:szCs w:val="28"/>
        </w:rPr>
        <w:t>постановление</w:t>
      </w:r>
      <w:r>
        <w:rPr>
          <w:szCs w:val="28"/>
        </w:rPr>
        <w:t>м</w:t>
      </w:r>
      <w:r w:rsidR="00954DFB">
        <w:rPr>
          <w:szCs w:val="28"/>
        </w:rPr>
        <w:t xml:space="preserve"> Правительства Республики Карелия от 28 июня 2011 года № 153-П</w:t>
      </w:r>
      <w:r w:rsidR="00D953B1">
        <w:rPr>
          <w:szCs w:val="28"/>
        </w:rPr>
        <w:t xml:space="preserve"> «О разграничении имущества, находящегося в муниципальной собственности </w:t>
      </w:r>
      <w:proofErr w:type="spellStart"/>
      <w:r w:rsidR="00D953B1">
        <w:rPr>
          <w:szCs w:val="28"/>
        </w:rPr>
        <w:t>Кемского</w:t>
      </w:r>
      <w:proofErr w:type="spellEnd"/>
      <w:r w:rsidR="00D953B1">
        <w:rPr>
          <w:szCs w:val="28"/>
        </w:rPr>
        <w:t xml:space="preserve"> муниципального района» (Собрание законодательства Республики Карелия, 2011, № 6, </w:t>
      </w:r>
      <w:r w:rsidR="00526154">
        <w:rPr>
          <w:szCs w:val="28"/>
        </w:rPr>
        <w:t xml:space="preserve">                </w:t>
      </w:r>
      <w:r w:rsidR="00D953B1">
        <w:rPr>
          <w:szCs w:val="28"/>
        </w:rPr>
        <w:t xml:space="preserve">ст. 893), изменение, заменив цифры «86,0» цифрами «43,0». </w:t>
      </w:r>
      <w:proofErr w:type="gramEnd"/>
    </w:p>
    <w:p w:rsidR="00526154" w:rsidRDefault="00526154" w:rsidP="00954DFB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</w:p>
    <w:p w:rsidR="001F36E1" w:rsidRDefault="001F36E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1F36E1" w:rsidRDefault="001F36E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36E1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6154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7FA9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54DF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D300B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953B1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6AF1-F3D5-4F7C-9481-0014EC5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2016-09-06T06:06:00Z</cp:lastPrinted>
  <dcterms:created xsi:type="dcterms:W3CDTF">2016-09-02T09:00:00Z</dcterms:created>
  <dcterms:modified xsi:type="dcterms:W3CDTF">2016-09-06T06:06:00Z</dcterms:modified>
</cp:coreProperties>
</file>