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A53EB36" wp14:editId="5073380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A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474F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474FD">
        <w:t>26 сентября 2016 года № 365-П</w:t>
      </w:r>
    </w:p>
    <w:p w:rsidR="00C92670" w:rsidRDefault="00307849" w:rsidP="00551BA2">
      <w:pPr>
        <w:spacing w:before="240" w:after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1C34DC">
        <w:rPr>
          <w:szCs w:val="28"/>
        </w:rPr>
        <w:t xml:space="preserve">      </w:t>
      </w:r>
      <w:r w:rsidR="00640893">
        <w:rPr>
          <w:szCs w:val="28"/>
        </w:rPr>
        <w:t xml:space="preserve">   </w:t>
      </w:r>
    </w:p>
    <w:p w:rsidR="005E5476" w:rsidRDefault="005E5476" w:rsidP="005E547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5E5476" w:rsidRDefault="005E5476" w:rsidP="00551BA2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от </w:t>
      </w:r>
      <w:r w:rsidR="007406D0">
        <w:rPr>
          <w:b/>
          <w:bCs/>
          <w:szCs w:val="28"/>
        </w:rPr>
        <w:t>22 марта 2016</w:t>
      </w:r>
      <w:r>
        <w:rPr>
          <w:b/>
          <w:bCs/>
          <w:szCs w:val="28"/>
        </w:rPr>
        <w:t xml:space="preserve"> года № 10</w:t>
      </w:r>
      <w:r w:rsidR="007406D0">
        <w:rPr>
          <w:b/>
          <w:bCs/>
          <w:szCs w:val="28"/>
        </w:rPr>
        <w:t>4</w:t>
      </w:r>
      <w:r>
        <w:rPr>
          <w:b/>
          <w:bCs/>
          <w:szCs w:val="28"/>
        </w:rPr>
        <w:t>-П</w:t>
      </w:r>
    </w:p>
    <w:p w:rsidR="005E5476" w:rsidRDefault="005E5476" w:rsidP="00DD5D46">
      <w:pPr>
        <w:widowControl w:val="0"/>
        <w:autoSpaceDE w:val="0"/>
        <w:autoSpaceDN w:val="0"/>
        <w:adjustRightInd w:val="0"/>
        <w:ind w:right="141" w:firstLine="709"/>
        <w:rPr>
          <w:bCs/>
          <w:szCs w:val="28"/>
        </w:rPr>
      </w:pPr>
      <w:r w:rsidRPr="00AF79C7">
        <w:rPr>
          <w:bCs/>
          <w:szCs w:val="28"/>
        </w:rPr>
        <w:t xml:space="preserve">Правительство Республики </w:t>
      </w:r>
      <w:r>
        <w:rPr>
          <w:bCs/>
          <w:szCs w:val="28"/>
        </w:rPr>
        <w:t>К</w:t>
      </w:r>
      <w:r w:rsidRPr="00AF79C7">
        <w:rPr>
          <w:bCs/>
          <w:szCs w:val="28"/>
        </w:rPr>
        <w:t xml:space="preserve">арелия </w:t>
      </w:r>
      <w:r w:rsidRPr="00C92670">
        <w:rPr>
          <w:b/>
          <w:bCs/>
          <w:szCs w:val="28"/>
        </w:rPr>
        <w:t>п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о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с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т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а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н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о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в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л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я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е</w:t>
      </w:r>
      <w:r w:rsidR="00C92670">
        <w:rPr>
          <w:b/>
          <w:bCs/>
          <w:szCs w:val="28"/>
        </w:rPr>
        <w:t xml:space="preserve"> </w:t>
      </w:r>
      <w:r w:rsidRPr="00C92670">
        <w:rPr>
          <w:b/>
          <w:bCs/>
          <w:szCs w:val="28"/>
        </w:rPr>
        <w:t>т</w:t>
      </w:r>
      <w:r>
        <w:rPr>
          <w:bCs/>
          <w:szCs w:val="28"/>
        </w:rPr>
        <w:t xml:space="preserve">: </w:t>
      </w:r>
    </w:p>
    <w:p w:rsidR="00DD5D46" w:rsidRDefault="005E5476" w:rsidP="000314C0">
      <w:pPr>
        <w:spacing w:after="120"/>
        <w:ind w:right="141" w:firstLine="709"/>
        <w:jc w:val="both"/>
        <w:rPr>
          <w:szCs w:val="28"/>
        </w:rPr>
      </w:pPr>
      <w:r>
        <w:rPr>
          <w:bCs/>
          <w:szCs w:val="28"/>
        </w:rPr>
        <w:t xml:space="preserve">Внести в </w:t>
      </w:r>
      <w:r w:rsidR="007E40C6">
        <w:rPr>
          <w:bCs/>
          <w:szCs w:val="28"/>
        </w:rPr>
        <w:t xml:space="preserve"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целевые показатели результативности предоставления субсидий и их значения на 2016 год, утвержденные </w:t>
      </w:r>
      <w:r>
        <w:rPr>
          <w:bCs/>
          <w:szCs w:val="28"/>
        </w:rPr>
        <w:t>постановление</w:t>
      </w:r>
      <w:r w:rsidR="007E40C6">
        <w:rPr>
          <w:bCs/>
          <w:szCs w:val="28"/>
        </w:rPr>
        <w:t>м</w:t>
      </w:r>
      <w:r>
        <w:rPr>
          <w:bCs/>
          <w:szCs w:val="28"/>
        </w:rPr>
        <w:t xml:space="preserve"> Правительства Республики Карелия от </w:t>
      </w:r>
      <w:r w:rsidR="007E40C6">
        <w:rPr>
          <w:bCs/>
          <w:szCs w:val="28"/>
        </w:rPr>
        <w:t xml:space="preserve">22 марта </w:t>
      </w:r>
      <w:r>
        <w:rPr>
          <w:bCs/>
          <w:szCs w:val="28"/>
        </w:rPr>
        <w:t>201</w:t>
      </w:r>
      <w:r w:rsidR="007E40C6">
        <w:rPr>
          <w:bCs/>
          <w:szCs w:val="28"/>
        </w:rPr>
        <w:t>6</w:t>
      </w:r>
      <w:r>
        <w:rPr>
          <w:bCs/>
          <w:szCs w:val="28"/>
        </w:rPr>
        <w:t xml:space="preserve"> года № 10</w:t>
      </w:r>
      <w:r w:rsidR="007E40C6">
        <w:rPr>
          <w:bCs/>
          <w:szCs w:val="28"/>
        </w:rPr>
        <w:t>4</w:t>
      </w:r>
      <w:r>
        <w:rPr>
          <w:bCs/>
          <w:szCs w:val="28"/>
        </w:rPr>
        <w:t>-П «Об у</w:t>
      </w:r>
      <w:r w:rsidR="007E40C6">
        <w:rPr>
          <w:bCs/>
          <w:szCs w:val="28"/>
        </w:rPr>
        <w:t>тверждении Перечня расходных обязательств муниципальных образований, возникаю-щих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2016 год</w:t>
      </w:r>
      <w:r>
        <w:rPr>
          <w:bCs/>
          <w:szCs w:val="28"/>
        </w:rPr>
        <w:t xml:space="preserve">» </w:t>
      </w:r>
      <w:r w:rsidR="00DD5D46">
        <w:rPr>
          <w:szCs w:val="28"/>
        </w:rPr>
        <w:t>(Официальный интернет-портал правовой информации (</w:t>
      </w:r>
      <w:r w:rsidR="00DD5D46">
        <w:rPr>
          <w:szCs w:val="28"/>
          <w:lang w:val="en-US"/>
        </w:rPr>
        <w:t>www</w:t>
      </w:r>
      <w:r w:rsidR="00DD5D46">
        <w:rPr>
          <w:szCs w:val="28"/>
        </w:rPr>
        <w:t>.</w:t>
      </w:r>
      <w:r w:rsidR="00DD5D46">
        <w:rPr>
          <w:szCs w:val="28"/>
          <w:lang w:val="en-US"/>
        </w:rPr>
        <w:t>pravo</w:t>
      </w:r>
      <w:r w:rsidR="00DD5D46">
        <w:rPr>
          <w:szCs w:val="28"/>
        </w:rPr>
        <w:t>.</w:t>
      </w:r>
      <w:r w:rsidR="00DD5D46">
        <w:rPr>
          <w:szCs w:val="28"/>
          <w:lang w:val="en-US"/>
        </w:rPr>
        <w:t>gov</w:t>
      </w:r>
      <w:r w:rsidR="00DD5D46">
        <w:rPr>
          <w:szCs w:val="28"/>
        </w:rPr>
        <w:t>.</w:t>
      </w:r>
      <w:r w:rsidR="00DD5D46">
        <w:rPr>
          <w:szCs w:val="28"/>
          <w:lang w:val="en-US"/>
        </w:rPr>
        <w:t>ru</w:t>
      </w:r>
      <w:r w:rsidR="00DD5D46">
        <w:rPr>
          <w:szCs w:val="28"/>
        </w:rPr>
        <w:t xml:space="preserve">), </w:t>
      </w:r>
      <w:r w:rsidR="00A712AB">
        <w:rPr>
          <w:szCs w:val="28"/>
        </w:rPr>
        <w:t xml:space="preserve">23 марта 2016 года, </w:t>
      </w:r>
      <w:r w:rsidR="00DD5D46">
        <w:rPr>
          <w:szCs w:val="28"/>
        </w:rPr>
        <w:t xml:space="preserve"> № 1000201</w:t>
      </w:r>
      <w:r w:rsidR="00A712AB">
        <w:rPr>
          <w:szCs w:val="28"/>
        </w:rPr>
        <w:t xml:space="preserve">603230005;                              </w:t>
      </w:r>
      <w:r w:rsidR="00551BA2">
        <w:rPr>
          <w:szCs w:val="28"/>
        </w:rPr>
        <w:t xml:space="preserve">13 мая 2016 года, № 1000201605130002; 29 июня 2016 года,                                    № 1000201606290002;  </w:t>
      </w:r>
      <w:r w:rsidR="00A712AB">
        <w:rPr>
          <w:szCs w:val="28"/>
        </w:rPr>
        <w:t>28 июля 2016 года, № 1000201607280011; 2 сентября 2016 года, № 1000201609020</w:t>
      </w:r>
      <w:r w:rsidR="00DD5D46">
        <w:rPr>
          <w:szCs w:val="28"/>
        </w:rPr>
        <w:t>00</w:t>
      </w:r>
      <w:r w:rsidR="00A712AB">
        <w:rPr>
          <w:szCs w:val="28"/>
        </w:rPr>
        <w:t>3</w:t>
      </w:r>
      <w:r w:rsidR="00DD5D46">
        <w:rPr>
          <w:szCs w:val="28"/>
        </w:rPr>
        <w:t>)</w:t>
      </w:r>
      <w:r w:rsidR="00A712AB">
        <w:rPr>
          <w:szCs w:val="28"/>
        </w:rPr>
        <w:t>, изменения, дополнив пунктами 4.1, 4.2 следующего со</w:t>
      </w:r>
      <w:r w:rsidR="000314C0">
        <w:rPr>
          <w:szCs w:val="28"/>
        </w:rPr>
        <w:t>д</w:t>
      </w:r>
      <w:r w:rsidR="00A712AB">
        <w:rPr>
          <w:szCs w:val="28"/>
        </w:rPr>
        <w:t>ержания: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1"/>
        <w:gridCol w:w="141"/>
        <w:gridCol w:w="442"/>
        <w:gridCol w:w="282"/>
        <w:gridCol w:w="2381"/>
        <w:gridCol w:w="279"/>
        <w:gridCol w:w="997"/>
        <w:gridCol w:w="283"/>
        <w:gridCol w:w="2593"/>
        <w:gridCol w:w="867"/>
        <w:gridCol w:w="617"/>
        <w:gridCol w:w="244"/>
      </w:tblGrid>
      <w:tr w:rsidR="00845E7F" w:rsidRPr="00A72ED3" w:rsidTr="0015716C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4C0" w:rsidRPr="00A72ED3" w:rsidRDefault="000314C0" w:rsidP="0015716C">
            <w:pPr>
              <w:ind w:right="-56"/>
              <w:jc w:val="both"/>
              <w:rPr>
                <w:sz w:val="26"/>
                <w:szCs w:val="26"/>
              </w:rPr>
            </w:pPr>
            <w:r w:rsidRPr="00A72ED3">
              <w:rPr>
                <w:sz w:val="26"/>
                <w:szCs w:val="26"/>
              </w:rPr>
              <w:t>«</w:t>
            </w: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0314C0" w:rsidRPr="00A72ED3" w:rsidRDefault="000314C0" w:rsidP="009F0B39">
            <w:pPr>
              <w:ind w:right="-80"/>
              <w:jc w:val="both"/>
              <w:rPr>
                <w:sz w:val="26"/>
                <w:szCs w:val="26"/>
              </w:rPr>
            </w:pPr>
            <w:r w:rsidRPr="00A72ED3">
              <w:rPr>
                <w:sz w:val="26"/>
                <w:szCs w:val="26"/>
              </w:rPr>
              <w:t>4.1.</w:t>
            </w:r>
          </w:p>
        </w:tc>
        <w:tc>
          <w:tcPr>
            <w:tcW w:w="2660" w:type="dxa"/>
            <w:gridSpan w:val="2"/>
          </w:tcPr>
          <w:p w:rsidR="000314C0" w:rsidRPr="00A72ED3" w:rsidRDefault="00A72ED3" w:rsidP="009F0B39">
            <w:pPr>
              <w:ind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в общеобра-зовательных  органи</w:t>
            </w:r>
            <w:r w:rsidR="009F0B3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зациях, расположен</w:t>
            </w:r>
            <w:r w:rsidR="009F0B3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ных в сельской мест</w:t>
            </w:r>
            <w:r w:rsidR="009F0B3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ности, условий для занятий физической культурой и спортом</w:t>
            </w:r>
          </w:p>
        </w:tc>
        <w:tc>
          <w:tcPr>
            <w:tcW w:w="1280" w:type="dxa"/>
            <w:gridSpan w:val="2"/>
          </w:tcPr>
          <w:p w:rsidR="000314C0" w:rsidRPr="00A72ED3" w:rsidRDefault="00A72ED3" w:rsidP="00A712AB">
            <w:pPr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Минис-терство образо-вания Респуб-лики Карелия </w:t>
            </w:r>
          </w:p>
        </w:tc>
        <w:tc>
          <w:tcPr>
            <w:tcW w:w="2593" w:type="dxa"/>
          </w:tcPr>
          <w:p w:rsidR="000314C0" w:rsidRPr="00A72ED3" w:rsidRDefault="0080453B" w:rsidP="0080453B">
            <w:pPr>
              <w:ind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количество обще-образовательных организаций, распо-ложенных в сельской местности, в которых отремонтированы спортивные залы;</w:t>
            </w:r>
          </w:p>
        </w:tc>
        <w:tc>
          <w:tcPr>
            <w:tcW w:w="867" w:type="dxa"/>
          </w:tcPr>
          <w:p w:rsidR="000314C0" w:rsidRPr="00A72ED3" w:rsidRDefault="00A72ED3" w:rsidP="00A72ED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еди-ниц</w:t>
            </w:r>
          </w:p>
        </w:tc>
        <w:tc>
          <w:tcPr>
            <w:tcW w:w="617" w:type="dxa"/>
            <w:tcBorders>
              <w:right w:val="single" w:sz="4" w:space="0" w:color="auto"/>
            </w:tcBorders>
          </w:tcPr>
          <w:p w:rsidR="000314C0" w:rsidRPr="00A72ED3" w:rsidRDefault="00A72ED3" w:rsidP="00A72ED3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4C0" w:rsidRPr="00A72ED3" w:rsidRDefault="000314C0" w:rsidP="00A712AB">
            <w:pPr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845E7F" w:rsidTr="0015716C"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4C0" w:rsidRDefault="000314C0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83" w:type="dxa"/>
            <w:gridSpan w:val="2"/>
            <w:tcBorders>
              <w:left w:val="single" w:sz="4" w:space="0" w:color="auto"/>
              <w:bottom w:val="nil"/>
            </w:tcBorders>
          </w:tcPr>
          <w:p w:rsidR="000314C0" w:rsidRDefault="000314C0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2663" w:type="dxa"/>
            <w:gridSpan w:val="2"/>
            <w:tcBorders>
              <w:bottom w:val="nil"/>
            </w:tcBorders>
          </w:tcPr>
          <w:p w:rsidR="000314C0" w:rsidRDefault="000314C0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0314C0" w:rsidRDefault="000314C0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2876" w:type="dxa"/>
            <w:gridSpan w:val="2"/>
            <w:tcBorders>
              <w:bottom w:val="nil"/>
            </w:tcBorders>
          </w:tcPr>
          <w:p w:rsidR="000314C0" w:rsidRPr="002963BA" w:rsidRDefault="00507CC3" w:rsidP="00275868">
            <w:pPr>
              <w:rPr>
                <w:sz w:val="26"/>
                <w:szCs w:val="26"/>
              </w:rPr>
            </w:pPr>
            <w:r w:rsidRPr="002963BA">
              <w:rPr>
                <w:sz w:val="26"/>
                <w:szCs w:val="26"/>
              </w:rPr>
              <w:t xml:space="preserve">2) количество обще-образовательных организаций, распо-ложенных в сельской местности, в которых </w:t>
            </w:r>
            <w:r w:rsidR="00275868">
              <w:rPr>
                <w:sz w:val="26"/>
                <w:szCs w:val="26"/>
              </w:rPr>
              <w:t>име</w:t>
            </w:r>
            <w:r w:rsidRPr="002963BA">
              <w:rPr>
                <w:sz w:val="26"/>
                <w:szCs w:val="26"/>
              </w:rPr>
              <w:t>ющиеся аудитории перепрофилированы под спортивные залы для заняти</w:t>
            </w:r>
            <w:r w:rsidR="00275868">
              <w:rPr>
                <w:sz w:val="26"/>
                <w:szCs w:val="26"/>
              </w:rPr>
              <w:t>я</w:t>
            </w:r>
            <w:r w:rsidRPr="002963BA">
              <w:rPr>
                <w:sz w:val="26"/>
                <w:szCs w:val="26"/>
              </w:rPr>
              <w:t xml:space="preserve"> физиче</w:t>
            </w:r>
            <w:r w:rsidR="002963BA" w:rsidRPr="002963BA">
              <w:rPr>
                <w:sz w:val="26"/>
                <w:szCs w:val="26"/>
              </w:rPr>
              <w:t>-</w:t>
            </w:r>
            <w:r w:rsidRPr="002963BA">
              <w:rPr>
                <w:sz w:val="26"/>
                <w:szCs w:val="26"/>
              </w:rPr>
              <w:t>ской культурой и спортом;</w:t>
            </w:r>
          </w:p>
        </w:tc>
        <w:tc>
          <w:tcPr>
            <w:tcW w:w="867" w:type="dxa"/>
            <w:tcBorders>
              <w:bottom w:val="nil"/>
            </w:tcBorders>
          </w:tcPr>
          <w:p w:rsidR="000314C0" w:rsidRPr="002963BA" w:rsidRDefault="009F0B39" w:rsidP="009F0B39">
            <w:pPr>
              <w:ind w:right="141"/>
              <w:jc w:val="both"/>
              <w:rPr>
                <w:sz w:val="26"/>
                <w:szCs w:val="26"/>
              </w:rPr>
            </w:pPr>
            <w:r w:rsidRPr="002963BA">
              <w:rPr>
                <w:sz w:val="26"/>
                <w:szCs w:val="26"/>
              </w:rPr>
              <w:t>еди-ниц</w:t>
            </w:r>
          </w:p>
        </w:tc>
        <w:tc>
          <w:tcPr>
            <w:tcW w:w="617" w:type="dxa"/>
            <w:tcBorders>
              <w:bottom w:val="nil"/>
              <w:right w:val="single" w:sz="4" w:space="0" w:color="auto"/>
            </w:tcBorders>
          </w:tcPr>
          <w:p w:rsidR="000314C0" w:rsidRPr="002963BA" w:rsidRDefault="009F0B39" w:rsidP="00A712AB">
            <w:pPr>
              <w:ind w:right="141"/>
              <w:jc w:val="both"/>
              <w:rPr>
                <w:sz w:val="26"/>
                <w:szCs w:val="26"/>
              </w:rPr>
            </w:pPr>
            <w:r w:rsidRPr="002963BA">
              <w:rPr>
                <w:sz w:val="26"/>
                <w:szCs w:val="26"/>
              </w:rPr>
              <w:t>1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4C0" w:rsidRDefault="000314C0" w:rsidP="00A712AB">
            <w:pPr>
              <w:ind w:right="141"/>
              <w:jc w:val="both"/>
              <w:rPr>
                <w:szCs w:val="28"/>
              </w:rPr>
            </w:pPr>
          </w:p>
        </w:tc>
      </w:tr>
      <w:tr w:rsidR="002963BA" w:rsidTr="0015716C"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63BA" w:rsidRDefault="002963BA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963BA" w:rsidRDefault="002963BA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nil"/>
              <w:bottom w:val="nil"/>
            </w:tcBorders>
          </w:tcPr>
          <w:p w:rsidR="002963BA" w:rsidRDefault="002963BA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2963BA" w:rsidRDefault="002963BA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nil"/>
              <w:bottom w:val="nil"/>
            </w:tcBorders>
          </w:tcPr>
          <w:p w:rsidR="002963BA" w:rsidRDefault="002963BA" w:rsidP="009F0B39">
            <w:pPr>
              <w:rPr>
                <w:sz w:val="26"/>
                <w:szCs w:val="26"/>
              </w:rPr>
            </w:pPr>
            <w:r w:rsidRPr="002963BA">
              <w:rPr>
                <w:sz w:val="26"/>
                <w:szCs w:val="26"/>
              </w:rPr>
              <w:t xml:space="preserve">3) увеличение доли </w:t>
            </w:r>
            <w:r w:rsidR="00845E7F">
              <w:rPr>
                <w:sz w:val="26"/>
                <w:szCs w:val="26"/>
              </w:rPr>
              <w:t xml:space="preserve"> обучающихся, зани-мающихся физической культурой и спортом во внеурочное время, в общем количеств</w:t>
            </w:r>
            <w:r w:rsidR="00A57A0E">
              <w:rPr>
                <w:sz w:val="26"/>
                <w:szCs w:val="26"/>
              </w:rPr>
              <w:t>е</w:t>
            </w:r>
            <w:bookmarkStart w:id="0" w:name="_GoBack"/>
            <w:bookmarkEnd w:id="0"/>
            <w:r w:rsidR="00845E7F">
              <w:rPr>
                <w:sz w:val="26"/>
                <w:szCs w:val="26"/>
              </w:rPr>
              <w:t xml:space="preserve"> обучающихся, по следующим уровням общего образования:</w:t>
            </w:r>
          </w:p>
          <w:p w:rsidR="00275868" w:rsidRDefault="00845E7F" w:rsidP="00845E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начальное общее образование, </w:t>
            </w:r>
          </w:p>
          <w:p w:rsidR="00275868" w:rsidRDefault="00845E7F" w:rsidP="00845E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общее образование, </w:t>
            </w:r>
          </w:p>
          <w:p w:rsidR="00845E7F" w:rsidRPr="002963BA" w:rsidRDefault="00845E7F" w:rsidP="00845E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общее образование;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2963BA" w:rsidRDefault="00845E7F" w:rsidP="00845E7F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4" w:space="0" w:color="auto"/>
            </w:tcBorders>
          </w:tcPr>
          <w:p w:rsidR="002963BA" w:rsidRDefault="002963BA" w:rsidP="00845E7F">
            <w:pPr>
              <w:ind w:right="141"/>
              <w:jc w:val="center"/>
              <w:rPr>
                <w:szCs w:val="28"/>
              </w:rPr>
            </w:pPr>
          </w:p>
          <w:p w:rsidR="00845E7F" w:rsidRDefault="00845E7F" w:rsidP="00845E7F">
            <w:pPr>
              <w:ind w:right="141"/>
              <w:jc w:val="center"/>
              <w:rPr>
                <w:szCs w:val="28"/>
              </w:rPr>
            </w:pPr>
          </w:p>
          <w:p w:rsidR="00845E7F" w:rsidRDefault="00845E7F" w:rsidP="00845E7F">
            <w:pPr>
              <w:ind w:right="141"/>
              <w:jc w:val="center"/>
              <w:rPr>
                <w:szCs w:val="28"/>
              </w:rPr>
            </w:pPr>
          </w:p>
          <w:p w:rsidR="00845E7F" w:rsidRDefault="00845E7F" w:rsidP="00845E7F">
            <w:pPr>
              <w:ind w:right="141"/>
              <w:jc w:val="center"/>
              <w:rPr>
                <w:szCs w:val="28"/>
              </w:rPr>
            </w:pPr>
          </w:p>
          <w:p w:rsidR="00845E7F" w:rsidRDefault="00845E7F" w:rsidP="00845E7F">
            <w:pPr>
              <w:ind w:right="141"/>
              <w:jc w:val="center"/>
              <w:rPr>
                <w:szCs w:val="28"/>
              </w:rPr>
            </w:pPr>
          </w:p>
          <w:p w:rsidR="00845E7F" w:rsidRDefault="00845E7F" w:rsidP="00845E7F">
            <w:pPr>
              <w:ind w:right="141"/>
              <w:jc w:val="center"/>
              <w:rPr>
                <w:szCs w:val="28"/>
              </w:rPr>
            </w:pPr>
          </w:p>
          <w:p w:rsidR="00845E7F" w:rsidRDefault="00845E7F" w:rsidP="00845E7F">
            <w:pPr>
              <w:ind w:right="141"/>
              <w:jc w:val="center"/>
              <w:rPr>
                <w:szCs w:val="28"/>
              </w:rPr>
            </w:pPr>
          </w:p>
          <w:p w:rsidR="00845E7F" w:rsidRDefault="00845E7F" w:rsidP="00845E7F">
            <w:pPr>
              <w:ind w:right="141"/>
              <w:jc w:val="center"/>
              <w:rPr>
                <w:szCs w:val="28"/>
              </w:rPr>
            </w:pPr>
          </w:p>
          <w:p w:rsidR="00275868" w:rsidRDefault="00275868" w:rsidP="00845E7F">
            <w:pPr>
              <w:ind w:right="141"/>
              <w:jc w:val="center"/>
              <w:rPr>
                <w:szCs w:val="28"/>
              </w:rPr>
            </w:pPr>
          </w:p>
          <w:p w:rsidR="00845E7F" w:rsidRDefault="00845E7F" w:rsidP="00845E7F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275868" w:rsidRDefault="00275868" w:rsidP="00845E7F">
            <w:pPr>
              <w:ind w:right="141"/>
              <w:jc w:val="center"/>
              <w:rPr>
                <w:szCs w:val="28"/>
              </w:rPr>
            </w:pPr>
          </w:p>
          <w:p w:rsidR="00845E7F" w:rsidRDefault="00845E7F" w:rsidP="00845E7F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275868" w:rsidRDefault="00275868" w:rsidP="00845E7F">
            <w:pPr>
              <w:ind w:right="141"/>
              <w:jc w:val="center"/>
              <w:rPr>
                <w:szCs w:val="28"/>
              </w:rPr>
            </w:pPr>
          </w:p>
          <w:p w:rsidR="00845E7F" w:rsidRDefault="00845E7F" w:rsidP="00845E7F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63BA" w:rsidRDefault="002963BA" w:rsidP="00A712AB">
            <w:pPr>
              <w:ind w:right="141"/>
              <w:jc w:val="both"/>
              <w:rPr>
                <w:szCs w:val="28"/>
              </w:rPr>
            </w:pPr>
          </w:p>
        </w:tc>
      </w:tr>
      <w:tr w:rsidR="00845E7F" w:rsidTr="0015716C"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7F" w:rsidRDefault="00845E7F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45E7F" w:rsidRDefault="00845E7F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nil"/>
              <w:bottom w:val="nil"/>
            </w:tcBorders>
          </w:tcPr>
          <w:p w:rsidR="00845E7F" w:rsidRDefault="00845E7F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="00845E7F" w:rsidRDefault="00845E7F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nil"/>
              <w:bottom w:val="nil"/>
            </w:tcBorders>
          </w:tcPr>
          <w:p w:rsidR="00845E7F" w:rsidRPr="002963BA" w:rsidRDefault="00845E7F" w:rsidP="009F0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увеличение количе-ства общеобразователь-ных спортивных клу-бов, созданных в обще-образовательных орга-низациях, расположен-ных в сельской мест-ности, для занятий физической культурой и спортом;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845E7F" w:rsidRDefault="00845E7F" w:rsidP="00845E7F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еди-ниц</w:t>
            </w:r>
          </w:p>
        </w:tc>
        <w:tc>
          <w:tcPr>
            <w:tcW w:w="617" w:type="dxa"/>
            <w:tcBorders>
              <w:top w:val="nil"/>
              <w:bottom w:val="nil"/>
              <w:right w:val="single" w:sz="4" w:space="0" w:color="auto"/>
            </w:tcBorders>
          </w:tcPr>
          <w:p w:rsidR="00845E7F" w:rsidRDefault="00845E7F" w:rsidP="00845E7F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E7F" w:rsidRDefault="00845E7F" w:rsidP="00A712AB">
            <w:pPr>
              <w:ind w:right="141"/>
              <w:jc w:val="both"/>
              <w:rPr>
                <w:szCs w:val="28"/>
              </w:rPr>
            </w:pPr>
          </w:p>
        </w:tc>
      </w:tr>
      <w:tr w:rsidR="004057BE" w:rsidTr="0015716C"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BE" w:rsidRDefault="004057BE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</w:tcBorders>
          </w:tcPr>
          <w:p w:rsidR="004057BE" w:rsidRDefault="004057BE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nil"/>
            </w:tcBorders>
          </w:tcPr>
          <w:p w:rsidR="004057BE" w:rsidRDefault="004057BE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4057BE" w:rsidRDefault="004057BE" w:rsidP="00A712AB">
            <w:pPr>
              <w:ind w:right="141"/>
              <w:jc w:val="both"/>
              <w:rPr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nil"/>
            </w:tcBorders>
          </w:tcPr>
          <w:p w:rsidR="004057BE" w:rsidRDefault="004057BE" w:rsidP="009F0B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количество общеоб-разовательных органи-заций, расположенных в сельской местности, в которых открытые плоскостные спортив-ные сооружения осна-щены спортивным инвентарем и обору-дованием</w:t>
            </w:r>
          </w:p>
        </w:tc>
        <w:tc>
          <w:tcPr>
            <w:tcW w:w="867" w:type="dxa"/>
            <w:tcBorders>
              <w:top w:val="nil"/>
            </w:tcBorders>
          </w:tcPr>
          <w:p w:rsidR="004057BE" w:rsidRDefault="004057BE" w:rsidP="000D3A96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еди-ниц</w:t>
            </w:r>
          </w:p>
        </w:tc>
        <w:tc>
          <w:tcPr>
            <w:tcW w:w="617" w:type="dxa"/>
            <w:tcBorders>
              <w:top w:val="nil"/>
            </w:tcBorders>
          </w:tcPr>
          <w:p w:rsidR="004057BE" w:rsidRDefault="004057BE" w:rsidP="000D3A96">
            <w:pPr>
              <w:ind w:right="14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4057BE" w:rsidRDefault="004057BE" w:rsidP="00A712AB">
            <w:pPr>
              <w:ind w:right="141"/>
              <w:jc w:val="both"/>
              <w:rPr>
                <w:szCs w:val="28"/>
              </w:rPr>
            </w:pPr>
          </w:p>
        </w:tc>
      </w:tr>
    </w:tbl>
    <w:p w:rsidR="004057BE" w:rsidRDefault="004057BE"/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8"/>
        <w:gridCol w:w="774"/>
        <w:gridCol w:w="3051"/>
        <w:gridCol w:w="1280"/>
        <w:gridCol w:w="2410"/>
        <w:gridCol w:w="574"/>
        <w:gridCol w:w="682"/>
        <w:gridCol w:w="552"/>
      </w:tblGrid>
      <w:tr w:rsidR="00766992" w:rsidRPr="00F37998" w:rsidTr="0076699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7BE" w:rsidRPr="00F37998" w:rsidRDefault="004057BE" w:rsidP="00A712AB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4057BE" w:rsidRPr="00F37998" w:rsidRDefault="004057BE" w:rsidP="00A712AB">
            <w:pPr>
              <w:ind w:right="141"/>
              <w:jc w:val="both"/>
              <w:rPr>
                <w:sz w:val="26"/>
                <w:szCs w:val="26"/>
              </w:rPr>
            </w:pPr>
            <w:r w:rsidRPr="00F37998">
              <w:rPr>
                <w:sz w:val="26"/>
                <w:szCs w:val="26"/>
              </w:rPr>
              <w:t>4.2.</w:t>
            </w:r>
          </w:p>
        </w:tc>
        <w:tc>
          <w:tcPr>
            <w:tcW w:w="3051" w:type="dxa"/>
          </w:tcPr>
          <w:p w:rsidR="004057BE" w:rsidRPr="00F37998" w:rsidRDefault="00825A42" w:rsidP="005B64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мероприя-тий государственной программы Республики Карелия «Доступная среда в Республике Каре-лия» на 2016 – 2020 годы в части реализации меро-приятий по созданию в дошкольных образова-тельных, общеобразова-тельных </w:t>
            </w:r>
            <w:r w:rsidR="005B64E5">
              <w:rPr>
                <w:sz w:val="26"/>
                <w:szCs w:val="26"/>
              </w:rPr>
              <w:t>организациях, организациях дополни-тельного образования               (в том числе в организа-циях, осуществляющих образовательную дея-тельность по адаптиро-ванным основным общеобразовательным программам) условий для получения детьми-инвалидами качествен-ного образования</w:t>
            </w:r>
          </w:p>
        </w:tc>
        <w:tc>
          <w:tcPr>
            <w:tcW w:w="1280" w:type="dxa"/>
          </w:tcPr>
          <w:p w:rsidR="004057BE" w:rsidRPr="00F37998" w:rsidRDefault="004057BE" w:rsidP="00A712AB">
            <w:pPr>
              <w:ind w:right="141"/>
              <w:jc w:val="both"/>
              <w:rPr>
                <w:sz w:val="26"/>
                <w:szCs w:val="26"/>
              </w:rPr>
            </w:pPr>
            <w:r w:rsidRPr="00F37998">
              <w:rPr>
                <w:sz w:val="26"/>
                <w:szCs w:val="26"/>
              </w:rPr>
              <w:t>Минис-терство образо-вания Респуб-лики Карелия</w:t>
            </w:r>
          </w:p>
        </w:tc>
        <w:tc>
          <w:tcPr>
            <w:tcW w:w="2410" w:type="dxa"/>
          </w:tcPr>
          <w:p w:rsidR="004057BE" w:rsidRPr="00F37998" w:rsidRDefault="00766992" w:rsidP="00766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в Республике Карелия</w:t>
            </w:r>
          </w:p>
        </w:tc>
        <w:tc>
          <w:tcPr>
            <w:tcW w:w="574" w:type="dxa"/>
          </w:tcPr>
          <w:p w:rsidR="004057BE" w:rsidRPr="00F37998" w:rsidRDefault="00F37998" w:rsidP="000D3A96">
            <w:pPr>
              <w:ind w:right="141"/>
              <w:jc w:val="center"/>
              <w:rPr>
                <w:sz w:val="26"/>
                <w:szCs w:val="26"/>
              </w:rPr>
            </w:pPr>
            <w:r w:rsidRPr="00F37998">
              <w:rPr>
                <w:sz w:val="26"/>
                <w:szCs w:val="26"/>
              </w:rPr>
              <w:t>%</w:t>
            </w: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4057BE" w:rsidRPr="00F37998" w:rsidRDefault="00F37998" w:rsidP="00F37998">
            <w:pPr>
              <w:ind w:right="141"/>
              <w:jc w:val="center"/>
              <w:rPr>
                <w:sz w:val="26"/>
                <w:szCs w:val="26"/>
              </w:rPr>
            </w:pPr>
            <w:r w:rsidRPr="00F37998">
              <w:rPr>
                <w:sz w:val="26"/>
                <w:szCs w:val="26"/>
              </w:rPr>
              <w:t>2,9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57BE" w:rsidRPr="00F37998" w:rsidRDefault="00F37998" w:rsidP="00F37998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0314C0" w:rsidRDefault="000314C0" w:rsidP="00A712AB">
      <w:pPr>
        <w:ind w:right="141" w:firstLine="709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5B64E5" w:rsidRDefault="005B64E5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E46AAE" w:rsidRDefault="00AA4F6A" w:rsidP="00C92670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Худилайнен    </w:t>
      </w: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A0E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0350B2"/>
    <w:multiLevelType w:val="multilevel"/>
    <w:tmpl w:val="B0B24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5C806E8"/>
    <w:multiLevelType w:val="hybridMultilevel"/>
    <w:tmpl w:val="89DAE24E"/>
    <w:lvl w:ilvl="0" w:tplc="0F22D7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14C0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5716C"/>
    <w:rsid w:val="001605B0"/>
    <w:rsid w:val="00195D34"/>
    <w:rsid w:val="001A000A"/>
    <w:rsid w:val="001C34DC"/>
    <w:rsid w:val="001F4355"/>
    <w:rsid w:val="002073C3"/>
    <w:rsid w:val="00265050"/>
    <w:rsid w:val="00275868"/>
    <w:rsid w:val="002963BA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57BE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E2B61"/>
    <w:rsid w:val="004F1DCE"/>
    <w:rsid w:val="00507CC3"/>
    <w:rsid w:val="00533557"/>
    <w:rsid w:val="005474FD"/>
    <w:rsid w:val="00551BA2"/>
    <w:rsid w:val="00574808"/>
    <w:rsid w:val="005B64E5"/>
    <w:rsid w:val="005C332A"/>
    <w:rsid w:val="005C45D2"/>
    <w:rsid w:val="005C6C28"/>
    <w:rsid w:val="005E5476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24DA"/>
    <w:rsid w:val="0067591A"/>
    <w:rsid w:val="00683518"/>
    <w:rsid w:val="006E64E6"/>
    <w:rsid w:val="007072B5"/>
    <w:rsid w:val="00726286"/>
    <w:rsid w:val="007406D0"/>
    <w:rsid w:val="00756C1D"/>
    <w:rsid w:val="00757706"/>
    <w:rsid w:val="00766992"/>
    <w:rsid w:val="007705AD"/>
    <w:rsid w:val="007771A7"/>
    <w:rsid w:val="007979F6"/>
    <w:rsid w:val="007A5254"/>
    <w:rsid w:val="007C2C1F"/>
    <w:rsid w:val="007C7486"/>
    <w:rsid w:val="007E40C6"/>
    <w:rsid w:val="0080453B"/>
    <w:rsid w:val="00825A42"/>
    <w:rsid w:val="008333C2"/>
    <w:rsid w:val="00845E7F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9F0B39"/>
    <w:rsid w:val="00A1479B"/>
    <w:rsid w:val="00A2446E"/>
    <w:rsid w:val="00A26500"/>
    <w:rsid w:val="00A272A0"/>
    <w:rsid w:val="00A36C25"/>
    <w:rsid w:val="00A545D1"/>
    <w:rsid w:val="00A57A0E"/>
    <w:rsid w:val="00A712AB"/>
    <w:rsid w:val="00A72BAF"/>
    <w:rsid w:val="00A72ED3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670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D5D46"/>
    <w:rsid w:val="00DF3DAD"/>
    <w:rsid w:val="00DF6DA0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37998"/>
    <w:rsid w:val="00F502A9"/>
    <w:rsid w:val="00F51E2B"/>
    <w:rsid w:val="00F91195"/>
    <w:rsid w:val="00F9326B"/>
    <w:rsid w:val="00FA179A"/>
    <w:rsid w:val="00FA61CF"/>
    <w:rsid w:val="00FC01B9"/>
    <w:rsid w:val="00FD03CE"/>
    <w:rsid w:val="00FD5EA8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table" w:styleId="af4">
    <w:name w:val="Table Grid"/>
    <w:basedOn w:val="a1"/>
    <w:uiPriority w:val="59"/>
    <w:rsid w:val="0003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22A7-4C19-40D1-BDF1-A4DC4579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23</cp:revision>
  <cp:lastPrinted>2016-09-27T13:51:00Z</cp:lastPrinted>
  <dcterms:created xsi:type="dcterms:W3CDTF">2016-09-20T13:02:00Z</dcterms:created>
  <dcterms:modified xsi:type="dcterms:W3CDTF">2016-09-27T13:51:00Z</dcterms:modified>
</cp:coreProperties>
</file>