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0759ECE" wp14:editId="1B5A3D5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4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011EF0" w:rsidRDefault="00307849" w:rsidP="00011EF0">
      <w:pPr>
        <w:spacing w:before="240"/>
        <w:ind w:left="-142"/>
        <w:jc w:val="center"/>
      </w:pPr>
      <w:r>
        <w:t xml:space="preserve">от </w:t>
      </w:r>
      <w:r w:rsidR="00011EF0">
        <w:t>17 октября 2016 года № 377-П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B41B1A" w:rsidRDefault="00B41B1A" w:rsidP="00B41B1A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 w:rsidRPr="00B41B1A">
        <w:rPr>
          <w:b/>
          <w:szCs w:val="28"/>
        </w:rPr>
        <w:t xml:space="preserve">О внесении изменений в постановление Правительства </w:t>
      </w:r>
    </w:p>
    <w:p w:rsidR="00B41B1A" w:rsidRDefault="00B41B1A" w:rsidP="00B41B1A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B41B1A">
        <w:rPr>
          <w:b/>
          <w:szCs w:val="28"/>
        </w:rPr>
        <w:t>Республики Карелия от 8 марта 2014 года № 65-П</w:t>
      </w:r>
    </w:p>
    <w:p w:rsidR="00B41B1A" w:rsidRDefault="00B41B1A" w:rsidP="00B41B1A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</w:p>
    <w:p w:rsidR="00B41B1A" w:rsidRDefault="00B41B1A" w:rsidP="008F0A65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B41B1A">
        <w:rPr>
          <w:b/>
          <w:szCs w:val="28"/>
        </w:rPr>
        <w:t>п</w:t>
      </w:r>
      <w:proofErr w:type="gramEnd"/>
      <w:r w:rsidRPr="00B41B1A"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B41B1A" w:rsidRDefault="00B41B1A" w:rsidP="008F0A65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Внести в постановление Правительства Республики Карелия от 8 марта 2014 года № 65-П «Вопросы органов исполнительной власти Республики Карелия» (Собрание законодательства Республики Карелия, 2014, № 3,                ст. 404) следующие изменения:</w:t>
      </w:r>
    </w:p>
    <w:p w:rsidR="00B41B1A" w:rsidRDefault="00B41B1A" w:rsidP="008F0A65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8F0A65">
        <w:rPr>
          <w:szCs w:val="28"/>
        </w:rPr>
        <w:t>1) абзац второй пункта 2 изложить в следующей редакции:</w:t>
      </w:r>
    </w:p>
    <w:p w:rsidR="00B41B1A" w:rsidRDefault="00426C77" w:rsidP="002023D0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«</w:t>
      </w:r>
      <w:r w:rsidR="001626E6">
        <w:rPr>
          <w:szCs w:val="28"/>
        </w:rPr>
        <w:t>определение  поставщи</w:t>
      </w:r>
      <w:bookmarkStart w:id="2" w:name="_GoBack"/>
      <w:bookmarkEnd w:id="2"/>
      <w:r w:rsidR="001626E6">
        <w:rPr>
          <w:szCs w:val="28"/>
        </w:rPr>
        <w:t>ков (подрядчиков, исполнителей) для  органов исполнительной власти Республики Карелия</w:t>
      </w:r>
      <w:r>
        <w:rPr>
          <w:szCs w:val="28"/>
        </w:rPr>
        <w:t xml:space="preserve">, государственных казенных учреждений Республики Карелия </w:t>
      </w:r>
      <w:r w:rsidR="001626E6">
        <w:rPr>
          <w:szCs w:val="28"/>
        </w:rPr>
        <w:t xml:space="preserve">(за исключением Министерства здравоохранения Республики Карелия, Министерства по </w:t>
      </w:r>
      <w:proofErr w:type="spellStart"/>
      <w:r w:rsidR="001626E6">
        <w:rPr>
          <w:szCs w:val="28"/>
        </w:rPr>
        <w:t>природо</w:t>
      </w:r>
      <w:proofErr w:type="spellEnd"/>
      <w:r w:rsidR="00DD6AF3">
        <w:rPr>
          <w:szCs w:val="28"/>
        </w:rPr>
        <w:t>-</w:t>
      </w:r>
      <w:r w:rsidR="001626E6">
        <w:rPr>
          <w:szCs w:val="28"/>
        </w:rPr>
        <w:t xml:space="preserve">пользованию и экологии Республики Карелия, Министерства сельского, рыбного и охотничьего хозяйства Республики Карелия, Министерства строительства, жилищно-коммунального хозяйства и энергетики  </w:t>
      </w:r>
      <w:proofErr w:type="spellStart"/>
      <w:r w:rsidR="001626E6">
        <w:rPr>
          <w:szCs w:val="28"/>
        </w:rPr>
        <w:t>Респуб</w:t>
      </w:r>
      <w:proofErr w:type="spellEnd"/>
      <w:r w:rsidR="00DD6AF3">
        <w:rPr>
          <w:szCs w:val="28"/>
        </w:rPr>
        <w:t>-</w:t>
      </w:r>
      <w:r w:rsidR="001626E6">
        <w:rPr>
          <w:szCs w:val="28"/>
        </w:rPr>
        <w:t xml:space="preserve">лики Карелия, Министерства экономического развития </w:t>
      </w:r>
      <w:r>
        <w:rPr>
          <w:szCs w:val="28"/>
        </w:rPr>
        <w:t xml:space="preserve">и промышленности </w:t>
      </w:r>
      <w:r w:rsidR="001626E6">
        <w:rPr>
          <w:szCs w:val="28"/>
        </w:rPr>
        <w:t xml:space="preserve">Республики Карелия, Государственного комитета Республики Карелия по </w:t>
      </w:r>
      <w:r>
        <w:rPr>
          <w:szCs w:val="28"/>
        </w:rPr>
        <w:t xml:space="preserve">дорожному хозяйству, </w:t>
      </w:r>
      <w:r w:rsidR="001626E6">
        <w:rPr>
          <w:szCs w:val="28"/>
        </w:rPr>
        <w:t>транспорту</w:t>
      </w:r>
      <w:r>
        <w:rPr>
          <w:szCs w:val="28"/>
        </w:rPr>
        <w:t xml:space="preserve"> и связи</w:t>
      </w:r>
      <w:r w:rsidR="001626E6">
        <w:rPr>
          <w:szCs w:val="28"/>
        </w:rPr>
        <w:t>, Государственного комитета Республики Карелия по обеспечению жизнедеятельности и безопасности населения, Управления ветеринарии Республики Карелия</w:t>
      </w:r>
      <w:r>
        <w:rPr>
          <w:szCs w:val="28"/>
        </w:rPr>
        <w:t>, государственных казенных учреждений Республики Карелия, подведомственных вышеперечисленным органам исполнительной власти Республики Карелия</w:t>
      </w:r>
      <w:r w:rsidR="001626E6">
        <w:rPr>
          <w:szCs w:val="28"/>
        </w:rPr>
        <w:t xml:space="preserve">), </w:t>
      </w:r>
      <w:r>
        <w:rPr>
          <w:szCs w:val="28"/>
        </w:rPr>
        <w:t xml:space="preserve">а также для государственных бюджетных учреждений Республики Карелия </w:t>
      </w:r>
      <w:r w:rsidR="001626E6">
        <w:rPr>
          <w:szCs w:val="28"/>
        </w:rPr>
        <w:t>в соответствии с частью 1 статьи 15 Федерального закона от 5 апреля</w:t>
      </w:r>
      <w:r>
        <w:rPr>
          <w:szCs w:val="28"/>
        </w:rPr>
        <w:t xml:space="preserve"> </w:t>
      </w:r>
      <w:r w:rsidR="001626E6">
        <w:rPr>
          <w:szCs w:val="28"/>
        </w:rPr>
        <w:t>2013 года № 44-ФЗ «О контрактной системе  в сфере  закупок товаров, работ, услуг для обеспечения государственных и муниципальных нужд»  (за исключением государственных бюджетных учреждений</w:t>
      </w:r>
      <w:r>
        <w:rPr>
          <w:szCs w:val="28"/>
        </w:rPr>
        <w:t xml:space="preserve"> Республики </w:t>
      </w:r>
      <w:r>
        <w:rPr>
          <w:szCs w:val="28"/>
        </w:rPr>
        <w:lastRenderedPageBreak/>
        <w:t>Карелия</w:t>
      </w:r>
      <w:r w:rsidR="001626E6">
        <w:rPr>
          <w:szCs w:val="28"/>
        </w:rPr>
        <w:t xml:space="preserve">, подведомственных </w:t>
      </w:r>
      <w:r>
        <w:rPr>
          <w:szCs w:val="28"/>
        </w:rPr>
        <w:t xml:space="preserve">вышеперечисленным </w:t>
      </w:r>
      <w:r w:rsidR="001626E6">
        <w:rPr>
          <w:szCs w:val="28"/>
        </w:rPr>
        <w:t>органам исполнительной власти Республики Карелия</w:t>
      </w:r>
      <w:r>
        <w:rPr>
          <w:szCs w:val="28"/>
        </w:rPr>
        <w:t>; указанное исключение не распространяется на государственное бюджетное учреждение Республики Карелия «Много</w:t>
      </w:r>
      <w:r w:rsidR="00203815">
        <w:rPr>
          <w:szCs w:val="28"/>
        </w:rPr>
        <w:t>-</w:t>
      </w:r>
      <w:r>
        <w:rPr>
          <w:szCs w:val="28"/>
        </w:rPr>
        <w:t xml:space="preserve">функциональный центр предоставления государственных и муниципальных услуг Республики Карелия»), Контрольно-счетной палаты Республики Карелия (по согласованию), Конституционного Суда Республики Карелия (по согласованию)  </w:t>
      </w:r>
      <w:r w:rsidR="001626E6">
        <w:rPr>
          <w:szCs w:val="28"/>
        </w:rPr>
        <w:t xml:space="preserve"> (далее – заказчики),  за исключением полномочий на обоснование закупок</w:t>
      </w:r>
      <w:r w:rsidR="001626E6">
        <w:rPr>
          <w:bCs/>
          <w:color w:val="000000"/>
          <w:szCs w:val="28"/>
        </w:rPr>
        <w:t xml:space="preserve"> товаров, работ, услуг (далее – закупки)</w:t>
      </w:r>
      <w:r w:rsidR="001626E6">
        <w:rPr>
          <w:szCs w:val="28"/>
        </w:rPr>
        <w:t xml:space="preserve">, определение условий государственного контракта </w:t>
      </w:r>
      <w:r w:rsidR="002023D0">
        <w:rPr>
          <w:szCs w:val="28"/>
        </w:rPr>
        <w:t xml:space="preserve">(гражданско-правового договора) </w:t>
      </w:r>
      <w:r w:rsidR="001626E6">
        <w:rPr>
          <w:szCs w:val="28"/>
        </w:rPr>
        <w:t>для обеспечения нужд Республики Карелия (далее – контракт), в том числе на определение начальной (максимальной) цены контракта,</w:t>
      </w:r>
      <w:r w:rsidR="002023D0">
        <w:rPr>
          <w:szCs w:val="28"/>
        </w:rPr>
        <w:t xml:space="preserve"> подписание контракта;»;</w:t>
      </w:r>
    </w:p>
    <w:p w:rsidR="002023D0" w:rsidRDefault="0016336C" w:rsidP="002023D0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2) пункт 1 Порядка взаимодействия заказчиков с Государственным комитетом Республики Карелия по управлению государственным имуществом и организации закупок, утвержденного указанным постановлением, изложить в следующей редакции:</w:t>
      </w:r>
    </w:p>
    <w:p w:rsidR="0016336C" w:rsidRDefault="0016336C" w:rsidP="0016336C">
      <w:pPr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«</w:t>
      </w:r>
      <w:r w:rsidR="00B41B1A">
        <w:rPr>
          <w:szCs w:val="28"/>
        </w:rPr>
        <w:t xml:space="preserve">1. </w:t>
      </w:r>
      <w:proofErr w:type="gramStart"/>
      <w:r w:rsidR="00B41B1A">
        <w:rPr>
          <w:szCs w:val="28"/>
        </w:rPr>
        <w:t>Настоящий Порядок разработан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определяет процедуру взаимодействия Государственн</w:t>
      </w:r>
      <w:r>
        <w:rPr>
          <w:szCs w:val="28"/>
        </w:rPr>
        <w:t>ого</w:t>
      </w:r>
      <w:r w:rsidR="00B41B1A">
        <w:rPr>
          <w:szCs w:val="28"/>
        </w:rPr>
        <w:t xml:space="preserve">  комитет</w:t>
      </w:r>
      <w:r>
        <w:rPr>
          <w:szCs w:val="28"/>
        </w:rPr>
        <w:t>а</w:t>
      </w:r>
      <w:r w:rsidR="00B41B1A">
        <w:rPr>
          <w:szCs w:val="28"/>
        </w:rPr>
        <w:t xml:space="preserve">  Республики Карелия по управлению государственным имуществом и организации закупок</w:t>
      </w:r>
      <w:r>
        <w:rPr>
          <w:szCs w:val="28"/>
        </w:rPr>
        <w:t xml:space="preserve"> с органами исполнительной власти Республики Карелия, государственными казенными учреждениями Республики Карелия  </w:t>
      </w:r>
      <w:r w:rsidR="00B41B1A">
        <w:rPr>
          <w:szCs w:val="28"/>
        </w:rPr>
        <w:t xml:space="preserve"> (за исключением</w:t>
      </w:r>
      <w:proofErr w:type="gramEnd"/>
      <w:r w:rsidR="00B41B1A">
        <w:rPr>
          <w:szCs w:val="28"/>
        </w:rPr>
        <w:t xml:space="preserve"> </w:t>
      </w:r>
      <w:proofErr w:type="gramStart"/>
      <w:r w:rsidR="00B41B1A">
        <w:rPr>
          <w:szCs w:val="28"/>
        </w:rPr>
        <w:t xml:space="preserve">Министерства здравоохранения Республики Карелия, Министерства по природопользованию и экологии Республики Карелия, Министерства сельского, рыбного и охотничьего хозяйства Республики Карелия, Министерства строительства, жилищно-коммунального хозяйства и энергетики  Республики Карелия, Министерства экономического развития </w:t>
      </w:r>
      <w:r>
        <w:rPr>
          <w:szCs w:val="28"/>
        </w:rPr>
        <w:t xml:space="preserve">и промышленности </w:t>
      </w:r>
      <w:r w:rsidR="00B41B1A">
        <w:rPr>
          <w:szCs w:val="28"/>
        </w:rPr>
        <w:t xml:space="preserve">Республики Карелия, Государственного комитета Республики Карелия по </w:t>
      </w:r>
      <w:r>
        <w:rPr>
          <w:szCs w:val="28"/>
        </w:rPr>
        <w:t xml:space="preserve">дорожному хозяйству, </w:t>
      </w:r>
      <w:r w:rsidR="00B41B1A">
        <w:rPr>
          <w:szCs w:val="28"/>
        </w:rPr>
        <w:t>транспорту</w:t>
      </w:r>
      <w:r>
        <w:rPr>
          <w:szCs w:val="28"/>
        </w:rPr>
        <w:t xml:space="preserve"> и связи</w:t>
      </w:r>
      <w:r w:rsidR="00B41B1A">
        <w:rPr>
          <w:szCs w:val="28"/>
        </w:rPr>
        <w:t>, Государственного комитета Республики Карелия по обеспечению жизнедеятельности и безопасности населения, Управления ветеринарии Республики Карелия</w:t>
      </w:r>
      <w:r>
        <w:rPr>
          <w:szCs w:val="28"/>
        </w:rPr>
        <w:t>, государственных казенных</w:t>
      </w:r>
      <w:proofErr w:type="gramEnd"/>
      <w:r>
        <w:rPr>
          <w:szCs w:val="28"/>
        </w:rPr>
        <w:t xml:space="preserve"> учреждений Республики Карелия</w:t>
      </w:r>
      <w:r w:rsidR="00B41B1A">
        <w:rPr>
          <w:szCs w:val="28"/>
        </w:rPr>
        <w:t xml:space="preserve">, </w:t>
      </w:r>
      <w:r>
        <w:rPr>
          <w:szCs w:val="28"/>
        </w:rPr>
        <w:t xml:space="preserve">подведомственных вышеперечисленным органам исполнительной власти Республики Карелия), а также с государственными бюджетными учреждениями Республики Карелия в соответствии с частью 1 статьи 15 Федерального закона (за исключением государственных бюджетных учреждений Республики Карелия, подведомственных вышеперечисленным органам исполнительной власти Республики Карелия; </w:t>
      </w:r>
      <w:proofErr w:type="gramStart"/>
      <w:r>
        <w:rPr>
          <w:szCs w:val="28"/>
        </w:rPr>
        <w:t xml:space="preserve">указанное исключение не распространяется на государственное бюджетное учреждение Республики Карелия «Многофункциональный центр предоставления государственных и муниципальных услуг Республики </w:t>
      </w:r>
      <w:r>
        <w:rPr>
          <w:szCs w:val="28"/>
        </w:rPr>
        <w:lastRenderedPageBreak/>
        <w:t>Карелия»), Контрольно-счетно</w:t>
      </w:r>
      <w:r w:rsidR="00841942">
        <w:rPr>
          <w:szCs w:val="28"/>
        </w:rPr>
        <w:t>й</w:t>
      </w:r>
      <w:r>
        <w:rPr>
          <w:szCs w:val="28"/>
        </w:rPr>
        <w:t xml:space="preserve"> палат</w:t>
      </w:r>
      <w:r w:rsidR="00841942">
        <w:rPr>
          <w:szCs w:val="28"/>
        </w:rPr>
        <w:t>ой</w:t>
      </w:r>
      <w:r>
        <w:rPr>
          <w:szCs w:val="28"/>
        </w:rPr>
        <w:t xml:space="preserve"> Республики Карелия (по согласованию), Конституционны</w:t>
      </w:r>
      <w:r w:rsidR="00841942">
        <w:rPr>
          <w:szCs w:val="28"/>
        </w:rPr>
        <w:t>м</w:t>
      </w:r>
      <w:r>
        <w:rPr>
          <w:szCs w:val="28"/>
        </w:rPr>
        <w:t xml:space="preserve"> Суд</w:t>
      </w:r>
      <w:r w:rsidR="00841942">
        <w:rPr>
          <w:szCs w:val="28"/>
        </w:rPr>
        <w:t>ом</w:t>
      </w:r>
      <w:r>
        <w:rPr>
          <w:szCs w:val="28"/>
        </w:rPr>
        <w:t xml:space="preserve"> Республики Карелия (по согласованию)   (далее – заказчики) при определении для них поставщиков (подрядчиков, исполнителей),  за исключением полномочий на обоснование закупок</w:t>
      </w:r>
      <w:r>
        <w:rPr>
          <w:bCs/>
          <w:color w:val="000000"/>
          <w:szCs w:val="28"/>
        </w:rPr>
        <w:t xml:space="preserve"> товаров, работ, услуг (далее – закупки)</w:t>
      </w:r>
      <w:r>
        <w:rPr>
          <w:szCs w:val="28"/>
        </w:rPr>
        <w:t>, определение условий государственного контракта (гражданско-правового договора) для обеспечения нужд</w:t>
      </w:r>
      <w:proofErr w:type="gramEnd"/>
      <w:r>
        <w:rPr>
          <w:szCs w:val="28"/>
        </w:rPr>
        <w:t xml:space="preserve"> Республики Карелия (далее – контракт), в том числе на определение начальной (максимальной) цены контракта, подписание контракта</w:t>
      </w:r>
      <w:proofErr w:type="gramStart"/>
      <w:r w:rsidR="00DD6AF3">
        <w:rPr>
          <w:szCs w:val="28"/>
        </w:rPr>
        <w:t>.</w:t>
      </w:r>
      <w:r>
        <w:rPr>
          <w:szCs w:val="28"/>
        </w:rPr>
        <w:t>»</w:t>
      </w:r>
      <w:r w:rsidR="00DD6AF3">
        <w:rPr>
          <w:szCs w:val="28"/>
        </w:rPr>
        <w:t>.</w:t>
      </w:r>
      <w:proofErr w:type="gramEnd"/>
    </w:p>
    <w:p w:rsidR="0016336C" w:rsidRDefault="0016336C" w:rsidP="0016336C">
      <w:pPr>
        <w:widowControl w:val="0"/>
        <w:autoSpaceDE w:val="0"/>
        <w:autoSpaceDN w:val="0"/>
        <w:adjustRightInd w:val="0"/>
        <w:ind w:left="-142" w:right="141" w:firstLine="709"/>
        <w:jc w:val="both"/>
        <w:rPr>
          <w:szCs w:val="28"/>
        </w:rPr>
      </w:pPr>
    </w:p>
    <w:p w:rsidR="0016336C" w:rsidRDefault="0016336C" w:rsidP="0016336C">
      <w:pPr>
        <w:widowControl w:val="0"/>
        <w:autoSpaceDE w:val="0"/>
        <w:autoSpaceDN w:val="0"/>
        <w:adjustRightInd w:val="0"/>
        <w:ind w:left="-142" w:right="141" w:firstLine="709"/>
        <w:jc w:val="both"/>
        <w:rPr>
          <w:szCs w:val="28"/>
        </w:rPr>
      </w:pPr>
    </w:p>
    <w:p w:rsidR="00B41B1A" w:rsidRDefault="00B41B1A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432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1EF0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626E6"/>
    <w:rsid w:val="0016336C"/>
    <w:rsid w:val="00195D34"/>
    <w:rsid w:val="001A000A"/>
    <w:rsid w:val="001C34DC"/>
    <w:rsid w:val="001F4355"/>
    <w:rsid w:val="002023D0"/>
    <w:rsid w:val="00203815"/>
    <w:rsid w:val="002073C3"/>
    <w:rsid w:val="00210432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26C77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41942"/>
    <w:rsid w:val="008573B7"/>
    <w:rsid w:val="00860B53"/>
    <w:rsid w:val="00884F2A"/>
    <w:rsid w:val="00887E6D"/>
    <w:rsid w:val="008A1AF8"/>
    <w:rsid w:val="008A3180"/>
    <w:rsid w:val="008F0A65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17AC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1B1A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D6AF3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C421-E832-474D-A6C4-36B53BE90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562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2016-10-18T13:47:00Z</cp:lastPrinted>
  <dcterms:created xsi:type="dcterms:W3CDTF">2016-10-05T10:52:00Z</dcterms:created>
  <dcterms:modified xsi:type="dcterms:W3CDTF">2016-10-18T13:47:00Z</dcterms:modified>
</cp:coreProperties>
</file>