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6B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F6B91" w:rsidRDefault="008A2B07" w:rsidP="005F6B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6B91">
        <w:t>1</w:t>
      </w:r>
      <w:r w:rsidR="005F6B91">
        <w:t>7</w:t>
      </w:r>
      <w:r w:rsidR="005F6B91">
        <w:t xml:space="preserve"> октября 2016 года № 7</w:t>
      </w:r>
      <w:r w:rsidR="005F6B91">
        <w:t>9</w:t>
      </w:r>
      <w:r w:rsidR="005F6B91">
        <w:t>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5E295C" w:rsidRDefault="00C138ED" w:rsidP="00C138ED">
      <w:pPr>
        <w:ind w:right="140" w:firstLine="720"/>
        <w:jc w:val="both"/>
        <w:rPr>
          <w:szCs w:val="28"/>
        </w:rPr>
      </w:pPr>
      <w:r>
        <w:rPr>
          <w:szCs w:val="28"/>
        </w:rPr>
        <w:t>Внести в приложение 2 к распоряжению Правительства Республики Карелия от 16 мая 2016 года № 352р-П изменение, признав пункт 49 утратившим силу.</w:t>
      </w:r>
    </w:p>
    <w:p w:rsidR="00742EE5" w:rsidRDefault="00742EE5" w:rsidP="00830F03">
      <w:pPr>
        <w:jc w:val="both"/>
        <w:rPr>
          <w:szCs w:val="28"/>
        </w:rPr>
      </w:pPr>
    </w:p>
    <w:p w:rsidR="00C138ED" w:rsidRDefault="00C138ED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6B9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38ED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A813-7158-4EFA-93EA-39F69338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2016-10-14T07:39:00Z</dcterms:created>
  <dcterms:modified xsi:type="dcterms:W3CDTF">2016-10-18T11:29:00Z</dcterms:modified>
</cp:coreProperties>
</file>