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15DA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15DA0" w:rsidRDefault="00EA3CF6" w:rsidP="00215DA0">
      <w:pPr>
        <w:tabs>
          <w:tab w:val="left" w:pos="8931"/>
        </w:tabs>
        <w:spacing w:before="240"/>
        <w:ind w:right="424"/>
        <w:jc w:val="center"/>
      </w:pPr>
      <w:r w:rsidRPr="00D35327">
        <w:t xml:space="preserve"> </w:t>
      </w:r>
      <w:r w:rsidR="00C55070">
        <w:t xml:space="preserve"> </w:t>
      </w:r>
      <w:r w:rsidR="008A2B07">
        <w:t>от</w:t>
      </w:r>
      <w:r w:rsidR="00497715">
        <w:t xml:space="preserve"> </w:t>
      </w:r>
      <w:r w:rsidR="00C55070">
        <w:t xml:space="preserve"> </w:t>
      </w:r>
      <w:r w:rsidR="00215DA0">
        <w:t>1 ноября 2016 года № 84</w:t>
      </w:r>
      <w:r w:rsidR="00215DA0">
        <w:t>3</w:t>
      </w:r>
      <w:bookmarkStart w:id="0" w:name="_GoBack"/>
      <w:bookmarkEnd w:id="0"/>
      <w:r w:rsidR="00215DA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1194B" w:rsidRDefault="0071194B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В соответствии со статьей 56 Земельного кодекса Российской Федерации, пунктами 17, 18 Правил охраны газораспределительных сетей, утвержденных постановлением Правительства Российской Федерации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от 20 ноября 2000 года № 878 «Об утверждении Правил охраны газораспределительных сетей», на основании обращения акционерного общества «Газпром газораспределение Петрозаводск»:</w:t>
      </w:r>
    </w:p>
    <w:p w:rsidR="00765D68" w:rsidRPr="00765D68" w:rsidRDefault="00765D68" w:rsidP="00D21E82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 xml:space="preserve">1. Утвердить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границы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охранной </w:t>
      </w:r>
      <w:r>
        <w:rPr>
          <w:color w:val="000000"/>
          <w:spacing w:val="-2"/>
          <w:szCs w:val="28"/>
        </w:rPr>
        <w:t xml:space="preserve"> </w:t>
      </w:r>
      <w:r w:rsidRPr="00765D68">
        <w:rPr>
          <w:color w:val="000000"/>
          <w:spacing w:val="-2"/>
          <w:szCs w:val="28"/>
        </w:rPr>
        <w:t xml:space="preserve">зоны </w:t>
      </w:r>
      <w:r>
        <w:rPr>
          <w:color w:val="000000"/>
          <w:spacing w:val="-2"/>
          <w:szCs w:val="28"/>
        </w:rPr>
        <w:t xml:space="preserve">  </w:t>
      </w:r>
      <w:r w:rsidRPr="00765D68">
        <w:rPr>
          <w:color w:val="000000"/>
          <w:spacing w:val="-2"/>
          <w:szCs w:val="28"/>
        </w:rPr>
        <w:t xml:space="preserve">существующего 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объект</w:t>
      </w:r>
      <w:r w:rsidR="00D21E82">
        <w:rPr>
          <w:color w:val="000000"/>
          <w:spacing w:val="-2"/>
          <w:szCs w:val="28"/>
        </w:rPr>
        <w:t xml:space="preserve">а газораспределительных сетей: </w:t>
      </w:r>
      <w:r w:rsidRPr="00765D68">
        <w:rPr>
          <w:color w:val="000000"/>
          <w:spacing w:val="-2"/>
          <w:szCs w:val="28"/>
        </w:rPr>
        <w:t xml:space="preserve">Газоснабжение центральной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>части г. Кондопоги. Газораспределительн</w:t>
      </w:r>
      <w:r w:rsidR="00BC5EB7">
        <w:rPr>
          <w:color w:val="000000"/>
          <w:spacing w:val="-2"/>
          <w:szCs w:val="28"/>
        </w:rPr>
        <w:t>ая сеть</w:t>
      </w:r>
      <w:r w:rsidRPr="00765D68">
        <w:rPr>
          <w:color w:val="000000"/>
          <w:spacing w:val="-2"/>
          <w:szCs w:val="28"/>
        </w:rPr>
        <w:t xml:space="preserve"> (</w:t>
      </w:r>
      <w:r w:rsidR="00D21E82">
        <w:rPr>
          <w:color w:val="000000"/>
          <w:spacing w:val="-2"/>
          <w:szCs w:val="28"/>
        </w:rPr>
        <w:t>3 очередь)</w:t>
      </w:r>
      <w:r w:rsidRPr="00765D68">
        <w:rPr>
          <w:color w:val="000000"/>
          <w:spacing w:val="-2"/>
          <w:szCs w:val="28"/>
        </w:rPr>
        <w:t xml:space="preserve">, </w:t>
      </w:r>
      <w:r w:rsidR="00D21E82">
        <w:rPr>
          <w:color w:val="000000"/>
          <w:spacing w:val="-2"/>
          <w:szCs w:val="28"/>
          <w:lang w:val="en-US"/>
        </w:rPr>
        <w:t>I</w:t>
      </w:r>
      <w:r w:rsidR="00D21E82" w:rsidRPr="00D21E82">
        <w:rPr>
          <w:color w:val="000000"/>
          <w:spacing w:val="-2"/>
          <w:szCs w:val="28"/>
        </w:rPr>
        <w:t xml:space="preserve"> </w:t>
      </w:r>
      <w:r w:rsidR="00D21E82">
        <w:rPr>
          <w:color w:val="000000"/>
          <w:spacing w:val="-2"/>
          <w:szCs w:val="28"/>
        </w:rPr>
        <w:t xml:space="preserve"> пусковой комплекс, </w:t>
      </w:r>
      <w:r w:rsidRPr="00765D68">
        <w:rPr>
          <w:color w:val="000000"/>
          <w:spacing w:val="-2"/>
          <w:szCs w:val="28"/>
        </w:rPr>
        <w:t xml:space="preserve">назначение: </w:t>
      </w:r>
      <w:r w:rsidR="00D21E82">
        <w:rPr>
          <w:color w:val="000000"/>
          <w:spacing w:val="-2"/>
          <w:szCs w:val="28"/>
        </w:rPr>
        <w:t xml:space="preserve">иное сооружение, </w:t>
      </w:r>
      <w:r>
        <w:rPr>
          <w:color w:val="000000"/>
          <w:spacing w:val="-2"/>
          <w:szCs w:val="28"/>
        </w:rPr>
        <w:t xml:space="preserve">протяженность </w:t>
      </w:r>
      <w:r w:rsidR="00D21E82">
        <w:rPr>
          <w:color w:val="000000"/>
          <w:spacing w:val="-2"/>
          <w:szCs w:val="28"/>
        </w:rPr>
        <w:t>2517</w:t>
      </w:r>
      <w:r>
        <w:rPr>
          <w:color w:val="000000"/>
          <w:spacing w:val="-2"/>
          <w:szCs w:val="28"/>
        </w:rPr>
        <w:t xml:space="preserve"> м</w:t>
      </w:r>
      <w:r w:rsidRPr="00765D68">
        <w:rPr>
          <w:color w:val="000000"/>
          <w:spacing w:val="-2"/>
          <w:szCs w:val="28"/>
        </w:rPr>
        <w:t xml:space="preserve">, </w:t>
      </w:r>
      <w:r>
        <w:rPr>
          <w:color w:val="000000"/>
          <w:spacing w:val="-2"/>
          <w:szCs w:val="28"/>
        </w:rPr>
        <w:br/>
      </w:r>
      <w:r w:rsidRPr="00765D68">
        <w:rPr>
          <w:color w:val="000000"/>
          <w:spacing w:val="-2"/>
          <w:szCs w:val="28"/>
        </w:rPr>
        <w:t xml:space="preserve">адрес (местонахождение) объекта: Республика Карелия, Кондопожский район, г. Кондопога, находящегося в собственности акционерного общества «Газпром газораспределение Петрозаводск», в соответствии со сведениями о границах охранной зоны газораспределительных сетей, </w:t>
      </w:r>
      <w:r>
        <w:rPr>
          <w:color w:val="000000"/>
          <w:spacing w:val="-2"/>
          <w:szCs w:val="28"/>
        </w:rPr>
        <w:t>подготовленными обществом с ограниченной ответственностью «Кадастровая компания».</w:t>
      </w:r>
    </w:p>
    <w:p w:rsidR="00765D68" w:rsidRPr="00765D68" w:rsidRDefault="00765D68" w:rsidP="00765D6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765D68">
        <w:rPr>
          <w:color w:val="000000"/>
          <w:spacing w:val="-2"/>
          <w:szCs w:val="28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</w:t>
      </w:r>
      <w:r>
        <w:rPr>
          <w:color w:val="000000"/>
          <w:spacing w:val="-2"/>
          <w:szCs w:val="28"/>
        </w:rPr>
        <w:t xml:space="preserve">ии </w:t>
      </w:r>
      <w:r>
        <w:rPr>
          <w:color w:val="000000"/>
          <w:spacing w:val="-2"/>
          <w:szCs w:val="28"/>
        </w:rPr>
        <w:br/>
        <w:t xml:space="preserve">от 20 ноября 2000 года № 878 </w:t>
      </w:r>
      <w:r w:rsidRPr="00765D68">
        <w:rPr>
          <w:color w:val="000000"/>
          <w:spacing w:val="-2"/>
          <w:szCs w:val="28"/>
        </w:rPr>
        <w:t>«Об утверждении Правил охраны газораспределительных сетей».</w:t>
      </w: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243A8A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</w:t>
      </w:r>
    </w:p>
    <w:p w:rsidR="0062033A" w:rsidRDefault="0062033A" w:rsidP="009075DC">
      <w:pPr>
        <w:jc w:val="both"/>
        <w:rPr>
          <w:szCs w:val="28"/>
        </w:rPr>
      </w:pPr>
    </w:p>
    <w:p w:rsidR="00A23B0D" w:rsidRDefault="00A23B0D" w:rsidP="0062033A">
      <w:pPr>
        <w:ind w:firstLine="4962"/>
        <w:rPr>
          <w:szCs w:val="28"/>
        </w:rPr>
      </w:pP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51F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15DA0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194B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65D68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C5EB7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353"/>
    <w:rsid w:val="00CF2E49"/>
    <w:rsid w:val="00CF5407"/>
    <w:rsid w:val="00CF5C11"/>
    <w:rsid w:val="00CF7474"/>
    <w:rsid w:val="00D21E82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9F45-D7A7-411F-B593-E8FA11C6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2016-10-19T06:36:00Z</cp:lastPrinted>
  <dcterms:created xsi:type="dcterms:W3CDTF">2016-10-19T06:35:00Z</dcterms:created>
  <dcterms:modified xsi:type="dcterms:W3CDTF">2016-11-01T13:10:00Z</dcterms:modified>
</cp:coreProperties>
</file>