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2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542E6">
      <w:pPr>
        <w:spacing w:before="240"/>
        <w:ind w:left="-142"/>
        <w:jc w:val="center"/>
      </w:pPr>
      <w:r>
        <w:t>от</w:t>
      </w:r>
      <w:r w:rsidR="003542E6">
        <w:t xml:space="preserve"> </w:t>
      </w:r>
      <w:bookmarkStart w:id="0" w:name="_GoBack"/>
      <w:r w:rsidR="003542E6">
        <w:t xml:space="preserve">5 декабря 2016 года № 423-П 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87E19" w:rsidRDefault="00487E19" w:rsidP="00487E19">
      <w:pPr>
        <w:jc w:val="center"/>
        <w:rPr>
          <w:b/>
          <w:spacing w:val="20"/>
          <w:szCs w:val="28"/>
        </w:rPr>
      </w:pPr>
    </w:p>
    <w:p w:rsidR="00487E19" w:rsidRDefault="00487E19" w:rsidP="00487E1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487E19" w:rsidRDefault="00487E19" w:rsidP="00487E19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16 февраля 2009 года № 28-П</w:t>
      </w:r>
    </w:p>
    <w:p w:rsidR="00487E19" w:rsidRDefault="00487E19" w:rsidP="00487E19">
      <w:pPr>
        <w:jc w:val="center"/>
        <w:rPr>
          <w:b/>
          <w:szCs w:val="28"/>
        </w:rPr>
      </w:pPr>
    </w:p>
    <w:p w:rsidR="00487E19" w:rsidRDefault="00487E19" w:rsidP="00487E19"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487E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87E19">
        <w:rPr>
          <w:b/>
          <w:szCs w:val="28"/>
        </w:rPr>
        <w:t>т:</w:t>
      </w:r>
    </w:p>
    <w:p w:rsidR="00487E19" w:rsidRDefault="00487E19" w:rsidP="0048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16 февраля 2009 года № 28-П «О разграничении имущества, находящегося в муниципальной собственности Муезерского муниципального района» (Собрание законодательства Республики Карелия, 2015, № 10, ст. 1966; 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br/>
        <w:t>16 мая 2016 года, 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1000201605160003) следующие изменения:</w:t>
      </w:r>
    </w:p>
    <w:p w:rsidR="00487E19" w:rsidRDefault="00487E19" w:rsidP="00487E19">
      <w:pPr>
        <w:ind w:firstLine="708"/>
        <w:jc w:val="both"/>
        <w:rPr>
          <w:szCs w:val="28"/>
        </w:rPr>
      </w:pPr>
      <w:r>
        <w:rPr>
          <w:szCs w:val="28"/>
        </w:rPr>
        <w:t>1. Пункты 477 – 511 приложения № 6 изложить в следующей редакции:</w:t>
      </w:r>
    </w:p>
    <w:p w:rsidR="00487E19" w:rsidRDefault="00487E19" w:rsidP="00487E19">
      <w:pPr>
        <w:jc w:val="both"/>
        <w:rPr>
          <w:szCs w:val="28"/>
        </w:rPr>
      </w:pPr>
    </w:p>
    <w:tbl>
      <w:tblPr>
        <w:tblStyle w:val="af6"/>
        <w:tblW w:w="1029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900"/>
        <w:gridCol w:w="2160"/>
        <w:gridCol w:w="2677"/>
        <w:gridCol w:w="3083"/>
        <w:gridCol w:w="1012"/>
      </w:tblGrid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477.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Суккозеро,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Лесной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263 м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478.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Гастелло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143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479.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664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Центральный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281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Краснодонская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196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Подсочная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996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грунтовая, протяженность 486 м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</w:tbl>
    <w:p w:rsidR="00487E19" w:rsidRDefault="00487E19"/>
    <w:tbl>
      <w:tblPr>
        <w:tblStyle w:val="af6"/>
        <w:tblW w:w="103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900"/>
        <w:gridCol w:w="2160"/>
        <w:gridCol w:w="2677"/>
        <w:gridCol w:w="3083"/>
        <w:gridCol w:w="1012"/>
        <w:gridCol w:w="6"/>
      </w:tblGrid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Комсомольская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492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Гористый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443 м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Терешковой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552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887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Привокзальная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190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489.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1117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444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Суккозеро, пер. Железнодорожный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292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Суккозеро, пер. Красноармейский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 w:rsidP="00A6221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284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Суккозеро, пер. Антикайнена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165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Заозерный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177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Строительный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114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Мира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370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Суккозеро,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Ломоносова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234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712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499.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913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Пушкина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484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Гагарина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1053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678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Гимолы,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596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Гимолы,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337 м</w:t>
            </w:r>
          </w:p>
          <w:p w:rsidR="00A6221C" w:rsidRDefault="00A6221C">
            <w:pPr>
              <w:rPr>
                <w:color w:val="000000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 протяженность 579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Комсомольская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438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Болотная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320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Заречный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191 м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Первомайская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797 м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2"/>
          <w:wAfter w:w="1018" w:type="dxa"/>
        </w:trPr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Тумба,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Мира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308 м</w:t>
            </w:r>
          </w:p>
        </w:tc>
      </w:tr>
      <w:tr w:rsidR="00487E19" w:rsidTr="00487E19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511.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Тумба,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Лесной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208 м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487E19" w:rsidRDefault="00487E19" w:rsidP="00487E19">
      <w:pPr>
        <w:jc w:val="both"/>
        <w:rPr>
          <w:szCs w:val="28"/>
        </w:rPr>
      </w:pPr>
    </w:p>
    <w:p w:rsidR="00487E19" w:rsidRDefault="00487E19" w:rsidP="00487E19">
      <w:pPr>
        <w:ind w:firstLine="720"/>
        <w:jc w:val="both"/>
        <w:rPr>
          <w:szCs w:val="28"/>
        </w:rPr>
      </w:pPr>
      <w:r>
        <w:rPr>
          <w:szCs w:val="28"/>
        </w:rPr>
        <w:t>2. В приложении № 8:</w:t>
      </w:r>
    </w:p>
    <w:p w:rsidR="00487E19" w:rsidRDefault="00487E19" w:rsidP="00487E19">
      <w:pPr>
        <w:jc w:val="both"/>
        <w:rPr>
          <w:szCs w:val="28"/>
        </w:rPr>
      </w:pPr>
    </w:p>
    <w:p w:rsidR="00487E19" w:rsidRDefault="00487E19" w:rsidP="00487E19">
      <w:pPr>
        <w:ind w:firstLine="720"/>
        <w:jc w:val="both"/>
        <w:rPr>
          <w:szCs w:val="28"/>
        </w:rPr>
      </w:pPr>
      <w:r>
        <w:rPr>
          <w:szCs w:val="28"/>
        </w:rPr>
        <w:t>1) пункты 123 – 138 изложить в следующей редакции:</w:t>
      </w:r>
    </w:p>
    <w:p w:rsidR="00487E19" w:rsidRDefault="00487E19" w:rsidP="00487E19">
      <w:pPr>
        <w:jc w:val="both"/>
        <w:rPr>
          <w:szCs w:val="28"/>
        </w:rPr>
      </w:pPr>
    </w:p>
    <w:tbl>
      <w:tblPr>
        <w:tblStyle w:val="af6"/>
        <w:tblW w:w="98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901"/>
        <w:gridCol w:w="2161"/>
        <w:gridCol w:w="2674"/>
        <w:gridCol w:w="3090"/>
        <w:gridCol w:w="540"/>
      </w:tblGrid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Набережная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1600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Ленинградская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619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Мира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406 м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Антикайнена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216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Ругозеро,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525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128.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243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129.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Евсеева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268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4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Калевала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265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855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Пожарный водоем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4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Ругозеро,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Еремеева, между домами № 42 и 46а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железобетонный, 1977 год постройки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Рабочая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1373 м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</w:tbl>
    <w:p w:rsidR="00487E19" w:rsidRDefault="00487E19"/>
    <w:tbl>
      <w:tblPr>
        <w:tblStyle w:val="af6"/>
        <w:tblW w:w="9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901"/>
        <w:gridCol w:w="2161"/>
        <w:gridCol w:w="2674"/>
        <w:gridCol w:w="3090"/>
        <w:gridCol w:w="540"/>
        <w:gridCol w:w="6"/>
      </w:tblGrid>
      <w:tr w:rsidR="00487E19" w:rsidTr="00487E19">
        <w:trPr>
          <w:gridAfter w:val="1"/>
          <w:wAfter w:w="6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Краснофлотская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619 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1"/>
          <w:wAfter w:w="6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Набережная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303 м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</w:tr>
      <w:tr w:rsidR="00487E19" w:rsidTr="00487E19">
        <w:trPr>
          <w:gridAfter w:val="2"/>
          <w:wAfter w:w="546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Полевая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262 м</w:t>
            </w:r>
          </w:p>
        </w:tc>
      </w:tr>
      <w:tr w:rsidR="00487E19" w:rsidTr="00487E19">
        <w:trPr>
          <w:gridAfter w:val="2"/>
          <w:wAfter w:w="546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76049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Я.</w:t>
            </w:r>
            <w:r w:rsidR="00487E19">
              <w:rPr>
                <w:color w:val="000000"/>
                <w:szCs w:val="28"/>
              </w:rPr>
              <w:t>И. Романова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протяженность 478 м </w:t>
            </w:r>
          </w:p>
        </w:tc>
      </w:tr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E19" w:rsidRDefault="00487E19">
            <w:pPr>
              <w:jc w:val="right"/>
              <w:rPr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138.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Озерная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321 м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»;</w:t>
            </w:r>
          </w:p>
        </w:tc>
      </w:tr>
    </w:tbl>
    <w:p w:rsidR="00487E19" w:rsidRDefault="00487E19" w:rsidP="00487E19">
      <w:pPr>
        <w:ind w:firstLine="720"/>
        <w:jc w:val="both"/>
        <w:rPr>
          <w:szCs w:val="28"/>
        </w:rPr>
      </w:pPr>
    </w:p>
    <w:p w:rsidR="00487E19" w:rsidRDefault="00487E19" w:rsidP="00487E19">
      <w:pPr>
        <w:ind w:left="708"/>
        <w:rPr>
          <w:szCs w:val="28"/>
        </w:rPr>
      </w:pPr>
      <w:r>
        <w:rPr>
          <w:szCs w:val="28"/>
        </w:rPr>
        <w:t>2) дополнить пунктом 138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487E19" w:rsidRDefault="00487E19" w:rsidP="00487E19">
      <w:pPr>
        <w:ind w:firstLine="720"/>
        <w:jc w:val="both"/>
        <w:rPr>
          <w:szCs w:val="28"/>
        </w:rPr>
      </w:pPr>
    </w:p>
    <w:tbl>
      <w:tblPr>
        <w:tblStyle w:val="af6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2195"/>
        <w:gridCol w:w="2641"/>
        <w:gridCol w:w="3094"/>
        <w:gridCol w:w="527"/>
      </w:tblGrid>
      <w:tr w:rsidR="00487E19" w:rsidTr="00487E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szCs w:val="28"/>
              </w:rPr>
            </w:pPr>
            <w:r>
              <w:rPr>
                <w:szCs w:val="28"/>
              </w:rPr>
              <w:t>138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Ондозеро, </w:t>
            </w:r>
          </w:p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Гористая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грунтовая,</w:t>
            </w:r>
          </w:p>
          <w:p w:rsidR="00487E19" w:rsidRDefault="00487E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276 м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E19" w:rsidRDefault="00487E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487E19" w:rsidRDefault="00487E19" w:rsidP="00487E19">
      <w:pPr>
        <w:jc w:val="right"/>
        <w:rPr>
          <w:szCs w:val="28"/>
        </w:rPr>
      </w:pPr>
    </w:p>
    <w:p w:rsidR="00487E19" w:rsidRDefault="00487E19" w:rsidP="00487E19">
      <w:pPr>
        <w:rPr>
          <w:sz w:val="24"/>
          <w:szCs w:val="24"/>
        </w:rPr>
      </w:pPr>
    </w:p>
    <w:p w:rsidR="00487E19" w:rsidRDefault="00487E19" w:rsidP="00487E19"/>
    <w:p w:rsidR="00487E19" w:rsidRDefault="00487E19" w:rsidP="00487E19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Худилайнен</w:t>
      </w:r>
    </w:p>
    <w:p w:rsidR="00487E19" w:rsidRDefault="00487E19" w:rsidP="00487E19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87E19" w:rsidRDefault="00487E19" w:rsidP="00487E19">
      <w:pPr>
        <w:jc w:val="both"/>
        <w:outlineLvl w:val="0"/>
        <w:rPr>
          <w:szCs w:val="28"/>
        </w:rPr>
      </w:pPr>
    </w:p>
    <w:p w:rsidR="00487E19" w:rsidRDefault="00487E19" w:rsidP="00487E19">
      <w:pPr>
        <w:jc w:val="both"/>
        <w:outlineLvl w:val="0"/>
        <w:rPr>
          <w:szCs w:val="28"/>
        </w:rPr>
      </w:pPr>
    </w:p>
    <w:p w:rsidR="00487E19" w:rsidRDefault="00487E19" w:rsidP="00487E19">
      <w:pPr>
        <w:jc w:val="both"/>
        <w:outlineLvl w:val="0"/>
        <w:rPr>
          <w:szCs w:val="28"/>
        </w:rPr>
      </w:pPr>
    </w:p>
    <w:sectPr w:rsidR="00487E19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961092"/>
      <w:docPartObj>
        <w:docPartGallery w:val="Page Numbers (Top of Page)"/>
        <w:docPartUnique/>
      </w:docPartObj>
    </w:sdtPr>
    <w:sdtEndPr/>
    <w:sdtContent>
      <w:p w:rsidR="00487E19" w:rsidRDefault="00487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E6">
          <w:rPr>
            <w:noProof/>
          </w:rPr>
          <w:t>4</w:t>
        </w:r>
        <w:r>
          <w:fldChar w:fldCharType="end"/>
        </w:r>
      </w:p>
    </w:sdtContent>
  </w:sdt>
  <w:p w:rsidR="00487E19" w:rsidRDefault="00487E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9" w:rsidRDefault="00487E19">
    <w:pPr>
      <w:pStyle w:val="a7"/>
      <w:jc w:val="center"/>
    </w:pPr>
  </w:p>
  <w:p w:rsidR="00487E19" w:rsidRDefault="00487E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542E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87E19"/>
    <w:rsid w:val="004920FB"/>
    <w:rsid w:val="004A24AD"/>
    <w:rsid w:val="004C5199"/>
    <w:rsid w:val="004D445C"/>
    <w:rsid w:val="004D5805"/>
    <w:rsid w:val="004E2056"/>
    <w:rsid w:val="004F1DCE"/>
    <w:rsid w:val="00517327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60494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221C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487E19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487E19"/>
    <w:rPr>
      <w:b/>
      <w:bCs/>
      <w:sz w:val="26"/>
      <w:szCs w:val="26"/>
    </w:rPr>
  </w:style>
  <w:style w:type="table" w:styleId="af6">
    <w:name w:val="Table Grid"/>
    <w:basedOn w:val="a1"/>
    <w:rsid w:val="00487E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C6E1-23D2-4AFD-A71A-E132DB0B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2016-12-07T13:23:00Z</cp:lastPrinted>
  <dcterms:created xsi:type="dcterms:W3CDTF">2016-12-05T09:01:00Z</dcterms:created>
  <dcterms:modified xsi:type="dcterms:W3CDTF">2016-12-07T13:23:00Z</dcterms:modified>
</cp:coreProperties>
</file>