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E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A699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A6991">
        <w:t>26 декабря 2016 года № 458</w:t>
      </w:r>
      <w:r w:rsidR="00CF7E0E">
        <w:t>-</w:t>
      </w:r>
      <w:r w:rsidR="00DA6991">
        <w:t>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D201CF" w:rsidRPr="007E3010" w:rsidRDefault="00D201CF" w:rsidP="00D201CF">
      <w:pPr>
        <w:jc w:val="center"/>
        <w:rPr>
          <w:b/>
          <w:sz w:val="27"/>
          <w:szCs w:val="27"/>
        </w:rPr>
      </w:pPr>
      <w:bookmarkStart w:id="0" w:name="Par1"/>
      <w:bookmarkStart w:id="1" w:name="Par23"/>
      <w:bookmarkEnd w:id="0"/>
      <w:bookmarkEnd w:id="1"/>
      <w:r w:rsidRPr="007E3010">
        <w:rPr>
          <w:b/>
          <w:sz w:val="27"/>
          <w:szCs w:val="27"/>
        </w:rPr>
        <w:t xml:space="preserve">Об утверждении перечня должностных лиц </w:t>
      </w:r>
    </w:p>
    <w:p w:rsidR="00D201CF" w:rsidRPr="007E3010" w:rsidRDefault="00D201CF" w:rsidP="007E3010">
      <w:pPr>
        <w:spacing w:after="120"/>
        <w:jc w:val="center"/>
        <w:rPr>
          <w:b/>
          <w:sz w:val="27"/>
          <w:szCs w:val="27"/>
        </w:rPr>
      </w:pPr>
      <w:r w:rsidRPr="007E3010">
        <w:rPr>
          <w:b/>
          <w:sz w:val="27"/>
          <w:szCs w:val="27"/>
        </w:rPr>
        <w:t xml:space="preserve"> Государственного комитета Республики Карелия по обеспечению жизнедеятельности и безопасности населе</w:t>
      </w:r>
      <w:bookmarkStart w:id="2" w:name="_GoBack"/>
      <w:bookmarkEnd w:id="2"/>
      <w:r w:rsidRPr="007E3010">
        <w:rPr>
          <w:b/>
          <w:sz w:val="27"/>
          <w:szCs w:val="27"/>
        </w:rPr>
        <w:t xml:space="preserve">ния, осуществляющих региональный государственный надзор в области защиты населения </w:t>
      </w:r>
      <w:r w:rsidR="007E3010">
        <w:rPr>
          <w:b/>
          <w:sz w:val="27"/>
          <w:szCs w:val="27"/>
        </w:rPr>
        <w:t xml:space="preserve">                         </w:t>
      </w:r>
      <w:r w:rsidRPr="007E3010">
        <w:rPr>
          <w:b/>
          <w:sz w:val="27"/>
          <w:szCs w:val="27"/>
        </w:rPr>
        <w:t>и территорий от чрезвычайных ситуаций регионального, межмуниципального и муниципального характера на территории Республики Карели</w:t>
      </w:r>
      <w:r w:rsidR="007E3010" w:rsidRPr="007E3010">
        <w:rPr>
          <w:b/>
          <w:sz w:val="27"/>
          <w:szCs w:val="27"/>
        </w:rPr>
        <w:t>я</w:t>
      </w:r>
      <w:r w:rsidRPr="007E3010">
        <w:rPr>
          <w:b/>
          <w:sz w:val="27"/>
          <w:szCs w:val="27"/>
        </w:rPr>
        <w:t xml:space="preserve"> </w:t>
      </w:r>
    </w:p>
    <w:p w:rsidR="00D201CF" w:rsidRPr="007E3010" w:rsidRDefault="00D201CF" w:rsidP="00D201CF">
      <w:pPr>
        <w:jc w:val="both"/>
        <w:rPr>
          <w:sz w:val="27"/>
          <w:szCs w:val="27"/>
        </w:rPr>
      </w:pPr>
      <w:r w:rsidRPr="007E3010">
        <w:rPr>
          <w:sz w:val="27"/>
          <w:szCs w:val="27"/>
        </w:rPr>
        <w:tab/>
      </w:r>
      <w:proofErr w:type="gramStart"/>
      <w:r w:rsidRPr="007E3010">
        <w:rPr>
          <w:sz w:val="27"/>
          <w:szCs w:val="27"/>
        </w:rPr>
        <w:t xml:space="preserve">В соответствии с </w:t>
      </w:r>
      <w:r w:rsidR="007E3010">
        <w:rPr>
          <w:sz w:val="27"/>
          <w:szCs w:val="27"/>
        </w:rPr>
        <w:t>Ф</w:t>
      </w:r>
      <w:r w:rsidRPr="007E3010">
        <w:rPr>
          <w:sz w:val="27"/>
          <w:szCs w:val="27"/>
        </w:rPr>
        <w:t>едеральным закон</w:t>
      </w:r>
      <w:r w:rsidR="007E3010">
        <w:rPr>
          <w:sz w:val="27"/>
          <w:szCs w:val="27"/>
        </w:rPr>
        <w:t>о</w:t>
      </w:r>
      <w:r w:rsidRPr="007E3010">
        <w:rPr>
          <w:sz w:val="27"/>
          <w:szCs w:val="27"/>
        </w:rPr>
        <w:t xml:space="preserve">м от 21 декабря  1994 года № 68-ФЗ «О защите населения и территорий от чрезвычайных ситуаций природного и техногенного характера», </w:t>
      </w:r>
      <w:r w:rsidR="007E3010">
        <w:rPr>
          <w:sz w:val="27"/>
          <w:szCs w:val="27"/>
        </w:rPr>
        <w:t xml:space="preserve">частью 1 статьи 5 Федерального закона                          </w:t>
      </w:r>
      <w:r w:rsidRPr="007E3010">
        <w:rPr>
          <w:sz w:val="27"/>
          <w:szCs w:val="27"/>
        </w:rPr>
        <w:t>от 26 декабря 2008 года № 294-ФЗ «О защите прав юридических лиц и индивидуальных предпринимателей при осуществлении государственного</w:t>
      </w:r>
      <w:r w:rsidR="007E3010">
        <w:rPr>
          <w:sz w:val="27"/>
          <w:szCs w:val="27"/>
        </w:rPr>
        <w:t xml:space="preserve"> </w:t>
      </w:r>
      <w:r w:rsidRPr="007E3010">
        <w:rPr>
          <w:sz w:val="27"/>
          <w:szCs w:val="27"/>
        </w:rPr>
        <w:t>контроля (надзора)</w:t>
      </w:r>
      <w:r w:rsidR="007E3010">
        <w:rPr>
          <w:sz w:val="27"/>
          <w:szCs w:val="27"/>
        </w:rPr>
        <w:t xml:space="preserve"> </w:t>
      </w:r>
      <w:r w:rsidRPr="007E3010">
        <w:rPr>
          <w:sz w:val="27"/>
          <w:szCs w:val="27"/>
        </w:rPr>
        <w:t xml:space="preserve">и муниципального контроля», </w:t>
      </w:r>
      <w:r w:rsidR="000B2B76">
        <w:rPr>
          <w:sz w:val="27"/>
          <w:szCs w:val="27"/>
        </w:rPr>
        <w:t xml:space="preserve">пунктом 7 Порядка организации и осуществления </w:t>
      </w:r>
      <w:r w:rsidR="000B2B76" w:rsidRPr="007E3010">
        <w:rPr>
          <w:sz w:val="27"/>
          <w:szCs w:val="27"/>
        </w:rPr>
        <w:t>регионально</w:t>
      </w:r>
      <w:r w:rsidR="000B2B76">
        <w:rPr>
          <w:sz w:val="27"/>
          <w:szCs w:val="27"/>
        </w:rPr>
        <w:t>го</w:t>
      </w:r>
      <w:r w:rsidR="000B2B76" w:rsidRPr="007E3010">
        <w:rPr>
          <w:sz w:val="27"/>
          <w:szCs w:val="27"/>
        </w:rPr>
        <w:t xml:space="preserve"> государственно</w:t>
      </w:r>
      <w:r w:rsidR="000B2B76">
        <w:rPr>
          <w:sz w:val="27"/>
          <w:szCs w:val="27"/>
        </w:rPr>
        <w:t>го</w:t>
      </w:r>
      <w:r w:rsidR="000B2B76" w:rsidRPr="007E3010">
        <w:rPr>
          <w:sz w:val="27"/>
          <w:szCs w:val="27"/>
        </w:rPr>
        <w:t xml:space="preserve"> надзор</w:t>
      </w:r>
      <w:r w:rsidR="000B2B76">
        <w:rPr>
          <w:sz w:val="27"/>
          <w:szCs w:val="27"/>
        </w:rPr>
        <w:t>а</w:t>
      </w:r>
      <w:proofErr w:type="gramEnd"/>
      <w:r w:rsidR="000B2B76" w:rsidRPr="007E3010">
        <w:rPr>
          <w:sz w:val="27"/>
          <w:szCs w:val="27"/>
        </w:rPr>
        <w:t xml:space="preserve"> в области защиты населения и территорий от чрезвычайных ситуаций </w:t>
      </w:r>
      <w:proofErr w:type="spellStart"/>
      <w:r w:rsidR="000B2B76" w:rsidRPr="007E3010">
        <w:rPr>
          <w:sz w:val="27"/>
          <w:szCs w:val="27"/>
        </w:rPr>
        <w:t>региональ</w:t>
      </w:r>
      <w:r w:rsidR="000B2B76">
        <w:rPr>
          <w:sz w:val="27"/>
          <w:szCs w:val="27"/>
        </w:rPr>
        <w:t>-</w:t>
      </w:r>
      <w:r w:rsidR="000B2B76" w:rsidRPr="007E3010">
        <w:rPr>
          <w:sz w:val="27"/>
          <w:szCs w:val="27"/>
        </w:rPr>
        <w:t>ного</w:t>
      </w:r>
      <w:proofErr w:type="spellEnd"/>
      <w:r w:rsidR="000B2B76" w:rsidRPr="007E3010">
        <w:rPr>
          <w:sz w:val="27"/>
          <w:szCs w:val="27"/>
        </w:rPr>
        <w:t>, межмуниципального и муниципального характера на территории Республики Карелия</w:t>
      </w:r>
      <w:r w:rsidR="000B2B76">
        <w:rPr>
          <w:sz w:val="27"/>
          <w:szCs w:val="27"/>
        </w:rPr>
        <w:t xml:space="preserve">, утвержденного </w:t>
      </w:r>
      <w:r w:rsidRPr="007E3010">
        <w:rPr>
          <w:sz w:val="27"/>
          <w:szCs w:val="27"/>
        </w:rPr>
        <w:t>постановлением Правительства Республики Карелия от 10 октября 2016 года № 373-П</w:t>
      </w:r>
      <w:r w:rsidR="007E3010">
        <w:rPr>
          <w:sz w:val="27"/>
          <w:szCs w:val="27"/>
        </w:rPr>
        <w:t xml:space="preserve">, Положением о Государственном комитете Республики Карелия по обеспечению </w:t>
      </w:r>
      <w:proofErr w:type="spellStart"/>
      <w:r w:rsidR="007E3010">
        <w:rPr>
          <w:sz w:val="27"/>
          <w:szCs w:val="27"/>
        </w:rPr>
        <w:t>жизнедеятель-ности</w:t>
      </w:r>
      <w:proofErr w:type="spellEnd"/>
      <w:r w:rsidR="007E3010">
        <w:rPr>
          <w:sz w:val="27"/>
          <w:szCs w:val="27"/>
        </w:rPr>
        <w:t xml:space="preserve"> и безопасности населения, утвержденным постановлением Правительства Республики Карелия от 19 октября 2010 года № 222-П, </w:t>
      </w:r>
      <w:r w:rsidRPr="007E3010">
        <w:rPr>
          <w:sz w:val="27"/>
          <w:szCs w:val="27"/>
        </w:rPr>
        <w:t xml:space="preserve">Правительство Республики Карелия  </w:t>
      </w:r>
      <w:proofErr w:type="gramStart"/>
      <w:r w:rsidRPr="007E3010">
        <w:rPr>
          <w:b/>
          <w:sz w:val="27"/>
          <w:szCs w:val="27"/>
        </w:rPr>
        <w:t>п</w:t>
      </w:r>
      <w:proofErr w:type="gramEnd"/>
      <w:r w:rsidRPr="007E3010">
        <w:rPr>
          <w:b/>
          <w:sz w:val="27"/>
          <w:szCs w:val="27"/>
        </w:rPr>
        <w:t xml:space="preserve"> о с т а н </w:t>
      </w:r>
      <w:proofErr w:type="gramStart"/>
      <w:r w:rsidRPr="007E3010">
        <w:rPr>
          <w:b/>
          <w:sz w:val="27"/>
          <w:szCs w:val="27"/>
        </w:rPr>
        <w:t>о</w:t>
      </w:r>
      <w:proofErr w:type="gramEnd"/>
      <w:r w:rsidRPr="007E3010">
        <w:rPr>
          <w:b/>
          <w:sz w:val="27"/>
          <w:szCs w:val="27"/>
        </w:rPr>
        <w:t xml:space="preserve"> в л я е т</w:t>
      </w:r>
      <w:r w:rsidRPr="007E3010">
        <w:rPr>
          <w:sz w:val="27"/>
          <w:szCs w:val="27"/>
        </w:rPr>
        <w:t>:</w:t>
      </w:r>
    </w:p>
    <w:p w:rsidR="00D201CF" w:rsidRPr="007E3010" w:rsidRDefault="00D201CF" w:rsidP="00D2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7E3010">
        <w:rPr>
          <w:sz w:val="27"/>
          <w:szCs w:val="27"/>
        </w:rPr>
        <w:t xml:space="preserve">          Утвердить прилагаемый </w:t>
      </w:r>
      <w:r w:rsidR="007E3010">
        <w:rPr>
          <w:sz w:val="27"/>
          <w:szCs w:val="27"/>
        </w:rPr>
        <w:t>п</w:t>
      </w:r>
      <w:r w:rsidRPr="007E3010">
        <w:rPr>
          <w:sz w:val="27"/>
          <w:szCs w:val="27"/>
        </w:rPr>
        <w:t>еречень должностных лиц Государственного комитета Республики Карелия по обеспечению жизнедеятельности и безопасности населения, осуществляющих региональный 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Республики Карели</w:t>
      </w:r>
      <w:r w:rsidR="007E3010">
        <w:rPr>
          <w:sz w:val="27"/>
          <w:szCs w:val="27"/>
        </w:rPr>
        <w:t>я</w:t>
      </w:r>
      <w:r w:rsidRPr="007E3010">
        <w:rPr>
          <w:sz w:val="27"/>
          <w:szCs w:val="27"/>
        </w:rPr>
        <w:t xml:space="preserve">. </w:t>
      </w:r>
    </w:p>
    <w:p w:rsidR="00D201CF" w:rsidRDefault="00D201CF" w:rsidP="00D20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01CF" w:rsidRDefault="007E3010" w:rsidP="00D201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01C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201CF" w:rsidRDefault="00D201CF" w:rsidP="00D201CF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3010" w:rsidRDefault="007E3010" w:rsidP="00D201CF">
      <w:pPr>
        <w:rPr>
          <w:szCs w:val="28"/>
        </w:rPr>
        <w:sectPr w:rsidR="007E3010" w:rsidSect="007E3010">
          <w:pgSz w:w="11907" w:h="16840"/>
          <w:pgMar w:top="567" w:right="851" w:bottom="567" w:left="1701" w:header="720" w:footer="720" w:gutter="0"/>
          <w:pgNumType w:start="1"/>
          <w:cols w:space="720"/>
        </w:sectPr>
      </w:pPr>
    </w:p>
    <w:p w:rsidR="007E3010" w:rsidRDefault="007E3010" w:rsidP="007E3010">
      <w:pPr>
        <w:jc w:val="both"/>
      </w:pPr>
    </w:p>
    <w:p w:rsidR="007E3010" w:rsidRDefault="007E3010" w:rsidP="007E3010">
      <w:pPr>
        <w:jc w:val="both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3010" w:rsidTr="007E3010">
        <w:tc>
          <w:tcPr>
            <w:tcW w:w="4785" w:type="dxa"/>
          </w:tcPr>
          <w:p w:rsidR="007E3010" w:rsidRDefault="007E3010" w:rsidP="00D201CF">
            <w:pPr>
              <w:pStyle w:val="af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3010" w:rsidRDefault="007E3010" w:rsidP="00DA6991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постановлением Правительства Республики Карелия от</w:t>
            </w:r>
            <w:r w:rsidR="00DA6991">
              <w:rPr>
                <w:sz w:val="28"/>
                <w:szCs w:val="28"/>
              </w:rPr>
              <w:t xml:space="preserve"> </w:t>
            </w:r>
            <w:r w:rsidR="00DA6991" w:rsidRPr="00DA6991">
              <w:rPr>
                <w:sz w:val="28"/>
                <w:szCs w:val="28"/>
              </w:rPr>
              <w:t>26 декабря 2016 года № 458-П</w:t>
            </w:r>
          </w:p>
        </w:tc>
      </w:tr>
    </w:tbl>
    <w:p w:rsidR="00D201CF" w:rsidRDefault="00D201CF" w:rsidP="00D201C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201CF" w:rsidRDefault="00D201CF" w:rsidP="00D201CF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AB39D7" w:rsidRDefault="00AB39D7" w:rsidP="00D201CF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AB39D7" w:rsidRDefault="00AB39D7" w:rsidP="00D201CF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D201CF" w:rsidRDefault="00D201CF" w:rsidP="00D201CF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B39D7" w:rsidRDefault="00D201CF" w:rsidP="00D201CF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3F20E5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7E30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  <w:r w:rsidR="003F20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9D7" w:rsidRDefault="003F20E5" w:rsidP="00D201CF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обеспечению жизнедеятельности и безопасности населения</w:t>
      </w:r>
      <w:r w:rsidR="00D201CF">
        <w:rPr>
          <w:rFonts w:ascii="Times New Roman" w:hAnsi="Times New Roman" w:cs="Times New Roman"/>
          <w:b/>
          <w:sz w:val="28"/>
          <w:szCs w:val="28"/>
        </w:rPr>
        <w:t xml:space="preserve">, осуществляющих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</w:t>
      </w:r>
    </w:p>
    <w:p w:rsidR="00D201CF" w:rsidRDefault="00D201CF" w:rsidP="00D201CF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характера на территории Республики Карели</w:t>
      </w:r>
      <w:r w:rsidR="000B2B7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1CF" w:rsidRDefault="00D201CF" w:rsidP="00D20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AB39D7" w:rsidRDefault="00AB39D7" w:rsidP="00D20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3F20E5" w:rsidRDefault="00D201CF" w:rsidP="00D201CF">
      <w:pPr>
        <w:pStyle w:val="HTML"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F20E5" w:rsidRDefault="00D201CF" w:rsidP="00D201CF">
      <w:pPr>
        <w:pStyle w:val="HTML"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3F20E5" w:rsidRDefault="00D201CF" w:rsidP="00D201CF">
      <w:pPr>
        <w:pStyle w:val="HTML"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3F20E5" w:rsidRDefault="00D201CF" w:rsidP="00D201CF">
      <w:pPr>
        <w:pStyle w:val="HTML"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организации защиты населения и территорий от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</w:p>
    <w:p w:rsidR="00D201CF" w:rsidRPr="000B2B76" w:rsidRDefault="003F20E5" w:rsidP="00D201CF">
      <w:pPr>
        <w:pStyle w:val="HTML"/>
        <w:shd w:val="clear" w:color="auto" w:fill="FFFFFF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D201CF">
        <w:rPr>
          <w:rFonts w:ascii="Times New Roman" w:hAnsi="Times New Roman" w:cs="Times New Roman"/>
          <w:sz w:val="28"/>
          <w:szCs w:val="28"/>
        </w:rPr>
        <w:t>лавный</w:t>
      </w:r>
      <w:proofErr w:type="gramEnd"/>
      <w:r w:rsidR="00D201CF">
        <w:rPr>
          <w:rFonts w:ascii="Times New Roman" w:hAnsi="Times New Roman" w:cs="Times New Roman"/>
          <w:sz w:val="28"/>
          <w:szCs w:val="28"/>
        </w:rPr>
        <w:t xml:space="preserve"> и ведущие специалисты </w:t>
      </w:r>
      <w:r w:rsidR="00D20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отдела организации защиты населения и территорий от </w:t>
      </w:r>
      <w:r w:rsidR="00D201CF">
        <w:rPr>
          <w:rFonts w:ascii="Times New Roman" w:hAnsi="Times New Roman" w:cs="Times New Roman"/>
          <w:sz w:val="28"/>
          <w:szCs w:val="28"/>
        </w:rPr>
        <w:t>чрезвычайных ситуаций</w:t>
      </w:r>
    </w:p>
    <w:p w:rsidR="00D201CF" w:rsidRPr="000B2B76" w:rsidRDefault="00AB39D7" w:rsidP="00AB39D7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B76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D201CF" w:rsidRDefault="00D201CF" w:rsidP="00D201CF">
      <w:pPr>
        <w:pStyle w:val="HTML"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201CF" w:rsidRDefault="00D201CF" w:rsidP="00D201CF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80"/>
        <w:jc w:val="both"/>
        <w:rPr>
          <w:b/>
          <w:color w:val="FF0000"/>
          <w:sz w:val="28"/>
          <w:szCs w:val="28"/>
        </w:rPr>
      </w:pPr>
    </w:p>
    <w:p w:rsidR="00D201CF" w:rsidRDefault="00D201CF" w:rsidP="00D201CF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80"/>
        <w:jc w:val="both"/>
        <w:rPr>
          <w:b/>
          <w:color w:val="FF0000"/>
          <w:sz w:val="28"/>
          <w:szCs w:val="28"/>
        </w:rPr>
      </w:pPr>
    </w:p>
    <w:p w:rsidR="00D201CF" w:rsidRDefault="00D201CF" w:rsidP="00D201CF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80"/>
        <w:jc w:val="both"/>
        <w:rPr>
          <w:b/>
          <w:color w:val="FF0000"/>
          <w:sz w:val="28"/>
          <w:szCs w:val="28"/>
        </w:rPr>
      </w:pPr>
    </w:p>
    <w:p w:rsidR="00D201CF" w:rsidRDefault="00D201CF" w:rsidP="00D201CF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80"/>
        <w:jc w:val="both"/>
        <w:rPr>
          <w:b/>
          <w:color w:val="FF0000"/>
          <w:sz w:val="28"/>
          <w:szCs w:val="28"/>
        </w:rPr>
      </w:pPr>
    </w:p>
    <w:p w:rsidR="00D201CF" w:rsidRDefault="00D201CF" w:rsidP="00D201CF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80"/>
        <w:jc w:val="both"/>
        <w:rPr>
          <w:b/>
          <w:sz w:val="28"/>
          <w:szCs w:val="28"/>
        </w:rPr>
      </w:pPr>
    </w:p>
    <w:p w:rsidR="00D201CF" w:rsidRDefault="00D201CF" w:rsidP="00D201CF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80"/>
        <w:jc w:val="both"/>
        <w:rPr>
          <w:b/>
          <w:sz w:val="28"/>
          <w:szCs w:val="28"/>
        </w:rPr>
      </w:pPr>
    </w:p>
    <w:p w:rsidR="00D201CF" w:rsidRDefault="00D201CF" w:rsidP="00D201CF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80"/>
        <w:jc w:val="both"/>
        <w:rPr>
          <w:b/>
          <w:sz w:val="28"/>
          <w:szCs w:val="28"/>
        </w:rPr>
      </w:pPr>
    </w:p>
    <w:sectPr w:rsidR="00D201CF" w:rsidSect="007E3010"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B2B76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20E5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3010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39D7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CF7E0E"/>
    <w:rsid w:val="00D201CF"/>
    <w:rsid w:val="00D22F40"/>
    <w:rsid w:val="00D42F13"/>
    <w:rsid w:val="00D87B51"/>
    <w:rsid w:val="00D93CF5"/>
    <w:rsid w:val="00DA22F0"/>
    <w:rsid w:val="00DA6991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D20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01CF"/>
    <w:rPr>
      <w:rFonts w:ascii="Courier New" w:hAnsi="Courier New" w:cs="Courier New"/>
    </w:rPr>
  </w:style>
  <w:style w:type="paragraph" w:styleId="af4">
    <w:name w:val="Normal (Web)"/>
    <w:basedOn w:val="a"/>
    <w:uiPriority w:val="99"/>
    <w:unhideWhenUsed/>
    <w:rsid w:val="00D20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semiHidden/>
    <w:rsid w:val="00D201C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D201CF"/>
    <w:rPr>
      <w:rFonts w:ascii="Times New Roman" w:hAnsi="Times New Roman" w:cs="Times New Roman" w:hint="default"/>
      <w:sz w:val="26"/>
      <w:szCs w:val="26"/>
    </w:rPr>
  </w:style>
  <w:style w:type="table" w:styleId="af5">
    <w:name w:val="Table Grid"/>
    <w:basedOn w:val="a1"/>
    <w:uiPriority w:val="59"/>
    <w:rsid w:val="007E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7909-0DA0-455F-A80E-3DC8C32F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2016-12-27T09:53:00Z</cp:lastPrinted>
  <dcterms:created xsi:type="dcterms:W3CDTF">2016-12-22T14:05:00Z</dcterms:created>
  <dcterms:modified xsi:type="dcterms:W3CDTF">2016-12-27T09:53:00Z</dcterms:modified>
</cp:coreProperties>
</file>