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35C0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235C0" w:rsidRDefault="008A2B07" w:rsidP="00B235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35C0">
        <w:t>6 декабря 2016 года № 91</w:t>
      </w:r>
      <w:r w:rsidR="00B235C0">
        <w:t>4</w:t>
      </w:r>
      <w:r w:rsidR="00B235C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407E2" w:rsidRDefault="005407E2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9200DF" w:rsidRDefault="005407E2" w:rsidP="005407E2">
      <w:pPr>
        <w:ind w:right="140"/>
        <w:jc w:val="both"/>
        <w:rPr>
          <w:szCs w:val="28"/>
        </w:rPr>
      </w:pPr>
      <w:r>
        <w:rPr>
          <w:szCs w:val="28"/>
        </w:rPr>
        <w:tab/>
        <w:t>Признать утратившим силу распоряжение Правительства Республики Карелия от 14 октября 2009 года № 407р-П (Собрание законодательства Республики Карелия</w:t>
      </w:r>
      <w:r w:rsidR="00FE6902">
        <w:rPr>
          <w:szCs w:val="28"/>
        </w:rPr>
        <w:t>, 2009, № 10, ст. 1177).</w:t>
      </w:r>
      <w:r>
        <w:rPr>
          <w:szCs w:val="28"/>
        </w:rPr>
        <w:t xml:space="preserve"> </w:t>
      </w:r>
    </w:p>
    <w:p w:rsidR="009200DF" w:rsidRDefault="009200DF" w:rsidP="00830F03">
      <w:pPr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07E2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5C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E6902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5A1F-4F8B-4759-A885-B47A8DA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2016-12-06T09:46:00Z</cp:lastPrinted>
  <dcterms:created xsi:type="dcterms:W3CDTF">2016-12-02T12:07:00Z</dcterms:created>
  <dcterms:modified xsi:type="dcterms:W3CDTF">2016-12-06T09:46:00Z</dcterms:modified>
</cp:coreProperties>
</file>