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F21C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7F21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726CE9">
        <w:t>28 декабря 2016 года № 979р-П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6058CB" w:rsidRPr="00665B80" w:rsidRDefault="0071777A" w:rsidP="00665B80">
      <w:pPr>
        <w:tabs>
          <w:tab w:val="left" w:pos="9214"/>
        </w:tabs>
        <w:spacing w:before="240"/>
        <w:ind w:right="140" w:firstLine="567"/>
        <w:jc w:val="both"/>
        <w:rPr>
          <w:sz w:val="26"/>
          <w:szCs w:val="26"/>
        </w:rPr>
      </w:pPr>
      <w:r w:rsidRPr="00665B80">
        <w:rPr>
          <w:sz w:val="26"/>
          <w:szCs w:val="26"/>
        </w:rPr>
        <w:t xml:space="preserve">Внести в состав Совета по развитию </w:t>
      </w:r>
      <w:proofErr w:type="spellStart"/>
      <w:r w:rsidRPr="00665B80">
        <w:rPr>
          <w:sz w:val="26"/>
          <w:szCs w:val="26"/>
        </w:rPr>
        <w:t>монопрофильных</w:t>
      </w:r>
      <w:proofErr w:type="spellEnd"/>
      <w:r w:rsidRPr="00665B80">
        <w:rPr>
          <w:sz w:val="26"/>
          <w:szCs w:val="26"/>
        </w:rPr>
        <w:t xml:space="preserve"> муниципальных образований Российской Федерации (моногородов) в Республике Карелия, утвержденный распоряжением Правительства Республики Карелия </w:t>
      </w:r>
      <w:r w:rsidR="00665B80">
        <w:rPr>
          <w:sz w:val="26"/>
          <w:szCs w:val="26"/>
        </w:rPr>
        <w:br/>
      </w:r>
      <w:r w:rsidRPr="00665B80">
        <w:rPr>
          <w:sz w:val="26"/>
          <w:szCs w:val="26"/>
        </w:rPr>
        <w:t>от 21 сентября 2016 года № 737р-П, изменения, включив в него следующих лиц:</w:t>
      </w:r>
    </w:p>
    <w:tbl>
      <w:tblPr>
        <w:tblW w:w="92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286"/>
        <w:gridCol w:w="6677"/>
      </w:tblGrid>
      <w:tr w:rsidR="0015607D" w:rsidRPr="00665B80" w:rsidTr="0015607D">
        <w:tc>
          <w:tcPr>
            <w:tcW w:w="2266" w:type="dxa"/>
          </w:tcPr>
          <w:p w:rsidR="0015607D" w:rsidRPr="00665B80" w:rsidRDefault="0015607D" w:rsidP="00665B80">
            <w:pPr>
              <w:pStyle w:val="ConsPlusNormal"/>
              <w:tabs>
                <w:tab w:val="left" w:pos="9214"/>
              </w:tabs>
              <w:spacing w:line="192" w:lineRule="auto"/>
              <w:ind w:right="140" w:firstLine="0"/>
              <w:rPr>
                <w:sz w:val="26"/>
                <w:szCs w:val="26"/>
                <w:lang w:eastAsia="en-US"/>
              </w:rPr>
            </w:pPr>
            <w:r w:rsidRPr="00665B80">
              <w:rPr>
                <w:sz w:val="26"/>
                <w:szCs w:val="26"/>
              </w:rPr>
              <w:t>Айвазов Ю.В.</w:t>
            </w:r>
          </w:p>
        </w:tc>
        <w:tc>
          <w:tcPr>
            <w:tcW w:w="286" w:type="dxa"/>
          </w:tcPr>
          <w:p w:rsidR="0015607D" w:rsidRPr="00665B80" w:rsidRDefault="0015607D" w:rsidP="00665B80">
            <w:pPr>
              <w:pStyle w:val="ConsPlusNormal"/>
              <w:tabs>
                <w:tab w:val="left" w:pos="9214"/>
              </w:tabs>
              <w:spacing w:line="192" w:lineRule="auto"/>
              <w:ind w:right="140" w:firstLine="0"/>
              <w:jc w:val="center"/>
              <w:rPr>
                <w:sz w:val="26"/>
                <w:szCs w:val="26"/>
                <w:lang w:eastAsia="en-US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</w:tcPr>
          <w:p w:rsidR="0015607D" w:rsidRPr="00665B80" w:rsidRDefault="0015607D" w:rsidP="00665B80">
            <w:pPr>
              <w:pStyle w:val="ConsPlusNormal"/>
              <w:tabs>
                <w:tab w:val="left" w:pos="9214"/>
              </w:tabs>
              <w:spacing w:line="192" w:lineRule="auto"/>
              <w:ind w:right="140" w:firstLine="0"/>
              <w:jc w:val="both"/>
              <w:rPr>
                <w:sz w:val="26"/>
                <w:szCs w:val="26"/>
                <w:lang w:eastAsia="en-US"/>
              </w:rPr>
            </w:pPr>
            <w:r w:rsidRPr="00665B80">
              <w:rPr>
                <w:sz w:val="26"/>
                <w:szCs w:val="26"/>
              </w:rPr>
              <w:t>исполнительный директор открытого акционерного общества «Кондопога»</w:t>
            </w:r>
            <w:r w:rsidR="00665B80" w:rsidRPr="00665B8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5607D" w:rsidRPr="00665B80" w:rsidTr="0015607D">
        <w:tc>
          <w:tcPr>
            <w:tcW w:w="2266" w:type="dxa"/>
            <w:hideMark/>
          </w:tcPr>
          <w:p w:rsidR="0015607D" w:rsidRPr="00665B80" w:rsidRDefault="0015607D" w:rsidP="0015607D">
            <w:pPr>
              <w:pStyle w:val="ConsPlusNormal"/>
              <w:spacing w:line="192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665B80">
              <w:rPr>
                <w:sz w:val="26"/>
                <w:szCs w:val="26"/>
              </w:rPr>
              <w:t>Горковенко</w:t>
            </w:r>
            <w:proofErr w:type="spellEnd"/>
            <w:r w:rsidRPr="00665B80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86" w:type="dxa"/>
            <w:hideMark/>
          </w:tcPr>
          <w:p w:rsidR="0015607D" w:rsidRPr="00665B80" w:rsidRDefault="0015607D" w:rsidP="0015607D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  <w:hideMark/>
          </w:tcPr>
          <w:p w:rsidR="0015607D" w:rsidRPr="00665B80" w:rsidRDefault="0015607D" w:rsidP="0015607D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665B80">
              <w:rPr>
                <w:sz w:val="26"/>
                <w:szCs w:val="26"/>
              </w:rPr>
              <w:t>директор общества с ограниченной ответственностью «РК-Гранд»</w:t>
            </w:r>
            <w:r w:rsidR="00665B80" w:rsidRPr="00665B8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5607D" w:rsidRPr="00665B80" w:rsidTr="0015607D">
        <w:tc>
          <w:tcPr>
            <w:tcW w:w="2266" w:type="dxa"/>
            <w:hideMark/>
          </w:tcPr>
          <w:p w:rsidR="0015607D" w:rsidRPr="00665B80" w:rsidRDefault="000A19A1" w:rsidP="000A19A1">
            <w:pPr>
              <w:pStyle w:val="ConsPlusNormal"/>
              <w:spacing w:line="192" w:lineRule="auto"/>
              <w:ind w:firstLine="0"/>
              <w:rPr>
                <w:sz w:val="26"/>
                <w:szCs w:val="26"/>
                <w:lang w:eastAsia="en-US"/>
              </w:rPr>
            </w:pPr>
            <w:r w:rsidRPr="00665B80">
              <w:rPr>
                <w:sz w:val="26"/>
                <w:szCs w:val="26"/>
              </w:rPr>
              <w:t>Иванов Н.В.</w:t>
            </w:r>
          </w:p>
        </w:tc>
        <w:tc>
          <w:tcPr>
            <w:tcW w:w="286" w:type="dxa"/>
            <w:hideMark/>
          </w:tcPr>
          <w:p w:rsidR="0015607D" w:rsidRPr="00665B80" w:rsidRDefault="0015607D" w:rsidP="000A19A1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  <w:hideMark/>
          </w:tcPr>
          <w:p w:rsidR="00665B80" w:rsidRDefault="000A19A1" w:rsidP="000A19A1">
            <w:pPr>
              <w:pStyle w:val="ConsPlusNonformat"/>
              <w:spacing w:line="192" w:lineRule="auto"/>
              <w:jc w:val="both"/>
              <w:rPr>
                <w:sz w:val="26"/>
                <w:szCs w:val="26"/>
              </w:rPr>
            </w:pP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работе </w:t>
            </w:r>
            <w:r w:rsidR="00665B8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органами общества с ограниченной ответственностью «Управляющая компания «Сегежа групп»</w:t>
            </w:r>
            <w:r w:rsidR="00665B80" w:rsidRPr="00665B80">
              <w:rPr>
                <w:sz w:val="26"/>
                <w:szCs w:val="26"/>
              </w:rPr>
              <w:t xml:space="preserve"> </w:t>
            </w:r>
          </w:p>
          <w:p w:rsidR="0015607D" w:rsidRPr="00665B80" w:rsidRDefault="00665B80" w:rsidP="000A19A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5607D" w:rsidRPr="00665B80" w:rsidTr="0015607D">
        <w:tc>
          <w:tcPr>
            <w:tcW w:w="2266" w:type="dxa"/>
            <w:hideMark/>
          </w:tcPr>
          <w:p w:rsidR="0015607D" w:rsidRPr="00665B80" w:rsidRDefault="000A19A1" w:rsidP="000A19A1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>Кочетков А.Б.</w:t>
            </w:r>
          </w:p>
        </w:tc>
        <w:tc>
          <w:tcPr>
            <w:tcW w:w="286" w:type="dxa"/>
            <w:hideMark/>
          </w:tcPr>
          <w:p w:rsidR="0015607D" w:rsidRPr="00665B80" w:rsidRDefault="0015607D" w:rsidP="000A19A1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  <w:hideMark/>
          </w:tcPr>
          <w:p w:rsidR="0015607D" w:rsidRPr="00665B80" w:rsidRDefault="000A19A1" w:rsidP="000A19A1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665B80">
              <w:rPr>
                <w:sz w:val="26"/>
                <w:szCs w:val="26"/>
              </w:rPr>
              <w:t>исполнительный директор акционерного общества «Карелия ДСП»</w:t>
            </w:r>
            <w:r w:rsidR="00665B80" w:rsidRPr="00665B8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95ABC" w:rsidRPr="00665B80" w:rsidTr="0015607D">
        <w:tc>
          <w:tcPr>
            <w:tcW w:w="2266" w:type="dxa"/>
          </w:tcPr>
          <w:p w:rsidR="00195ABC" w:rsidRPr="00665B80" w:rsidRDefault="00195ABC" w:rsidP="000A19A1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>Остапенко С.А.</w:t>
            </w:r>
          </w:p>
        </w:tc>
        <w:tc>
          <w:tcPr>
            <w:tcW w:w="286" w:type="dxa"/>
          </w:tcPr>
          <w:p w:rsidR="00195ABC" w:rsidRPr="00665B80" w:rsidRDefault="00195ABC" w:rsidP="0074242A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</w:tcPr>
          <w:p w:rsidR="00665B80" w:rsidRDefault="00195ABC" w:rsidP="00195ABC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 xml:space="preserve">финансовый директор филиала акционерного общества «Северсталь </w:t>
            </w:r>
            <w:r w:rsidR="00612E60" w:rsidRPr="00665B80">
              <w:rPr>
                <w:sz w:val="26"/>
                <w:szCs w:val="26"/>
              </w:rPr>
              <w:t>Менеджмент» в г. Костомукше</w:t>
            </w:r>
          </w:p>
          <w:p w:rsidR="00195ABC" w:rsidRPr="00665B80" w:rsidRDefault="00665B80" w:rsidP="00195ABC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(по согласованию)</w:t>
            </w:r>
          </w:p>
        </w:tc>
      </w:tr>
      <w:tr w:rsidR="00612E60" w:rsidRPr="00665B80" w:rsidTr="0015607D">
        <w:tc>
          <w:tcPr>
            <w:tcW w:w="2266" w:type="dxa"/>
          </w:tcPr>
          <w:p w:rsidR="00612E60" w:rsidRPr="00665B80" w:rsidRDefault="00612E60" w:rsidP="000A19A1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>Писарев М.А.</w:t>
            </w:r>
          </w:p>
        </w:tc>
        <w:tc>
          <w:tcPr>
            <w:tcW w:w="286" w:type="dxa"/>
          </w:tcPr>
          <w:p w:rsidR="00612E60" w:rsidRPr="00665B80" w:rsidRDefault="00612E60" w:rsidP="0074242A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</w:tcPr>
          <w:p w:rsidR="00612E60" w:rsidRPr="00665B80" w:rsidRDefault="00612E60" w:rsidP="00195ABC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генеральный директор акционерного общества «</w:t>
            </w:r>
            <w:proofErr w:type="spellStart"/>
            <w:r w:rsidRPr="00665B80">
              <w:rPr>
                <w:sz w:val="26"/>
                <w:szCs w:val="26"/>
              </w:rPr>
              <w:t>Запкареллес</w:t>
            </w:r>
            <w:proofErr w:type="spellEnd"/>
            <w:r w:rsidRPr="00665B80">
              <w:rPr>
                <w:sz w:val="26"/>
                <w:szCs w:val="26"/>
              </w:rPr>
              <w:t>»</w:t>
            </w:r>
            <w:r w:rsidR="00665B80" w:rsidRPr="00665B8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12E60" w:rsidRPr="00665B80" w:rsidTr="0015607D">
        <w:tc>
          <w:tcPr>
            <w:tcW w:w="2266" w:type="dxa"/>
          </w:tcPr>
          <w:p w:rsidR="00612E60" w:rsidRPr="00665B80" w:rsidRDefault="00612E60" w:rsidP="000A19A1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B80">
              <w:rPr>
                <w:rFonts w:ascii="Times New Roman" w:hAnsi="Times New Roman" w:cs="Times New Roman"/>
                <w:sz w:val="26"/>
                <w:szCs w:val="26"/>
              </w:rPr>
              <w:t>Туркевич</w:t>
            </w:r>
            <w:proofErr w:type="spellEnd"/>
            <w:r w:rsidRPr="00665B80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86" w:type="dxa"/>
          </w:tcPr>
          <w:p w:rsidR="00612E60" w:rsidRPr="00665B80" w:rsidRDefault="00612E60" w:rsidP="0074242A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</w:tcPr>
          <w:p w:rsidR="00665B80" w:rsidRDefault="00612E60" w:rsidP="00612E60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заместитель генерального директора общества с ограниченной ответственностью «Карелия Палп»</w:t>
            </w:r>
            <w:r w:rsidR="00665B80" w:rsidRPr="00665B80">
              <w:rPr>
                <w:sz w:val="26"/>
                <w:szCs w:val="26"/>
              </w:rPr>
              <w:t xml:space="preserve"> </w:t>
            </w:r>
          </w:p>
          <w:p w:rsidR="00612E60" w:rsidRPr="00665B80" w:rsidRDefault="00665B80" w:rsidP="00612E60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(по согласованию)</w:t>
            </w:r>
          </w:p>
        </w:tc>
      </w:tr>
      <w:tr w:rsidR="00612E60" w:rsidRPr="00665B80" w:rsidTr="0015607D">
        <w:tc>
          <w:tcPr>
            <w:tcW w:w="2266" w:type="dxa"/>
          </w:tcPr>
          <w:p w:rsidR="00612E60" w:rsidRPr="00665B80" w:rsidRDefault="00612E60" w:rsidP="000A19A1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B80">
              <w:rPr>
                <w:rFonts w:ascii="Times New Roman" w:hAnsi="Times New Roman" w:cs="Times New Roman"/>
                <w:sz w:val="26"/>
                <w:szCs w:val="26"/>
              </w:rPr>
              <w:t>Шаманская О.А.</w:t>
            </w:r>
          </w:p>
        </w:tc>
        <w:tc>
          <w:tcPr>
            <w:tcW w:w="286" w:type="dxa"/>
          </w:tcPr>
          <w:p w:rsidR="00612E60" w:rsidRPr="00665B80" w:rsidRDefault="00612E60" w:rsidP="0074242A">
            <w:pPr>
              <w:spacing w:line="192" w:lineRule="auto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–</w:t>
            </w:r>
          </w:p>
        </w:tc>
        <w:tc>
          <w:tcPr>
            <w:tcW w:w="6677" w:type="dxa"/>
          </w:tcPr>
          <w:p w:rsidR="00665B80" w:rsidRDefault="00612E60" w:rsidP="00612E60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начальник отдела коммуникаций в г. Костомукше управления по коммуникациям и работе с инвесторами акционерного общества «Северсталь Менеджмент»</w:t>
            </w:r>
            <w:r w:rsidR="00665B80" w:rsidRPr="00665B80">
              <w:rPr>
                <w:sz w:val="26"/>
                <w:szCs w:val="26"/>
              </w:rPr>
              <w:t xml:space="preserve"> </w:t>
            </w:r>
          </w:p>
          <w:p w:rsidR="00612E60" w:rsidRPr="00665B80" w:rsidRDefault="00665B80" w:rsidP="00612E60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 w:rsidRPr="00665B80">
              <w:rPr>
                <w:sz w:val="26"/>
                <w:szCs w:val="26"/>
              </w:rPr>
              <w:t>(по согласованию)</w:t>
            </w:r>
            <w:r w:rsidR="00612E60" w:rsidRPr="00665B80">
              <w:rPr>
                <w:sz w:val="26"/>
                <w:szCs w:val="26"/>
              </w:rPr>
              <w:t>.</w:t>
            </w:r>
          </w:p>
          <w:p w:rsidR="00612E60" w:rsidRPr="00665B80" w:rsidRDefault="00612E60" w:rsidP="00612E60">
            <w:pPr>
              <w:pStyle w:val="ConsPlusNormal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F21C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19A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607D"/>
    <w:rsid w:val="0016314E"/>
    <w:rsid w:val="0016721D"/>
    <w:rsid w:val="0017074C"/>
    <w:rsid w:val="00183424"/>
    <w:rsid w:val="00186D86"/>
    <w:rsid w:val="00195ABC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2E60"/>
    <w:rsid w:val="0062033A"/>
    <w:rsid w:val="006209B3"/>
    <w:rsid w:val="00626DC7"/>
    <w:rsid w:val="0063629F"/>
    <w:rsid w:val="006465FE"/>
    <w:rsid w:val="00647CA7"/>
    <w:rsid w:val="00651E71"/>
    <w:rsid w:val="00652C71"/>
    <w:rsid w:val="006655C0"/>
    <w:rsid w:val="00665B8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77A"/>
    <w:rsid w:val="007212DB"/>
    <w:rsid w:val="00722E50"/>
    <w:rsid w:val="00724788"/>
    <w:rsid w:val="00726CE9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21C1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14D6-5699-438D-8A4A-B7F066B0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2016-12-28T12:19:00Z</cp:lastPrinted>
  <dcterms:created xsi:type="dcterms:W3CDTF">2016-12-26T12:05:00Z</dcterms:created>
  <dcterms:modified xsi:type="dcterms:W3CDTF">2016-12-28T12:19:00Z</dcterms:modified>
</cp:coreProperties>
</file>