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4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24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249C">
        <w:t>16 января 2017 года № 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8C5A4D" w:rsidRDefault="008C5A4D" w:rsidP="005E366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правовых </w:t>
      </w:r>
    </w:p>
    <w:p w:rsidR="008C5A4D" w:rsidRDefault="008C5A4D" w:rsidP="005E3660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 Правительства Республики Карелия </w:t>
      </w:r>
    </w:p>
    <w:p w:rsidR="008C5A4D" w:rsidRDefault="008C5A4D" w:rsidP="005E3660">
      <w:pPr>
        <w:pStyle w:val="ConsPlusTitle"/>
        <w:ind w:right="141" w:firstLine="567"/>
        <w:jc w:val="center"/>
      </w:pPr>
    </w:p>
    <w:p w:rsidR="008C5A4D" w:rsidRDefault="008C5A4D" w:rsidP="005E3660">
      <w:pPr>
        <w:pStyle w:val="ConsPlusNormal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C5A4D">
        <w:rPr>
          <w:rFonts w:ascii="Times New Roman" w:hAnsi="Times New Roman" w:cs="Times New Roman"/>
          <w:sz w:val="28"/>
          <w:szCs w:val="28"/>
        </w:rPr>
        <w:t>:</w:t>
      </w:r>
    </w:p>
    <w:p w:rsidR="008C5A4D" w:rsidRPr="008C5A4D" w:rsidRDefault="008C5A4D" w:rsidP="005E3660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4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4A0C" w:rsidRDefault="008C5A4D" w:rsidP="005E3660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8 апреля </w:t>
      </w:r>
      <w:r w:rsidR="005E3660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>2005 года № 43-П «О</w:t>
      </w:r>
      <w:r w:rsidR="005E3660">
        <w:rPr>
          <w:rFonts w:eastAsia="Calibri"/>
          <w:szCs w:val="28"/>
        </w:rPr>
        <w:t xml:space="preserve"> Порядке проведения реструктуризации задолженности юридических лиц перед бюджетом Республики Карелия по средствам, полученным из бюджета Республики Карелия на возвратной основе, начисленным пеням и штрафам за несвоевременный возврат средств и просрочку уплаты процентов за пользование ими» </w:t>
      </w:r>
      <w:r>
        <w:rPr>
          <w:rFonts w:eastAsia="Calibri"/>
          <w:szCs w:val="28"/>
        </w:rPr>
        <w:t xml:space="preserve">(Собрание </w:t>
      </w:r>
      <w:proofErr w:type="spellStart"/>
      <w:r>
        <w:rPr>
          <w:rFonts w:eastAsia="Calibri"/>
          <w:szCs w:val="28"/>
        </w:rPr>
        <w:t>законода</w:t>
      </w:r>
      <w:r w:rsidR="009B31C9">
        <w:rPr>
          <w:rFonts w:eastAsia="Calibri"/>
          <w:szCs w:val="28"/>
        </w:rPr>
        <w:t>-</w:t>
      </w:r>
      <w:r>
        <w:rPr>
          <w:rFonts w:eastAsia="Calibri"/>
          <w:szCs w:val="28"/>
        </w:rPr>
        <w:t>тельства</w:t>
      </w:r>
      <w:proofErr w:type="spell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</w:t>
      </w:r>
      <w:r w:rsidR="00D34A0C">
        <w:rPr>
          <w:rFonts w:eastAsia="Calibri"/>
          <w:szCs w:val="28"/>
        </w:rPr>
        <w:t>05</w:t>
      </w:r>
      <w:r>
        <w:rPr>
          <w:rFonts w:eastAsia="Calibri"/>
          <w:szCs w:val="28"/>
        </w:rPr>
        <w:t xml:space="preserve">, № 4, ст. </w:t>
      </w:r>
      <w:r w:rsidR="00D34A0C">
        <w:rPr>
          <w:rFonts w:eastAsia="Calibri"/>
          <w:szCs w:val="28"/>
        </w:rPr>
        <w:t>369);</w:t>
      </w:r>
      <w:proofErr w:type="gramEnd"/>
    </w:p>
    <w:p w:rsidR="009B31C9" w:rsidRDefault="009B31C9" w:rsidP="009B31C9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12 мая                    2006 года № 60-П «О внесении изменения в постановление Правительства Республики Карелия от 8 апреля 2005 года № 43-П»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2006, № 5, ст. 561);</w:t>
      </w:r>
    </w:p>
    <w:p w:rsidR="00E97F3B" w:rsidRDefault="00E97F3B" w:rsidP="00E97F3B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17 мая                    2010 года № 101-П «О внесении изменений в постановление Правительства Республики Карелия от 8 апреля 2005 года № 43-П»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2010, № 5, ст. 551);</w:t>
      </w:r>
    </w:p>
    <w:p w:rsidR="00A67A16" w:rsidRDefault="00A67A16" w:rsidP="00A67A16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28 февраля                     2012 года № 68-П «О внесении изменения в постановление Правительства Республики Карелия от 8 апреля 2005 года № 43-П»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2012, № 2, ст. 276);</w:t>
      </w:r>
    </w:p>
    <w:p w:rsidR="00A67A16" w:rsidRDefault="00A67A16" w:rsidP="00A67A16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5 июня                    2012 года № 177-П «О внесении изменения в постановление Правительства Республики Карелия от 8 апреля 2005 года № 43-П»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2012, № 6, ст. 1137);</w:t>
      </w:r>
    </w:p>
    <w:p w:rsidR="00A67A16" w:rsidRDefault="00A67A16" w:rsidP="00A67A16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17 мая                    2005 года № 58-П «О Порядке списания безнадежной задолженности юридических лиц по средствам, выделенным из бюджета Республики Карелия на возвратной основе, процентам за пользование ими и штрафным санкциям» (Собрание законодательства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2005, № 5,             ст. 467);</w:t>
      </w:r>
    </w:p>
    <w:p w:rsidR="002B08F8" w:rsidRDefault="002B08F8" w:rsidP="002B08F8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10 февраля                    2007 года № 16-П «О внесении изменений в постановление Правительства Республики Карелия от 17 мая 2005 года № 58-П»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2007, № 2, ст. 193);</w:t>
      </w:r>
    </w:p>
    <w:p w:rsidR="008232E1" w:rsidRDefault="008232E1" w:rsidP="008232E1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14 января                    2008 года № 4-П «О внесении изменений в постановление Правительства Республики Карелия от 17 мая 2005 года № 58-П»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200</w:t>
      </w:r>
      <w:r w:rsidR="008E0F2B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, № </w:t>
      </w:r>
      <w:r w:rsidR="008E0F2B">
        <w:rPr>
          <w:rFonts w:eastAsia="Calibri"/>
          <w:szCs w:val="28"/>
        </w:rPr>
        <w:t>1</w:t>
      </w:r>
      <w:r>
        <w:rPr>
          <w:rFonts w:eastAsia="Calibri"/>
          <w:szCs w:val="28"/>
        </w:rPr>
        <w:t>, ст. 3</w:t>
      </w:r>
      <w:r w:rsidR="008E0F2B">
        <w:rPr>
          <w:rFonts w:eastAsia="Calibri"/>
          <w:szCs w:val="28"/>
        </w:rPr>
        <w:t>2</w:t>
      </w:r>
      <w:r>
        <w:rPr>
          <w:rFonts w:eastAsia="Calibri"/>
          <w:szCs w:val="28"/>
        </w:rPr>
        <w:t>);</w:t>
      </w:r>
    </w:p>
    <w:p w:rsidR="008E0F2B" w:rsidRDefault="008E0F2B" w:rsidP="008E0F2B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постановление Правительства Республики Карелия </w:t>
      </w:r>
      <w:r>
        <w:rPr>
          <w:rFonts w:eastAsia="Calibri"/>
          <w:szCs w:val="28"/>
        </w:rPr>
        <w:t xml:space="preserve">от 28 февраля                    2012 года № 66-П «О внесении изменений в постановление Правительства Республики Карелия от 17 мая 2005 года № 58-П» (Собрание </w:t>
      </w:r>
      <w:proofErr w:type="spellStart"/>
      <w:proofErr w:type="gramStart"/>
      <w:r>
        <w:rPr>
          <w:rFonts w:eastAsia="Calibri"/>
          <w:szCs w:val="28"/>
        </w:rPr>
        <w:t>законода-тельства</w:t>
      </w:r>
      <w:proofErr w:type="spellEnd"/>
      <w:proofErr w:type="gramEnd"/>
      <w:r>
        <w:rPr>
          <w:rFonts w:eastAsia="Calibri"/>
          <w:szCs w:val="28"/>
        </w:rPr>
        <w:t xml:space="preserve">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2012, № 2, ст. 274);</w:t>
      </w:r>
    </w:p>
    <w:p w:rsidR="008E0F2B" w:rsidRDefault="008E0F2B" w:rsidP="008E0F2B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распоряжение Правительства Республики Карелия </w:t>
      </w:r>
      <w:r>
        <w:rPr>
          <w:rFonts w:eastAsia="Calibri"/>
          <w:szCs w:val="28"/>
        </w:rPr>
        <w:t>от 28 февраля                    2012 года № 143р-П</w:t>
      </w:r>
      <w:r w:rsidR="003E2E5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(Собрание законодательства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2012, № 2, ст. 338);</w:t>
      </w:r>
    </w:p>
    <w:p w:rsidR="003E2E5C" w:rsidRDefault="003E2E5C" w:rsidP="003E2E5C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распоряжение Правительства Республики Карелия </w:t>
      </w:r>
      <w:r>
        <w:rPr>
          <w:rFonts w:eastAsia="Calibri"/>
          <w:szCs w:val="28"/>
        </w:rPr>
        <w:t xml:space="preserve">от 26 ноября                    2014 года № 732р-П (Собрание законодательства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2014, № 11, ст. 2093);</w:t>
      </w:r>
    </w:p>
    <w:p w:rsidR="009B31C9" w:rsidRDefault="003E2E5C" w:rsidP="005E3660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распоряжение Правительства Республики Карелия </w:t>
      </w:r>
      <w:r>
        <w:rPr>
          <w:rFonts w:eastAsia="Calibri"/>
          <w:szCs w:val="28"/>
        </w:rPr>
        <w:t xml:space="preserve">от 16 декабря                    2015 года № 781р-П (Собрание законодательства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2015, № 12, ст. 2475).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88018"/>
      <w:docPartObj>
        <w:docPartGallery w:val="Page Numbers (Top of Page)"/>
        <w:docPartUnique/>
      </w:docPartObj>
    </w:sdtPr>
    <w:sdtEndPr/>
    <w:sdtContent>
      <w:p w:rsidR="00F62B30" w:rsidRDefault="00F62B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9C">
          <w:rPr>
            <w:noProof/>
          </w:rPr>
          <w:t>2</w:t>
        </w:r>
        <w:r>
          <w:fldChar w:fldCharType="end"/>
        </w:r>
      </w:p>
    </w:sdtContent>
  </w:sdt>
  <w:p w:rsidR="00F62B30" w:rsidRDefault="00F62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B08F8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2E5C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3660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32E1"/>
    <w:rsid w:val="008333C2"/>
    <w:rsid w:val="008573B7"/>
    <w:rsid w:val="00860B53"/>
    <w:rsid w:val="00884F2A"/>
    <w:rsid w:val="00887E6D"/>
    <w:rsid w:val="008A1AF8"/>
    <w:rsid w:val="008A3180"/>
    <w:rsid w:val="008C5A4D"/>
    <w:rsid w:val="008E0F2B"/>
    <w:rsid w:val="00901FCD"/>
    <w:rsid w:val="009238D6"/>
    <w:rsid w:val="00927C66"/>
    <w:rsid w:val="00961BBC"/>
    <w:rsid w:val="009B31C9"/>
    <w:rsid w:val="009D2DE2"/>
    <w:rsid w:val="009E192A"/>
    <w:rsid w:val="00A1479B"/>
    <w:rsid w:val="00A2446E"/>
    <w:rsid w:val="00A26500"/>
    <w:rsid w:val="00A272A0"/>
    <w:rsid w:val="00A36C25"/>
    <w:rsid w:val="00A545D1"/>
    <w:rsid w:val="00A67A1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4A0C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6249C"/>
    <w:rsid w:val="00E775CF"/>
    <w:rsid w:val="00E86860"/>
    <w:rsid w:val="00E97F3B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B30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A248-14E3-4E8C-A02F-40988710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2017-01-18T07:19:00Z</cp:lastPrinted>
  <dcterms:created xsi:type="dcterms:W3CDTF">2017-01-16T09:23:00Z</dcterms:created>
  <dcterms:modified xsi:type="dcterms:W3CDTF">2017-01-18T07:19:00Z</dcterms:modified>
</cp:coreProperties>
</file>