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1BB" w:rsidRDefault="00F341B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452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452E">
        <w:t>30 января 2017 года № 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06AA3" w:rsidRDefault="00BA2D8E" w:rsidP="00606A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</w:rPr>
        <w:t xml:space="preserve">О </w:t>
      </w:r>
      <w:r w:rsidR="00606AA3">
        <w:rPr>
          <w:b/>
          <w:bCs/>
          <w:szCs w:val="28"/>
        </w:rPr>
        <w:t xml:space="preserve">внесении изменения в постановление Правительства </w:t>
      </w:r>
    </w:p>
    <w:p w:rsidR="00BA2D8E" w:rsidRDefault="00606AA3" w:rsidP="00606A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197-П</w:t>
      </w:r>
    </w:p>
    <w:p w:rsidR="00BA2D8E" w:rsidRDefault="00BA2D8E" w:rsidP="00BA2D8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</w:rPr>
      </w:pP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Правительство Респ</w:t>
      </w:r>
      <w:bookmarkStart w:id="2" w:name="_GoBack"/>
      <w:bookmarkEnd w:id="2"/>
      <w:r>
        <w:rPr>
          <w:szCs w:val="28"/>
        </w:rPr>
        <w:t xml:space="preserve">ублики Карелия </w:t>
      </w:r>
      <w:proofErr w:type="gramStart"/>
      <w:r w:rsidRPr="00606AA3">
        <w:rPr>
          <w:b/>
          <w:szCs w:val="28"/>
        </w:rPr>
        <w:t>п</w:t>
      </w:r>
      <w:proofErr w:type="gramEnd"/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о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с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т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а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н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о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в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л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я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е</w:t>
      </w:r>
      <w:r w:rsidR="00606AA3">
        <w:rPr>
          <w:b/>
          <w:szCs w:val="28"/>
        </w:rPr>
        <w:t xml:space="preserve"> </w:t>
      </w:r>
      <w:r w:rsidRPr="00606AA3">
        <w:rPr>
          <w:b/>
          <w:szCs w:val="28"/>
        </w:rPr>
        <w:t>т</w:t>
      </w:r>
      <w:r>
        <w:rPr>
          <w:szCs w:val="28"/>
        </w:rPr>
        <w:t>:</w:t>
      </w:r>
    </w:p>
    <w:p w:rsidR="00BA2D8E" w:rsidRDefault="00BA2D8E" w:rsidP="00F8441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государственную программу Республики Карелия «Развитие транспортной системы в Республике Карелия на 2014</w:t>
      </w:r>
      <w:r w:rsidR="00973C71">
        <w:rPr>
          <w:szCs w:val="28"/>
        </w:rPr>
        <w:t xml:space="preserve"> – </w:t>
      </w:r>
      <w:r>
        <w:rPr>
          <w:szCs w:val="28"/>
        </w:rPr>
        <w:t xml:space="preserve">2020 годы», утвержденную постановлением Правительства Республики Карелия </w:t>
      </w:r>
      <w:r w:rsidR="00F84410">
        <w:rPr>
          <w:szCs w:val="28"/>
        </w:rPr>
        <w:t xml:space="preserve">                      </w:t>
      </w:r>
      <w:r>
        <w:rPr>
          <w:szCs w:val="28"/>
        </w:rPr>
        <w:t>от 20 июня 2014 года № 197-П «Об утверждении государственной программы Республики Карелия «Развитие транспортной системы в Республике Карелия на 2014</w:t>
      </w:r>
      <w:r w:rsidR="00973C71">
        <w:rPr>
          <w:szCs w:val="28"/>
        </w:rPr>
        <w:t xml:space="preserve"> – </w:t>
      </w:r>
      <w:r>
        <w:rPr>
          <w:szCs w:val="28"/>
        </w:rPr>
        <w:t>2020 годы» (Собрание законодательства Республики Карелия, 2014, № 6, ст. 1059;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Официальный интернет-портал правовой информации (www.pravo.gov.ru), 26 июля 2016 года, </w:t>
      </w:r>
      <w:r w:rsidR="00F84410">
        <w:rPr>
          <w:szCs w:val="28"/>
        </w:rPr>
        <w:t xml:space="preserve">                                 </w:t>
      </w:r>
      <w:r>
        <w:rPr>
          <w:szCs w:val="28"/>
        </w:rPr>
        <w:t xml:space="preserve">№ </w:t>
      </w:r>
      <w:r>
        <w:rPr>
          <w:rStyle w:val="pagesindoccount"/>
          <w:szCs w:val="28"/>
        </w:rPr>
        <w:t>1000201607260005</w:t>
      </w:r>
      <w:r>
        <w:rPr>
          <w:szCs w:val="28"/>
        </w:rPr>
        <w:t xml:space="preserve">; 28 декабря 2016 года, № </w:t>
      </w:r>
      <w:r>
        <w:rPr>
          <w:rStyle w:val="pagesindoccount"/>
          <w:szCs w:val="28"/>
        </w:rPr>
        <w:t xml:space="preserve">1000201612280016), изменение, изложив раздел </w:t>
      </w:r>
      <w:r>
        <w:rPr>
          <w:szCs w:val="28"/>
        </w:rPr>
        <w:t>II  в следующей редакции:</w:t>
      </w:r>
      <w:proofErr w:type="gramEnd"/>
    </w:p>
    <w:p w:rsidR="00F84410" w:rsidRDefault="00F84410" w:rsidP="00F8441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2D8E" w:rsidRDefault="00BA2D8E" w:rsidP="00BA2D8E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«II. Методика расчета и условия предоставления субсидий</w:t>
      </w:r>
    </w:p>
    <w:p w:rsidR="00BA2D8E" w:rsidRDefault="00BA2D8E" w:rsidP="00BA2D8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 бюджета Республики Карелия местным бюджетам на реализацию</w:t>
      </w:r>
    </w:p>
    <w:p w:rsidR="00BA2D8E" w:rsidRDefault="00BA2D8E" w:rsidP="00BA2D8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мероприятий, направленных на достижение целей,</w:t>
      </w:r>
    </w:p>
    <w:p w:rsidR="00BA2D8E" w:rsidRDefault="00BA2D8E" w:rsidP="00F844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соответствующих</w:t>
      </w:r>
      <w:proofErr w:type="gramEnd"/>
      <w:r>
        <w:rPr>
          <w:szCs w:val="28"/>
        </w:rPr>
        <w:t xml:space="preserve"> целям государственной программы</w:t>
      </w:r>
    </w:p>
    <w:p w:rsidR="00F84410" w:rsidRDefault="00F84410" w:rsidP="00F8441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государственной программы предусматривается предоставление субсидий местным бюджетам из бюджета Республики Карелия на реализацию </w:t>
      </w:r>
      <w:r w:rsidRPr="00BA2D8E">
        <w:rPr>
          <w:szCs w:val="28"/>
        </w:rPr>
        <w:t>мероприятий</w:t>
      </w:r>
      <w:r>
        <w:rPr>
          <w:szCs w:val="28"/>
        </w:rPr>
        <w:t xml:space="preserve"> государственной программы Республики Карелия «Развитие транспортной системы» в целях:  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реализации мероприятий по повышению безопасности дорожного движения;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содержания и ремонта дорог.</w:t>
      </w:r>
    </w:p>
    <w:p w:rsidR="00F84410" w:rsidRDefault="00F84410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proofErr w:type="gramStart"/>
      <w:r>
        <w:rPr>
          <w:szCs w:val="28"/>
        </w:rPr>
        <w:t xml:space="preserve">Субсидии местным бюджетам из бюджета Республики Карелия на реализацию </w:t>
      </w:r>
      <w:r w:rsidR="00606AA3">
        <w:rPr>
          <w:szCs w:val="28"/>
        </w:rPr>
        <w:t>мероприятий</w:t>
      </w:r>
      <w:r>
        <w:rPr>
          <w:szCs w:val="28"/>
        </w:rPr>
        <w:t xml:space="preserve"> государственной программы Республики Карелия «Развитие транспортной системы» в целях реализации мероприятий по повышению безопасности дорожного движения (далее – субсидии в целях реализации мероприятий по повышению безопасности дорожного движения) предоставляются бюджетам муниципальных образований в рамках реализации мероприятий подпрограммы 2 государственной программы на 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муниципальных образований по оборудованию нерегулируемых пешеходных переходов</w:t>
      </w:r>
      <w:proofErr w:type="gramEnd"/>
      <w:r>
        <w:rPr>
          <w:szCs w:val="28"/>
        </w:rPr>
        <w:t xml:space="preserve"> современными техническими средствами организации дорожного движения.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Распределение субсидий в целях реализации мероприятий по повышению безопасности дорожного движения между бюджетами муниципальных образований осуществляется по следующей методике: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Спеш</w:t>
      </w:r>
      <w:r>
        <w:rPr>
          <w:szCs w:val="28"/>
          <w:lang w:val="en-US"/>
        </w:rPr>
        <w:t>i</w:t>
      </w:r>
      <w:proofErr w:type="spellEnd"/>
      <w:r>
        <w:rPr>
          <w:szCs w:val="28"/>
          <w:lang w:val="en-US"/>
        </w:rPr>
        <w:t xml:space="preserve"> = </w:t>
      </w:r>
      <w:proofErr w:type="spellStart"/>
      <w:r>
        <w:rPr>
          <w:szCs w:val="28"/>
        </w:rPr>
        <w:t>Спеш</w:t>
      </w:r>
      <w:proofErr w:type="spellEnd"/>
      <w:r>
        <w:rPr>
          <w:szCs w:val="28"/>
          <w:lang w:val="en-US"/>
        </w:rPr>
        <w:t xml:space="preserve"> x (</w:t>
      </w:r>
      <w:r>
        <w:rPr>
          <w:szCs w:val="28"/>
        </w:rPr>
        <w:t>П</w:t>
      </w:r>
      <w:r>
        <w:rPr>
          <w:szCs w:val="28"/>
          <w:lang w:val="en-US"/>
        </w:rPr>
        <w:t xml:space="preserve">1i + </w:t>
      </w:r>
      <w:r>
        <w:rPr>
          <w:szCs w:val="28"/>
        </w:rPr>
        <w:t>П</w:t>
      </w:r>
      <w:r>
        <w:rPr>
          <w:szCs w:val="28"/>
          <w:lang w:val="en-US"/>
        </w:rPr>
        <w:t>2i + ...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</w:rPr>
        <w:t>П</w:t>
      </w:r>
      <w:proofErr w:type="spellStart"/>
      <w:proofErr w:type="gramEnd"/>
      <w:r>
        <w:rPr>
          <w:szCs w:val="28"/>
          <w:lang w:val="en-US"/>
        </w:rPr>
        <w:t>ni</w:t>
      </w:r>
      <w:proofErr w:type="spellEnd"/>
      <w:r>
        <w:rPr>
          <w:szCs w:val="28"/>
          <w:lang w:val="en-US"/>
        </w:rPr>
        <w:t>) / SUM (</w:t>
      </w:r>
      <w:r>
        <w:rPr>
          <w:szCs w:val="28"/>
        </w:rPr>
        <w:t>П</w:t>
      </w:r>
      <w:r>
        <w:rPr>
          <w:szCs w:val="28"/>
          <w:lang w:val="en-US"/>
        </w:rPr>
        <w:t xml:space="preserve">1i + </w:t>
      </w:r>
      <w:r>
        <w:rPr>
          <w:szCs w:val="28"/>
        </w:rPr>
        <w:t>П</w:t>
      </w:r>
      <w:r>
        <w:rPr>
          <w:szCs w:val="28"/>
          <w:lang w:val="en-US"/>
        </w:rPr>
        <w:t xml:space="preserve">2i + ... </w:t>
      </w:r>
      <w:proofErr w:type="spellStart"/>
      <w:proofErr w:type="gramStart"/>
      <w:r>
        <w:rPr>
          <w:szCs w:val="28"/>
        </w:rPr>
        <w:t>Пni</w:t>
      </w:r>
      <w:proofErr w:type="spellEnd"/>
      <w:r>
        <w:rPr>
          <w:szCs w:val="28"/>
        </w:rPr>
        <w:t>), где:</w:t>
      </w:r>
      <w:proofErr w:type="gramEnd"/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Спеш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</w:t>
      </w:r>
      <w:r w:rsidR="00F84410">
        <w:rPr>
          <w:szCs w:val="28"/>
        </w:rPr>
        <w:t>–</w:t>
      </w:r>
      <w:r>
        <w:rPr>
          <w:szCs w:val="28"/>
        </w:rPr>
        <w:t xml:space="preserve"> объем субсидии в целях реализации мероприятий по повышению безопасности дорожного движения бюджету соответствующего (i) муниципального образования;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Спеш</w:t>
      </w:r>
      <w:proofErr w:type="spellEnd"/>
      <w:r>
        <w:rPr>
          <w:szCs w:val="28"/>
        </w:rPr>
        <w:t xml:space="preserve"> </w:t>
      </w:r>
      <w:r w:rsidR="00F84410">
        <w:rPr>
          <w:szCs w:val="28"/>
        </w:rPr>
        <w:t>–</w:t>
      </w:r>
      <w:r>
        <w:rPr>
          <w:szCs w:val="28"/>
        </w:rPr>
        <w:t xml:space="preserve"> общий объем субсидий в целях реализации мероприятий по повышению безопасности дорожного движения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П1i, П2i ...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ni</w:t>
      </w:r>
      <w:proofErr w:type="spellEnd"/>
      <w:r>
        <w:rPr>
          <w:szCs w:val="28"/>
        </w:rPr>
        <w:t xml:space="preserve"> </w:t>
      </w:r>
      <w:r w:rsidR="00F84410">
        <w:rPr>
          <w:szCs w:val="28"/>
        </w:rPr>
        <w:t>–</w:t>
      </w:r>
      <w:r>
        <w:rPr>
          <w:szCs w:val="28"/>
        </w:rPr>
        <w:t xml:space="preserve"> стоимость работ по оборудованию нерегулируемых пешеходных переходов, перечень которых согласован с Управлением ГИБДД Министерства внутренних дел по Республике Карелия, на территории соответствующего (i) муниципального образования.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Доля средств бюджета муниципального образования, подлежащая направлению на финансовое обеспечение расходного обязательства по повышению безопасности дорожного движения, определяется как разница между стоимостью работ по оборудованию нерегулируемых пешеходных переходов, указанной в заявке органа местного самоуправления муниципального образования, и объемом субсидии в целях реализации мероприятий по повышению безопасности дорожного движения бюджету соответствующего муниципального образования.</w:t>
      </w:r>
      <w:proofErr w:type="gramEnd"/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Субсидии местным бюджетам из бюджета Республики Карелия на реализацию </w:t>
      </w:r>
      <w:r w:rsidR="00606AA3">
        <w:rPr>
          <w:szCs w:val="28"/>
        </w:rPr>
        <w:t>мероприятий</w:t>
      </w:r>
      <w:r>
        <w:rPr>
          <w:szCs w:val="28"/>
        </w:rPr>
        <w:t xml:space="preserve"> государственной программы Республики Карелия «Развитие транспортной системы» в целях содержания и ремонта дорог (далее – субсидии в целях содержания и ремонта дорог) предоставляются бюджетам муниципальных образований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муниципальных образований по осуществлению дорожной деятельности в отношении автомобильных дорог общего пользования местного значения.</w:t>
      </w:r>
      <w:proofErr w:type="gramEnd"/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Распределение субсидий в целях содержания и ремонта дорог между бюджетами муниципальных образований  осуществляется по следующей методике:</w:t>
      </w:r>
    </w:p>
    <w:p w:rsidR="00BA2D8E" w:rsidRDefault="00BA2D8E" w:rsidP="00973C71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proofErr w:type="spellStart"/>
      <w:r>
        <w:rPr>
          <w:szCs w:val="28"/>
        </w:rPr>
        <w:lastRenderedPageBreak/>
        <w:t>Сдорi</w:t>
      </w:r>
      <w:proofErr w:type="spellEnd"/>
      <w:r>
        <w:rPr>
          <w:szCs w:val="28"/>
        </w:rPr>
        <w:t xml:space="preserve">  = </w:t>
      </w:r>
      <w:proofErr w:type="spellStart"/>
      <w:r>
        <w:rPr>
          <w:szCs w:val="28"/>
        </w:rPr>
        <w:t>Сдор</w:t>
      </w:r>
      <w:proofErr w:type="spellEnd"/>
      <w:r>
        <w:rPr>
          <w:szCs w:val="28"/>
        </w:rPr>
        <w:t xml:space="preserve"> х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/ S х </w:t>
      </w:r>
      <w:proofErr w:type="spellStart"/>
      <w:proofErr w:type="gramStart"/>
      <w:r>
        <w:rPr>
          <w:szCs w:val="28"/>
        </w:rPr>
        <w:t>K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>, где: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Сдор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  </w:t>
      </w:r>
      <w:r w:rsidR="00F84410">
        <w:rPr>
          <w:szCs w:val="28"/>
        </w:rPr>
        <w:t>–</w:t>
      </w:r>
      <w:r>
        <w:rPr>
          <w:szCs w:val="28"/>
        </w:rPr>
        <w:t xml:space="preserve">  объем субсидии в целях содержания и ремонта дорог бюджету соответствующего (i) городского округа или сумма субсидий в целях содержания и ремонта дорог бюджетам городских и сельских поселений, входящих в состав соответствующего (i) муниципального района; 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Сдор</w:t>
      </w:r>
      <w:proofErr w:type="spellEnd"/>
      <w:r>
        <w:rPr>
          <w:szCs w:val="28"/>
        </w:rPr>
        <w:t xml:space="preserve"> – общий объем субсидий в целях содержания и ремонта дорог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 </w:t>
      </w:r>
      <w:r w:rsidR="00F84410">
        <w:rPr>
          <w:szCs w:val="28"/>
        </w:rPr>
        <w:t>–</w:t>
      </w:r>
      <w:r>
        <w:rPr>
          <w:szCs w:val="28"/>
        </w:rPr>
        <w:t xml:space="preserve"> протяженность автомобильных дорог общего пользования местного значения соответствующего (i) городского округа или общая протяженность автомобильных дорог общего пользования местного значения городских и сельских поселений, входящих в состав соответствующего (i) муниципального района;</w:t>
      </w:r>
    </w:p>
    <w:p w:rsidR="00BA2D8E" w:rsidRDefault="00F84410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S  –</w:t>
      </w:r>
      <w:r w:rsidR="00BA2D8E">
        <w:rPr>
          <w:szCs w:val="28"/>
        </w:rPr>
        <w:t xml:space="preserve"> общая протяженность автомобильных дорог общего пользования местного значения в Республике Карелия;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K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– коэффициент, учитывающий нагрузку на автомобильные дороги (далее – коэффициент).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Расчет коэффициента </w:t>
      </w:r>
      <w:proofErr w:type="spellStart"/>
      <w:proofErr w:type="gramStart"/>
      <w:r>
        <w:rPr>
          <w:szCs w:val="28"/>
        </w:rPr>
        <w:t>K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по соответствующему муниципальному району (городскому округу) осуществляется по следующей формуле:</w:t>
      </w:r>
    </w:p>
    <w:p w:rsidR="00BA2D8E" w:rsidRDefault="00BA2D8E" w:rsidP="00973C71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8"/>
        </w:rPr>
      </w:pPr>
      <w:proofErr w:type="spellStart"/>
      <w:r>
        <w:rPr>
          <w:szCs w:val="28"/>
        </w:rPr>
        <w:t>Kн</w:t>
      </w:r>
      <w:proofErr w:type="spellEnd"/>
      <w:r>
        <w:rPr>
          <w:szCs w:val="28"/>
        </w:rPr>
        <w:t xml:space="preserve"> = (</w:t>
      </w:r>
      <w:proofErr w:type="spellStart"/>
      <w:r>
        <w:rPr>
          <w:szCs w:val="28"/>
        </w:rPr>
        <w:t>Насi</w:t>
      </w:r>
      <w:proofErr w:type="spellEnd"/>
      <w:r>
        <w:rPr>
          <w:szCs w:val="28"/>
        </w:rPr>
        <w:t xml:space="preserve"> / Нас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/ (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/ S), где: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Нас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– численность постоянного населения соответствующего (i) муниципального района (городского округа);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 – численность постоянного населения Республики Карелия.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Коэффициент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применяется в случае, если его значение превышает 1,5.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Если значение коэффициента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превышает 3, то </w:t>
      </w:r>
      <w:proofErr w:type="spellStart"/>
      <w:r>
        <w:rPr>
          <w:szCs w:val="28"/>
        </w:rPr>
        <w:t>Кн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Кср</w:t>
      </w:r>
      <w:proofErr w:type="spellEnd"/>
      <w:r>
        <w:rPr>
          <w:szCs w:val="28"/>
        </w:rPr>
        <w:t xml:space="preserve"> х 2, где: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Кср</w:t>
      </w:r>
      <w:proofErr w:type="spellEnd"/>
      <w:r>
        <w:rPr>
          <w:szCs w:val="28"/>
        </w:rPr>
        <w:t xml:space="preserve">   </w:t>
      </w:r>
      <w:r w:rsidR="00F84410">
        <w:rPr>
          <w:szCs w:val="28"/>
        </w:rPr>
        <w:t>–</w:t>
      </w:r>
      <w:r>
        <w:rPr>
          <w:szCs w:val="28"/>
        </w:rPr>
        <w:t xml:space="preserve"> средний коэффициент по муниципальным районам (городским округам), по которым значение коэффициента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составляет от 1,5 до 3, определяемый по формуле:</w:t>
      </w:r>
    </w:p>
    <w:p w:rsidR="00BA2D8E" w:rsidRDefault="00BA2D8E" w:rsidP="00973C71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8"/>
          <w:lang w:val="en-US"/>
        </w:rPr>
      </w:pPr>
      <w:proofErr w:type="spellStart"/>
      <w:r>
        <w:rPr>
          <w:szCs w:val="28"/>
        </w:rPr>
        <w:t>Кср</w:t>
      </w:r>
      <w:proofErr w:type="spellEnd"/>
      <w:r>
        <w:rPr>
          <w:szCs w:val="28"/>
          <w:lang w:val="en-US"/>
        </w:rPr>
        <w:t xml:space="preserve"> = SUM (</w:t>
      </w:r>
      <w:proofErr w:type="spellStart"/>
      <w:r>
        <w:rPr>
          <w:szCs w:val="28"/>
        </w:rPr>
        <w:t>Кн</w:t>
      </w:r>
      <w:proofErr w:type="spellEnd"/>
      <w:r>
        <w:rPr>
          <w:szCs w:val="28"/>
          <w:lang w:val="en-US"/>
        </w:rPr>
        <w:t xml:space="preserve">1i+ </w:t>
      </w:r>
      <w:proofErr w:type="spellStart"/>
      <w:r>
        <w:rPr>
          <w:szCs w:val="28"/>
        </w:rPr>
        <w:t>Кн</w:t>
      </w:r>
      <w:proofErr w:type="spellEnd"/>
      <w:r>
        <w:rPr>
          <w:szCs w:val="28"/>
          <w:lang w:val="en-US"/>
        </w:rPr>
        <w:t>2i + …</w:t>
      </w:r>
      <w:proofErr w:type="spellStart"/>
      <w:r>
        <w:rPr>
          <w:szCs w:val="28"/>
        </w:rPr>
        <w:t>Кн</w:t>
      </w:r>
      <w:proofErr w:type="gramStart"/>
      <w:r>
        <w:rPr>
          <w:szCs w:val="28"/>
          <w:lang w:val="en-US"/>
        </w:rPr>
        <w:t>ni</w:t>
      </w:r>
      <w:proofErr w:type="spellEnd"/>
      <w:proofErr w:type="gramEnd"/>
      <w:r>
        <w:rPr>
          <w:szCs w:val="28"/>
          <w:lang w:val="en-US"/>
        </w:rPr>
        <w:t xml:space="preserve">) / n, </w:t>
      </w:r>
      <w:r>
        <w:rPr>
          <w:szCs w:val="28"/>
        </w:rPr>
        <w:t>где</w:t>
      </w:r>
      <w:r>
        <w:rPr>
          <w:szCs w:val="28"/>
          <w:lang w:val="en-US"/>
        </w:rPr>
        <w:t>: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Кн1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, Кн2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... </w:t>
      </w:r>
      <w:proofErr w:type="spellStart"/>
      <w:r>
        <w:rPr>
          <w:szCs w:val="28"/>
        </w:rPr>
        <w:t>Кнi</w:t>
      </w:r>
      <w:proofErr w:type="spellEnd"/>
      <w:r>
        <w:rPr>
          <w:szCs w:val="28"/>
        </w:rPr>
        <w:t xml:space="preserve"> – значение коэффициента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по соответствующему (i) муниципальному району (городскому округу), по которому значение коэффициента </w:t>
      </w:r>
      <w:proofErr w:type="spellStart"/>
      <w:r>
        <w:rPr>
          <w:szCs w:val="28"/>
        </w:rPr>
        <w:t>Кн</w:t>
      </w:r>
      <w:proofErr w:type="spellEnd"/>
      <w:r>
        <w:rPr>
          <w:szCs w:val="28"/>
        </w:rPr>
        <w:t xml:space="preserve"> составляет от 1,5 до 3; 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n – количество муниципальных районов (городских округов), по которым значение коэффициента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н</w:t>
      </w:r>
      <w:proofErr w:type="spellEnd"/>
      <w:r>
        <w:rPr>
          <w:szCs w:val="28"/>
        </w:rPr>
        <w:t xml:space="preserve"> составляет от 1,5 до 3.</w:t>
      </w:r>
    </w:p>
    <w:p w:rsidR="00BA2D8E" w:rsidRDefault="00BA2D8E" w:rsidP="00BA2D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Распределение субсидии в целях содержания и ремонта дорог между бюджетами городских и сельских поселений, входящих в состав муниципального района, осуществляется в соответствии со сводным перечнем объектов содержания и </w:t>
      </w:r>
      <w:proofErr w:type="gramStart"/>
      <w:r>
        <w:rPr>
          <w:szCs w:val="28"/>
        </w:rPr>
        <w:t>ремонта</w:t>
      </w:r>
      <w:proofErr w:type="gramEnd"/>
      <w:r>
        <w:rPr>
          <w:szCs w:val="28"/>
        </w:rPr>
        <w:t xml:space="preserve"> автомобильных дорог общего пользования местного значения, финансируемых с использованием средств субсидий в целях содержания и ремонта дорог, формируемым  </w:t>
      </w:r>
      <w:r>
        <w:rPr>
          <w:szCs w:val="28"/>
        </w:rPr>
        <w:lastRenderedPageBreak/>
        <w:t>Государственным комитетом Республики Карелия по дорожному хозяйству, транспорту и связи на основании заявок органов местного самоуправления с учетом наличия проектной документации и показателей транспортно-эксплуатационного состояния автомобильных дорог общего пользования местного значения.</w:t>
      </w:r>
    </w:p>
    <w:p w:rsidR="00BA2D8E" w:rsidRDefault="00BA2D8E" w:rsidP="00BA2D8E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При формировании перечня в первую очередь учитывается необходимость выполнения мероприятий по оформлению правоустанавливающих и </w:t>
      </w:r>
      <w:proofErr w:type="spellStart"/>
      <w:r>
        <w:rPr>
          <w:szCs w:val="28"/>
        </w:rPr>
        <w:t>правоудостоверяющих</w:t>
      </w:r>
      <w:proofErr w:type="spellEnd"/>
      <w:r>
        <w:rPr>
          <w:szCs w:val="28"/>
        </w:rPr>
        <w:t xml:space="preserve"> документов на автомобильные дороги общего пользования местного значения, а также отдельных поручений Главы Республики Карелия, Правительства Республики Карелия</w:t>
      </w:r>
      <w:proofErr w:type="gramStart"/>
      <w:r>
        <w:rPr>
          <w:szCs w:val="28"/>
        </w:rPr>
        <w:t>.».</w:t>
      </w:r>
      <w:proofErr w:type="gramEnd"/>
    </w:p>
    <w:p w:rsidR="00BA2D8E" w:rsidRDefault="00BA2D8E" w:rsidP="00BA2D8E">
      <w:pPr>
        <w:widowControl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BB" w:rsidRDefault="00F341BB" w:rsidP="00CE0D98">
      <w:r>
        <w:separator/>
      </w:r>
    </w:p>
  </w:endnote>
  <w:endnote w:type="continuationSeparator" w:id="0">
    <w:p w:rsidR="00F341BB" w:rsidRDefault="00F341B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BB" w:rsidRDefault="00F341BB" w:rsidP="00CE0D98">
      <w:r>
        <w:separator/>
      </w:r>
    </w:p>
  </w:footnote>
  <w:footnote w:type="continuationSeparator" w:id="0">
    <w:p w:rsidR="00F341BB" w:rsidRDefault="00F341B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443209"/>
      <w:docPartObj>
        <w:docPartGallery w:val="Page Numbers (Top of Page)"/>
        <w:docPartUnique/>
      </w:docPartObj>
    </w:sdtPr>
    <w:sdtEndPr/>
    <w:sdtContent>
      <w:p w:rsidR="00F341BB" w:rsidRDefault="00ED45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41BB" w:rsidRDefault="00F34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06AA3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67D5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73C7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2D8E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452E"/>
    <w:rsid w:val="00ED69B7"/>
    <w:rsid w:val="00ED6C2A"/>
    <w:rsid w:val="00F15EC6"/>
    <w:rsid w:val="00F22809"/>
    <w:rsid w:val="00F258A0"/>
    <w:rsid w:val="00F27FDD"/>
    <w:rsid w:val="00F341BB"/>
    <w:rsid w:val="00F349EF"/>
    <w:rsid w:val="00F51E2B"/>
    <w:rsid w:val="00F84410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pagesindoccount">
    <w:name w:val="pagesindoccount"/>
    <w:uiPriority w:val="99"/>
    <w:rsid w:val="00BA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D15F-5BF0-4B83-97A3-DD8547E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2017-02-01T13:29:00Z</cp:lastPrinted>
  <dcterms:created xsi:type="dcterms:W3CDTF">2017-01-30T07:29:00Z</dcterms:created>
  <dcterms:modified xsi:type="dcterms:W3CDTF">2017-02-01T13:30:00Z</dcterms:modified>
</cp:coreProperties>
</file>