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6419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</w:t>
      </w:r>
      <w:bookmarkStart w:id="0" w:name="_GoBack"/>
      <w:bookmarkEnd w:id="0"/>
      <w:r>
        <w:t xml:space="preserve">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6419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6419F">
        <w:t>23 января 2017 года № 32р-П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058CB" w:rsidRDefault="00184065" w:rsidP="00184065">
      <w:pPr>
        <w:spacing w:before="240" w:after="120"/>
        <w:ind w:right="140"/>
        <w:jc w:val="both"/>
      </w:pPr>
      <w:r>
        <w:tab/>
      </w:r>
      <w:r w:rsidR="008F21F9">
        <w:t xml:space="preserve">Внести в перечень имущества, передаваемого из муниципальной собственности </w:t>
      </w:r>
      <w:proofErr w:type="spellStart"/>
      <w:r w:rsidR="008F21F9">
        <w:t>Пудожского</w:t>
      </w:r>
      <w:proofErr w:type="spellEnd"/>
      <w:r w:rsidR="008F21F9">
        <w:t xml:space="preserve"> городского поселения в государственную собственность Республики Карелия, утвержденный распоряжением Правительства Республики Карелия от 28 января 2016 года № 52р-П (Собрание законодательства Республики Карелия, 2016, № 1, ст. 120), изменение, признав пункт 3 утратившим силу.  </w:t>
      </w:r>
    </w:p>
    <w:p w:rsidR="006058CB" w:rsidRDefault="006058CB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594BDC" w:rsidRDefault="00A75952" w:rsidP="009D7D6A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594BDC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6419F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21F9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7914C-863A-4F31-9C0A-ABC0D4741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2017-01-24T09:18:00Z</cp:lastPrinted>
  <dcterms:created xsi:type="dcterms:W3CDTF">2017-01-23T07:13:00Z</dcterms:created>
  <dcterms:modified xsi:type="dcterms:W3CDTF">2017-01-24T09:18:00Z</dcterms:modified>
</cp:coreProperties>
</file>