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5D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C5D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C5DF9">
        <w:t>14 марта 2017 года № 143р-П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15657" w:rsidRDefault="00184065" w:rsidP="00257A36">
      <w:pPr>
        <w:spacing w:after="120"/>
        <w:ind w:right="140" w:firstLine="567"/>
        <w:jc w:val="both"/>
      </w:pPr>
      <w:r>
        <w:tab/>
      </w:r>
    </w:p>
    <w:p w:rsidR="00257A36" w:rsidRDefault="00257A36" w:rsidP="00257A36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</w:t>
      </w:r>
      <w:r w:rsidR="007C05D4">
        <w:rPr>
          <w:szCs w:val="28"/>
        </w:rPr>
        <w:t>,</w:t>
      </w:r>
      <w:r>
        <w:rPr>
          <w:szCs w:val="28"/>
        </w:rPr>
        <w:t xml:space="preserve"> пунктом 1 статьи 4 Федерального закона от 21 декабря 2004 года № 172-ФЗ «О переводе земель или земельных участков из одной категории в другую» отказать Алексееву Дмитрию Александровичу в переводе земельного участка, имеющего кадастровый номер 10:21:0120102:35, площадью 13 624 кв. м (место-положение: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национальный муниципальный район, в районе поселка Святозеро), из состава земель запаса в земли сельскохозяйственного назначения в связи с ограничениями по заявленному в ходатайстве использованию прибрежных защитных полос озер Святозеро и </w:t>
      </w:r>
      <w:proofErr w:type="spellStart"/>
      <w:r>
        <w:rPr>
          <w:szCs w:val="28"/>
        </w:rPr>
        <w:t>Саролампи</w:t>
      </w:r>
      <w:proofErr w:type="spellEnd"/>
      <w:r>
        <w:rPr>
          <w:szCs w:val="28"/>
        </w:rPr>
        <w:t>, установленными статьей 65 Водного кодекса Российской Федерации.</w:t>
      </w:r>
      <w:proofErr w:type="gramEnd"/>
    </w:p>
    <w:p w:rsidR="0089555D" w:rsidRDefault="0089555D" w:rsidP="0089555D">
      <w:pPr>
        <w:ind w:right="140"/>
        <w:jc w:val="both"/>
      </w:pPr>
    </w:p>
    <w:p w:rsidR="00040CD5" w:rsidRDefault="006173AF" w:rsidP="00257A36">
      <w:pPr>
        <w:ind w:right="140"/>
        <w:jc w:val="both"/>
        <w:rPr>
          <w:szCs w:val="28"/>
        </w:rPr>
      </w:pPr>
      <w:r>
        <w:t xml:space="preserve"> </w:t>
      </w: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5DF9"/>
    <w:rsid w:val="000C7001"/>
    <w:rsid w:val="000E0C52"/>
    <w:rsid w:val="000F03CC"/>
    <w:rsid w:val="00102124"/>
    <w:rsid w:val="0010416C"/>
    <w:rsid w:val="001054E0"/>
    <w:rsid w:val="00112508"/>
    <w:rsid w:val="00112D40"/>
    <w:rsid w:val="00115657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57A36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05D4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BBB3-8CF1-4C92-90A4-8E38DECC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2017-03-15T07:29:00Z</cp:lastPrinted>
  <dcterms:created xsi:type="dcterms:W3CDTF">2017-03-14T08:15:00Z</dcterms:created>
  <dcterms:modified xsi:type="dcterms:W3CDTF">2017-03-15T07:29:00Z</dcterms:modified>
</cp:coreProperties>
</file>