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458"/>
        <w:gridCol w:w="1435"/>
        <w:gridCol w:w="1156"/>
        <w:gridCol w:w="107"/>
        <w:gridCol w:w="619"/>
        <w:gridCol w:w="1233"/>
        <w:gridCol w:w="1078"/>
        <w:gridCol w:w="1078"/>
        <w:gridCol w:w="518"/>
        <w:gridCol w:w="518"/>
        <w:gridCol w:w="94"/>
        <w:gridCol w:w="992"/>
        <w:gridCol w:w="206"/>
        <w:gridCol w:w="446"/>
        <w:gridCol w:w="57"/>
        <w:gridCol w:w="1119"/>
        <w:gridCol w:w="15"/>
        <w:gridCol w:w="1135"/>
      </w:tblGrid>
      <w:tr w:rsidR="00284C64" w:rsidTr="00284C64">
        <w:trPr>
          <w:trHeight w:val="99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4C64" w:rsidRPr="00284C64" w:rsidRDefault="00284C64" w:rsidP="005144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C64">
              <w:rPr>
                <w:color w:val="000000"/>
                <w:sz w:val="26"/>
                <w:szCs w:val="26"/>
              </w:rPr>
              <w:t xml:space="preserve">Приложение 2 </w:t>
            </w:r>
            <w:r w:rsidR="005144CB">
              <w:rPr>
                <w:color w:val="000000"/>
                <w:sz w:val="26"/>
                <w:szCs w:val="26"/>
              </w:rPr>
              <w:t>к распоряжению</w:t>
            </w:r>
            <w:r w:rsidRPr="00284C64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Правительства Республики Карелия                                          от 27 января 2017 года № 39р-П</w:t>
            </w:r>
          </w:p>
        </w:tc>
      </w:tr>
      <w:tr w:rsidR="00284C64" w:rsidTr="00284C64">
        <w:trPr>
          <w:trHeight w:val="23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4C64" w:rsidRPr="00284C64" w:rsidRDefault="00284C6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84C64" w:rsidTr="00284C64">
        <w:trPr>
          <w:trHeight w:val="329"/>
        </w:trPr>
        <w:tc>
          <w:tcPr>
            <w:tcW w:w="15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4C64" w:rsidRPr="00284C64" w:rsidRDefault="00284C64" w:rsidP="00284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4C64">
              <w:rPr>
                <w:b/>
                <w:bCs/>
                <w:color w:val="000000"/>
                <w:sz w:val="26"/>
                <w:szCs w:val="26"/>
              </w:rPr>
              <w:t>Адресная инвестиционная программа Республики Карелия на плановый период 2018 и 2019 годов</w:t>
            </w:r>
          </w:p>
        </w:tc>
      </w:tr>
      <w:tr w:rsidR="00284C64" w:rsidRPr="00284C64" w:rsidTr="00DF0611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4C64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4C64" w:rsidRPr="00284C64" w:rsidRDefault="00284C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284C64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A544C" w:rsidRPr="00E2764E" w:rsidTr="00127B12">
        <w:trPr>
          <w:trHeight w:val="619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Наименова-ние заказчика, получателя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Наимено-вание застрой-щика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Сроки (годы)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Сметная стоимость  в ценах утвержде-ния проекта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Остаток сметной стоимос-ти в ценах утверж-дения проекта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Стои-мость завер-шения работ в текущих ценах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Под-раз-дел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DF0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E276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Вид рас-ходов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A544C" w:rsidRPr="00E2764E" w:rsidTr="00127B12">
        <w:trPr>
          <w:trHeight w:val="347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4A544C" w:rsidRPr="00E2764E" w:rsidTr="00DF0611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764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84C64" w:rsidRPr="00E2764E" w:rsidTr="00DF0611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Расходы – всего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195 957,2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160 380,0</w:t>
            </w:r>
          </w:p>
        </w:tc>
      </w:tr>
      <w:tr w:rsidR="00284C64" w:rsidRPr="00E2764E" w:rsidTr="00DF0611">
        <w:trPr>
          <w:trHeight w:val="10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 w:rsidP="00E2764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Министерство строительства, жилищно-коммунального хозяйства и энергетики Рес</w:t>
            </w:r>
            <w:r w:rsidR="004F0F79" w:rsidRPr="00E2764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2764E">
              <w:rPr>
                <w:b/>
                <w:bCs/>
                <w:color w:val="000000"/>
                <w:sz w:val="22"/>
                <w:szCs w:val="22"/>
              </w:rPr>
              <w:t>публики Карелия – главный распорядитель средств</w:t>
            </w:r>
            <w:r w:rsidR="004F0F79" w:rsidRPr="00E2764E">
              <w:rPr>
                <w:b/>
                <w:bCs/>
                <w:color w:val="000000"/>
                <w:sz w:val="22"/>
                <w:szCs w:val="22"/>
              </w:rPr>
              <w:t xml:space="preserve"> (по пункту 1 раздела I Адресной инвестиционной программы Республики Карелия на плановый период 2018 и 2019 годов)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163 944,0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160 380,0</w:t>
            </w:r>
          </w:p>
        </w:tc>
      </w:tr>
      <w:tr w:rsidR="00284C64" w:rsidRPr="00E2764E" w:rsidTr="004F0F79">
        <w:trPr>
          <w:trHeight w:val="65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Default="00284C64" w:rsidP="004F0F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Министерство сельского, рыбного и охотничьего хозяй</w:t>
            </w:r>
            <w:r w:rsidR="004F0F79" w:rsidRPr="00E2764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2764E">
              <w:rPr>
                <w:b/>
                <w:bCs/>
                <w:color w:val="000000"/>
                <w:sz w:val="22"/>
                <w:szCs w:val="22"/>
              </w:rPr>
              <w:t xml:space="preserve">ства Республики Карелия – главный распорядитель средств (по  пункту 2 </w:t>
            </w:r>
            <w:r w:rsidR="004F0F79" w:rsidRPr="00E2764E">
              <w:rPr>
                <w:b/>
                <w:bCs/>
                <w:color w:val="000000"/>
                <w:sz w:val="22"/>
                <w:szCs w:val="22"/>
              </w:rPr>
              <w:t xml:space="preserve">раздела I </w:t>
            </w:r>
            <w:r w:rsidRPr="00E2764E">
              <w:rPr>
                <w:b/>
                <w:bCs/>
                <w:color w:val="000000"/>
                <w:sz w:val="22"/>
                <w:szCs w:val="22"/>
              </w:rPr>
              <w:t xml:space="preserve">Адресной инвестиционной программы Республики </w:t>
            </w:r>
          </w:p>
          <w:p w:rsidR="00E2764E" w:rsidRPr="00E2764E" w:rsidRDefault="00E2764E" w:rsidP="004F0F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C10A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2 013,2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C10A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F0F79" w:rsidRDefault="004F0F79">
      <w:pPr>
        <w:rPr>
          <w:sz w:val="22"/>
          <w:szCs w:val="22"/>
        </w:rPr>
      </w:pPr>
    </w:p>
    <w:p w:rsidR="00E2764E" w:rsidRPr="00E2764E" w:rsidRDefault="00E2764E">
      <w:pPr>
        <w:rPr>
          <w:sz w:val="22"/>
          <w:szCs w:val="22"/>
        </w:rPr>
      </w:pPr>
    </w:p>
    <w:tbl>
      <w:tblPr>
        <w:tblW w:w="157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458"/>
        <w:gridCol w:w="1435"/>
        <w:gridCol w:w="1156"/>
        <w:gridCol w:w="726"/>
        <w:gridCol w:w="1117"/>
        <w:gridCol w:w="992"/>
        <w:gridCol w:w="1134"/>
        <w:gridCol w:w="425"/>
        <w:gridCol w:w="567"/>
        <w:gridCol w:w="1418"/>
        <w:gridCol w:w="567"/>
        <w:gridCol w:w="1134"/>
        <w:gridCol w:w="1135"/>
      </w:tblGrid>
      <w:tr w:rsidR="004A544C" w:rsidRPr="00E2764E" w:rsidTr="004A544C">
        <w:trPr>
          <w:trHeight w:val="20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4A54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4F0F79" w:rsidRPr="00E2764E" w:rsidTr="004F0F79">
        <w:trPr>
          <w:trHeight w:val="62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Карелия на плановый период 2018 и 2019 годов)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C64" w:rsidRPr="00E2764E" w:rsidTr="004F0F79">
        <w:trPr>
          <w:trHeight w:val="10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Default="00284C64" w:rsidP="00E276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Объекты капитального строи</w:t>
            </w:r>
            <w:r w:rsidR="004F0F79" w:rsidRPr="00E2764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2764E">
              <w:rPr>
                <w:b/>
                <w:bCs/>
                <w:color w:val="000000"/>
                <w:sz w:val="22"/>
                <w:szCs w:val="22"/>
              </w:rPr>
              <w:t>тельства, относящиеся к государ</w:t>
            </w:r>
            <w:r w:rsidR="00E2764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2764E">
              <w:rPr>
                <w:b/>
                <w:bCs/>
                <w:color w:val="000000"/>
                <w:sz w:val="22"/>
                <w:szCs w:val="22"/>
              </w:rPr>
              <w:t>ственной собственности Респуб</w:t>
            </w:r>
            <w:r w:rsidR="00E2764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2764E">
              <w:rPr>
                <w:b/>
                <w:bCs/>
                <w:color w:val="000000"/>
                <w:sz w:val="22"/>
                <w:szCs w:val="22"/>
              </w:rPr>
              <w:t>лики Карелия</w:t>
            </w:r>
          </w:p>
          <w:p w:rsidR="00E2764E" w:rsidRPr="00E2764E" w:rsidRDefault="00E2764E" w:rsidP="00E276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165 957,2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160 380,0</w:t>
            </w:r>
          </w:p>
        </w:tc>
      </w:tr>
      <w:tr w:rsidR="004F0F79" w:rsidRPr="00E2764E" w:rsidTr="004F0F79">
        <w:trPr>
          <w:trHeight w:val="10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Default="004F0F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Инфраструктурное обеспечение промышленной площадки на территории Петрозаводского городского округа Республики Карелия</w:t>
            </w:r>
          </w:p>
          <w:p w:rsidR="00E2764E" w:rsidRPr="00E2764E" w:rsidRDefault="00E276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 w:rsidP="004F0F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 xml:space="preserve">казенное учреждение Республики Карелия «Управление капи-тального строительства Республики Карелия»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 w:rsidP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2015 –2019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938651,5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556661,5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556661,5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0910154190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163 944,0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0F79" w:rsidRPr="00E2764E" w:rsidRDefault="004F0F79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160 380,0</w:t>
            </w:r>
          </w:p>
        </w:tc>
      </w:tr>
      <w:tr w:rsidR="00284C64" w:rsidRPr="00E2764E" w:rsidTr="004F0F79">
        <w:trPr>
          <w:trHeight w:val="329"/>
        </w:trPr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C64" w:rsidRPr="00E2764E" w:rsidTr="004F0F79">
        <w:trPr>
          <w:trHeight w:val="3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 xml:space="preserve">за счет средств федерального бюджета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163 944,0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160380,0</w:t>
            </w:r>
          </w:p>
        </w:tc>
      </w:tr>
      <w:tr w:rsidR="00284C64" w:rsidRPr="00E2764E" w:rsidTr="004F0F79">
        <w:trPr>
          <w:trHeight w:val="3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Фельдшерско-акушерский пункт в с. Ведлозеро, Пряжинский район, Республика Карелия (строительство)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B43C5E" w:rsidP="00B43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казенное учреждение Республики Карелия «Управление капиталь-ного строи-тельства Республики Карелия»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Default="00143B5F" w:rsidP="001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государ-ственное бюджет-ное учреж-дение здраво-охранения Респуб-лики Карелия «Пряжин-ская централь-ная районная больница»</w:t>
            </w:r>
          </w:p>
          <w:p w:rsidR="00E2764E" w:rsidRPr="00E2764E" w:rsidRDefault="00E2764E" w:rsidP="001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9997,94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2013,2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2013,2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12403R0182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2013,2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4C64" w:rsidRPr="00E2764E" w:rsidRDefault="00284C64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80DC0" w:rsidRDefault="00880DC0">
      <w:pPr>
        <w:rPr>
          <w:sz w:val="22"/>
          <w:szCs w:val="22"/>
        </w:rPr>
      </w:pPr>
    </w:p>
    <w:p w:rsidR="00E2764E" w:rsidRDefault="00E2764E">
      <w:pPr>
        <w:rPr>
          <w:sz w:val="22"/>
          <w:szCs w:val="22"/>
        </w:rPr>
      </w:pPr>
    </w:p>
    <w:p w:rsidR="00E2764E" w:rsidRPr="00E2764E" w:rsidRDefault="00E2764E">
      <w:pPr>
        <w:rPr>
          <w:sz w:val="22"/>
          <w:szCs w:val="22"/>
        </w:rPr>
      </w:pP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214"/>
        <w:gridCol w:w="1417"/>
        <w:gridCol w:w="1134"/>
        <w:gridCol w:w="851"/>
        <w:gridCol w:w="992"/>
        <w:gridCol w:w="992"/>
        <w:gridCol w:w="993"/>
        <w:gridCol w:w="567"/>
        <w:gridCol w:w="567"/>
        <w:gridCol w:w="1417"/>
        <w:gridCol w:w="567"/>
        <w:gridCol w:w="1276"/>
        <w:gridCol w:w="992"/>
        <w:gridCol w:w="425"/>
      </w:tblGrid>
      <w:tr w:rsidR="00F05B9F" w:rsidRPr="00E2764E" w:rsidTr="00880DC0">
        <w:trPr>
          <w:gridAfter w:val="1"/>
          <w:wAfter w:w="425" w:type="dxa"/>
          <w:trHeight w:val="20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4C" w:rsidRPr="00E2764E" w:rsidRDefault="004A544C" w:rsidP="00A85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764E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80DC0" w:rsidRPr="00E2764E" w:rsidTr="00880DC0">
        <w:trPr>
          <w:gridAfter w:val="1"/>
          <w:wAfter w:w="425" w:type="dxa"/>
          <w:trHeight w:val="20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Default="00880DC0" w:rsidP="00880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Государственный комитет Республики Карелия по дорожному хозяйству, транспорту и связи – главный распорядитель средств</w:t>
            </w:r>
          </w:p>
          <w:p w:rsidR="00787369" w:rsidRPr="00E2764E" w:rsidRDefault="00787369" w:rsidP="00880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0DC0" w:rsidRPr="00E2764E" w:rsidTr="00880DC0">
        <w:trPr>
          <w:gridAfter w:val="1"/>
          <w:wAfter w:w="425" w:type="dxa"/>
          <w:trHeight w:val="20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Default="00880DC0" w:rsidP="00880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Объекты капитального строи</w:t>
            </w:r>
            <w:r w:rsidR="00787369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2764E">
              <w:rPr>
                <w:b/>
                <w:bCs/>
                <w:color w:val="000000"/>
                <w:sz w:val="22"/>
                <w:szCs w:val="22"/>
              </w:rPr>
              <w:t>тельства в сфере дорожного строительства, относящиеся к государственной собствен</w:t>
            </w:r>
            <w:r w:rsidR="00C10A6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2764E">
              <w:rPr>
                <w:b/>
                <w:bCs/>
                <w:color w:val="000000"/>
                <w:sz w:val="22"/>
                <w:szCs w:val="22"/>
              </w:rPr>
              <w:t>ности Республики Карелия (Дорожный фонд)</w:t>
            </w:r>
          </w:p>
          <w:p w:rsidR="00787369" w:rsidRPr="00E2764E" w:rsidRDefault="00787369" w:rsidP="00880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DC0" w:rsidRPr="00E2764E" w:rsidRDefault="00880DC0" w:rsidP="003C6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3CDB" w:rsidRPr="00E2764E" w:rsidTr="00880DC0">
        <w:trPr>
          <w:trHeight w:val="3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561F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CDB" w:rsidRPr="00E2764E" w:rsidRDefault="00713CDB" w:rsidP="00561F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713C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казенное учреждение                                  Республики Карелия                                     «Управление автомобильных дорог Республики Карелия»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2017 – 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B951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561F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561F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561F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1110290400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DB" w:rsidRPr="00E2764E" w:rsidRDefault="00713CDB" w:rsidP="00561F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CDB" w:rsidRPr="00E2764E" w:rsidRDefault="00713CDB" w:rsidP="00561F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13CDB" w:rsidRPr="00E2764E" w:rsidRDefault="00713CDB" w:rsidP="00561F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fill="auto"/>
            <w:vAlign w:val="bottom"/>
          </w:tcPr>
          <w:p w:rsidR="00713CDB" w:rsidRPr="00E2764E" w:rsidRDefault="00713CDB" w:rsidP="00713C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764E">
              <w:rPr>
                <w:color w:val="000000"/>
                <w:sz w:val="22"/>
                <w:szCs w:val="22"/>
              </w:rPr>
              <w:t>».</w:t>
            </w:r>
          </w:p>
        </w:tc>
      </w:tr>
    </w:tbl>
    <w:p w:rsidR="00454179" w:rsidRDefault="00454179" w:rsidP="00454179">
      <w:pPr>
        <w:ind w:right="140" w:firstLine="851"/>
        <w:jc w:val="both"/>
        <w:rPr>
          <w:szCs w:val="28"/>
        </w:rPr>
      </w:pPr>
    </w:p>
    <w:p w:rsidR="00454179" w:rsidRDefault="00454179" w:rsidP="008507AF">
      <w:pPr>
        <w:pStyle w:val="ConsPlusNormal"/>
        <w:ind w:firstLine="0"/>
        <w:rPr>
          <w:sz w:val="28"/>
          <w:szCs w:val="28"/>
        </w:rPr>
      </w:pPr>
    </w:p>
    <w:p w:rsidR="00454179" w:rsidRDefault="00454179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A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696A33">
        <w:rPr>
          <w:sz w:val="28"/>
          <w:szCs w:val="28"/>
        </w:rPr>
        <w:t xml:space="preserve">            </w:t>
      </w:r>
      <w:r w:rsidR="00A75952" w:rsidRPr="00AA4F6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</w:t>
      </w:r>
      <w:r>
        <w:rPr>
          <w:sz w:val="28"/>
          <w:szCs w:val="28"/>
        </w:rPr>
        <w:t xml:space="preserve"> </w:t>
      </w:r>
      <w:r w:rsidR="007B29A5" w:rsidRPr="008507AF">
        <w:rPr>
          <w:sz w:val="28"/>
          <w:szCs w:val="28"/>
        </w:rPr>
        <w:t xml:space="preserve">     </w:t>
      </w:r>
      <w:r w:rsidR="00696A33">
        <w:rPr>
          <w:sz w:val="28"/>
          <w:szCs w:val="28"/>
        </w:rPr>
        <w:t xml:space="preserve">                                                                </w:t>
      </w:r>
      <w:r w:rsidR="007B29A5" w:rsidRPr="008507AF">
        <w:rPr>
          <w:sz w:val="28"/>
          <w:szCs w:val="28"/>
        </w:rPr>
        <w:t xml:space="preserve">      </w:t>
      </w:r>
      <w:r w:rsidRPr="008507AF">
        <w:rPr>
          <w:sz w:val="28"/>
          <w:szCs w:val="28"/>
        </w:rPr>
        <w:t>А.О. Парфенчиков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4F0F7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3B5F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4C64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4179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544C"/>
    <w:rsid w:val="004B0909"/>
    <w:rsid w:val="004B123F"/>
    <w:rsid w:val="004B3547"/>
    <w:rsid w:val="004B6164"/>
    <w:rsid w:val="004C2427"/>
    <w:rsid w:val="004C5796"/>
    <w:rsid w:val="004D57A0"/>
    <w:rsid w:val="004F0F79"/>
    <w:rsid w:val="004F5BD2"/>
    <w:rsid w:val="00503BDE"/>
    <w:rsid w:val="005050B2"/>
    <w:rsid w:val="005144CB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A33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3CDB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87369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0DC0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4D23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3C5E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0A68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3F80"/>
    <w:rsid w:val="00DA7DB5"/>
    <w:rsid w:val="00DB74FD"/>
    <w:rsid w:val="00DC3FB6"/>
    <w:rsid w:val="00DC53EA"/>
    <w:rsid w:val="00DD6630"/>
    <w:rsid w:val="00DE1DF5"/>
    <w:rsid w:val="00DF0611"/>
    <w:rsid w:val="00E04A7B"/>
    <w:rsid w:val="00E21CED"/>
    <w:rsid w:val="00E25310"/>
    <w:rsid w:val="00E264AE"/>
    <w:rsid w:val="00E2764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5B9F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9E5C-69D4-490A-A1FE-C7C52166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344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2017-04-05T08:01:00Z</cp:lastPrinted>
  <dcterms:created xsi:type="dcterms:W3CDTF">2017-03-31T05:59:00Z</dcterms:created>
  <dcterms:modified xsi:type="dcterms:W3CDTF">2017-04-06T08:18:00Z</dcterms:modified>
</cp:coreProperties>
</file>