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6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E4650">
      <w:pPr>
        <w:spacing w:before="240"/>
        <w:ind w:left="-142"/>
        <w:jc w:val="center"/>
      </w:pPr>
      <w:r>
        <w:t xml:space="preserve">от </w:t>
      </w:r>
      <w:r w:rsidR="003E4650">
        <w:t xml:space="preserve"> 27 апреля 2017 года № 134-П</w:t>
      </w:r>
    </w:p>
    <w:p w:rsidR="00EC6C74" w:rsidRDefault="00307849" w:rsidP="00012EDF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012EDF" w:rsidRPr="00012EDF" w:rsidRDefault="00012EDF" w:rsidP="00012EDF">
      <w:pPr>
        <w:autoSpaceDE w:val="0"/>
        <w:autoSpaceDN w:val="0"/>
        <w:adjustRightInd w:val="0"/>
        <w:spacing w:after="120"/>
        <w:jc w:val="center"/>
        <w:outlineLvl w:val="0"/>
        <w:rPr>
          <w:sz w:val="27"/>
          <w:szCs w:val="27"/>
        </w:rPr>
      </w:pPr>
      <w:r w:rsidRPr="00012EDF">
        <w:rPr>
          <w:b/>
          <w:sz w:val="27"/>
          <w:szCs w:val="27"/>
        </w:rPr>
        <w:t>Об утверждении Порядка предоставления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972283">
        <w:rPr>
          <w:b/>
          <w:sz w:val="27"/>
          <w:szCs w:val="27"/>
        </w:rPr>
        <w:t xml:space="preserve"> – </w:t>
      </w:r>
      <w:r w:rsidRPr="00012EDF">
        <w:rPr>
          <w:b/>
          <w:sz w:val="27"/>
          <w:szCs w:val="27"/>
        </w:rPr>
        <w:t xml:space="preserve">производителям товаров, работ, услуг на мероприятия по активной политике занятости населения и социальной поддержке безработных граждан  </w:t>
      </w:r>
    </w:p>
    <w:p w:rsidR="00012EDF" w:rsidRPr="00012EDF" w:rsidRDefault="00012EDF" w:rsidP="00012E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2EDF">
        <w:rPr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50D87">
        <w:rPr>
          <w:sz w:val="27"/>
          <w:szCs w:val="27"/>
        </w:rPr>
        <w:t>–</w:t>
      </w:r>
      <w:r w:rsidRPr="00012EDF">
        <w:rPr>
          <w:sz w:val="27"/>
          <w:szCs w:val="27"/>
        </w:rPr>
        <w:t xml:space="preserve"> производителям товаров, работ, услуг» Правительство Республики Карелия </w:t>
      </w:r>
      <w:proofErr w:type="gramStart"/>
      <w:r w:rsidRPr="00150D87">
        <w:rPr>
          <w:b/>
          <w:sz w:val="27"/>
          <w:szCs w:val="27"/>
        </w:rPr>
        <w:t>п</w:t>
      </w:r>
      <w:proofErr w:type="gramEnd"/>
      <w:r w:rsidRPr="00150D87">
        <w:rPr>
          <w:b/>
          <w:sz w:val="27"/>
          <w:szCs w:val="27"/>
        </w:rPr>
        <w:t xml:space="preserve"> о с т а н о в </w:t>
      </w:r>
      <w:proofErr w:type="gramStart"/>
      <w:r w:rsidRPr="00150D87">
        <w:rPr>
          <w:b/>
          <w:sz w:val="27"/>
          <w:szCs w:val="27"/>
        </w:rPr>
        <w:t>л</w:t>
      </w:r>
      <w:proofErr w:type="gramEnd"/>
      <w:r w:rsidRPr="00150D87">
        <w:rPr>
          <w:b/>
          <w:sz w:val="27"/>
          <w:szCs w:val="27"/>
        </w:rPr>
        <w:t xml:space="preserve"> я е т</w:t>
      </w:r>
      <w:r w:rsidRPr="00012EDF">
        <w:rPr>
          <w:sz w:val="27"/>
          <w:szCs w:val="27"/>
        </w:rPr>
        <w:t>:</w:t>
      </w:r>
    </w:p>
    <w:p w:rsidR="00012EDF" w:rsidRPr="00012EDF" w:rsidRDefault="00012EDF" w:rsidP="00012E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2EDF">
        <w:rPr>
          <w:sz w:val="27"/>
          <w:szCs w:val="27"/>
        </w:rPr>
        <w:t>1. 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972283">
        <w:rPr>
          <w:sz w:val="27"/>
          <w:szCs w:val="27"/>
        </w:rPr>
        <w:t xml:space="preserve"> – </w:t>
      </w:r>
      <w:r w:rsidRPr="00012EDF">
        <w:rPr>
          <w:sz w:val="27"/>
          <w:szCs w:val="27"/>
        </w:rPr>
        <w:t>производителям товаров, работ, услуг на мероприятия по активной политике занятости населения и социальной поддержке безработных граждан.</w:t>
      </w:r>
    </w:p>
    <w:p w:rsidR="00012EDF" w:rsidRPr="00012EDF" w:rsidRDefault="00012EDF" w:rsidP="00012E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2EDF">
        <w:rPr>
          <w:sz w:val="27"/>
          <w:szCs w:val="27"/>
        </w:rPr>
        <w:t xml:space="preserve">2. </w:t>
      </w:r>
      <w:proofErr w:type="gramStart"/>
      <w:r w:rsidRPr="00012EDF">
        <w:rPr>
          <w:sz w:val="27"/>
          <w:szCs w:val="27"/>
        </w:rPr>
        <w:t>Контроль за</w:t>
      </w:r>
      <w:proofErr w:type="gramEnd"/>
      <w:r w:rsidRPr="00012EDF">
        <w:rPr>
          <w:sz w:val="27"/>
          <w:szCs w:val="27"/>
        </w:rPr>
        <w:t xml:space="preserve"> исполнением настоящего постановления возложить на Министерство социальной защиты, труда и занятости Республики Карелия и на орган исполнительной власти Республики Карелия, осуществляющий функции органа внутреннего государственного финансового контроля.</w:t>
      </w:r>
    </w:p>
    <w:p w:rsidR="008951E0" w:rsidRDefault="00012EDF" w:rsidP="00EC6C7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12EDF">
        <w:rPr>
          <w:sz w:val="27"/>
          <w:szCs w:val="27"/>
        </w:rPr>
        <w:t>3. Действие настоящего постановления распространяется на правоотношения, возникшие с 1 января 2017 года.</w:t>
      </w:r>
    </w:p>
    <w:p w:rsidR="00AC577E" w:rsidRDefault="00AC577E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0308" w:rsidRPr="00AC577E" w:rsidRDefault="00317979" w:rsidP="00150D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AC577E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AC577E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AC577E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AC577E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   А.О. </w:t>
      </w:r>
      <w:proofErr w:type="spellStart"/>
      <w:r w:rsidRPr="00AC577E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AC577E" w:rsidRPr="00AC577E" w:rsidRDefault="00AC577E" w:rsidP="00150D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  <w:sectPr w:rsidR="00AC577E" w:rsidRPr="00AC577E" w:rsidSect="00AC577E">
          <w:headerReference w:type="default" r:id="rId10"/>
          <w:headerReference w:type="first" r:id="rId11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381"/>
        </w:sectPr>
      </w:pPr>
    </w:p>
    <w:p w:rsidR="00012EDF" w:rsidRPr="00172D7F" w:rsidRDefault="00012EDF" w:rsidP="00150D87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proofErr w:type="gramStart"/>
      <w:r w:rsidRPr="00172D7F">
        <w:rPr>
          <w:sz w:val="26"/>
          <w:szCs w:val="26"/>
        </w:rPr>
        <w:lastRenderedPageBreak/>
        <w:t>Утвержден</w:t>
      </w:r>
      <w:proofErr w:type="gramEnd"/>
      <w:r w:rsidR="00150D87" w:rsidRPr="00172D7F">
        <w:rPr>
          <w:sz w:val="26"/>
          <w:szCs w:val="26"/>
        </w:rPr>
        <w:t xml:space="preserve"> </w:t>
      </w:r>
      <w:r w:rsidRPr="00172D7F">
        <w:rPr>
          <w:sz w:val="26"/>
          <w:szCs w:val="26"/>
        </w:rPr>
        <w:t>постановлением</w:t>
      </w:r>
    </w:p>
    <w:p w:rsidR="00012EDF" w:rsidRPr="00172D7F" w:rsidRDefault="00012EDF" w:rsidP="00150D8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172D7F">
        <w:rPr>
          <w:sz w:val="26"/>
          <w:szCs w:val="26"/>
        </w:rPr>
        <w:t>Правительства Республики Карелия</w:t>
      </w:r>
    </w:p>
    <w:p w:rsidR="00012EDF" w:rsidRPr="00172D7F" w:rsidRDefault="00012EDF" w:rsidP="00150D87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172D7F">
        <w:rPr>
          <w:sz w:val="26"/>
          <w:szCs w:val="26"/>
        </w:rPr>
        <w:t xml:space="preserve">от </w:t>
      </w:r>
      <w:r w:rsidR="003E4650">
        <w:rPr>
          <w:sz w:val="26"/>
          <w:szCs w:val="26"/>
        </w:rPr>
        <w:t xml:space="preserve"> 27 апреля 2017 года № 134-П</w:t>
      </w:r>
    </w:p>
    <w:p w:rsidR="00012EDF" w:rsidRPr="00172D7F" w:rsidRDefault="00012EDF" w:rsidP="00012EDF">
      <w:pPr>
        <w:rPr>
          <w:sz w:val="26"/>
          <w:szCs w:val="26"/>
        </w:rPr>
      </w:pPr>
    </w:p>
    <w:p w:rsidR="00012EDF" w:rsidRPr="00172D7F" w:rsidRDefault="00012EDF" w:rsidP="00012EDF">
      <w:pPr>
        <w:rPr>
          <w:sz w:val="26"/>
          <w:szCs w:val="26"/>
        </w:rPr>
      </w:pPr>
    </w:p>
    <w:p w:rsidR="00012EDF" w:rsidRPr="00172D7F" w:rsidRDefault="00012EDF" w:rsidP="009722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72D7F" w:rsidRDefault="00012EDF" w:rsidP="009722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предоставления из бюджета Республики Карелия субсидий юридическим лицам </w:t>
      </w:r>
    </w:p>
    <w:p w:rsidR="00012EDF" w:rsidRPr="00172D7F" w:rsidRDefault="00012EDF" w:rsidP="009722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(за исключением субсидий государственным (муниципальным) учреждениям), индивидуальным пре</w:t>
      </w:r>
      <w:r w:rsidR="006F05ED">
        <w:rPr>
          <w:rFonts w:ascii="Times New Roman" w:hAnsi="Times New Roman" w:cs="Times New Roman"/>
          <w:sz w:val="26"/>
          <w:szCs w:val="26"/>
        </w:rPr>
        <w:t xml:space="preserve">дпринимателям, физическим лицам – </w:t>
      </w:r>
      <w:r w:rsidRPr="00172D7F">
        <w:rPr>
          <w:rFonts w:ascii="Times New Roman" w:hAnsi="Times New Roman" w:cs="Times New Roman"/>
          <w:sz w:val="26"/>
          <w:szCs w:val="26"/>
        </w:rPr>
        <w:t xml:space="preserve">производителям товаров, работ, услуг на мероприятия по активной политике занятости населения </w:t>
      </w:r>
      <w:r w:rsidR="006F05ED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>и социальной поддержке безработных граждан</w:t>
      </w:r>
    </w:p>
    <w:p w:rsidR="00012EDF" w:rsidRPr="00172D7F" w:rsidRDefault="00012EDF" w:rsidP="00012E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3E4650">
        <w:rPr>
          <w:rFonts w:ascii="Times New Roman" w:hAnsi="Times New Roman" w:cs="Times New Roman"/>
          <w:sz w:val="26"/>
          <w:szCs w:val="26"/>
        </w:rPr>
        <w:t>П</w:t>
      </w:r>
      <w:r w:rsidRPr="00172D7F">
        <w:rPr>
          <w:rFonts w:ascii="Times New Roman" w:hAnsi="Times New Roman" w:cs="Times New Roman"/>
          <w:sz w:val="26"/>
          <w:szCs w:val="26"/>
        </w:rPr>
        <w:t xml:space="preserve">орядок устанавливает процедуру и условия предоставления из бюджета Республики Карелия субсидий юридическим лицам (кроме некоммерческих организаций), индивидуальным предпринимателям, физическим лицам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 на мероприятия по активной политике занятости населения и социальной поддержке безработных граждан (далее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субсидия).</w:t>
      </w:r>
    </w:p>
    <w:p w:rsidR="00012EDF" w:rsidRPr="00172D7F" w:rsidRDefault="006F05ED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Получателями субсидии являются работодатели</w:t>
      </w:r>
      <w:r w:rsidR="00012EDF" w:rsidRPr="00172D7F">
        <w:rPr>
          <w:rFonts w:ascii="Times New Roman" w:hAnsi="Times New Roman" w:cs="Times New Roman"/>
          <w:sz w:val="26"/>
          <w:szCs w:val="26"/>
        </w:rPr>
        <w:t>, обративши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12EDF" w:rsidRPr="00172D7F">
        <w:rPr>
          <w:rFonts w:ascii="Times New Roman" w:hAnsi="Times New Roman" w:cs="Times New Roman"/>
          <w:sz w:val="26"/>
          <w:szCs w:val="26"/>
        </w:rPr>
        <w:t xml:space="preserve">ся в установленном порядке в государственное казенное учреждение службы занятости населения Республики Карелия в целях получения государственной услуги по содействию в подборе необходимых работников (далее </w:t>
      </w:r>
      <w:r w:rsidR="00172D7F">
        <w:rPr>
          <w:rFonts w:ascii="Times New Roman" w:hAnsi="Times New Roman" w:cs="Times New Roman"/>
          <w:sz w:val="26"/>
          <w:szCs w:val="26"/>
        </w:rPr>
        <w:t>–</w:t>
      </w:r>
      <w:r w:rsidR="00012EDF" w:rsidRPr="00172D7F">
        <w:rPr>
          <w:rFonts w:ascii="Times New Roman" w:hAnsi="Times New Roman" w:cs="Times New Roman"/>
          <w:sz w:val="26"/>
          <w:szCs w:val="26"/>
        </w:rPr>
        <w:t xml:space="preserve"> работодатель, получатель субсидии).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3. Субсидия предоставляется: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а) на частичное возмещение расходов работодателям на выплату заработной платы следующим участникам общественных и временных работ, трудоустроенным по направлению органов службы занятости: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безработным гражданам в возрасте от 18 до 20 лет, имеющим среднее профессиональное образование и ищущим работу впервые;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безработным гражданам, испытывающим трудности в поиске работы, из числа одиноких и многодетных родителей, воспитывающих детей-инвалидов;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D7F">
        <w:rPr>
          <w:rFonts w:ascii="Times New Roman" w:hAnsi="Times New Roman" w:cs="Times New Roman"/>
          <w:sz w:val="26"/>
          <w:szCs w:val="26"/>
        </w:rPr>
        <w:t>гражданам, занятым в оплачиваемых общественных работах и проживающим в муниципальных районах и городских округах, в которых на основании данных статистической отчетности по итогам года, предшествующего году проведения оплачиваемых общественных работ, уровень зарегистрированной безработицы</w:t>
      </w:r>
      <w:r w:rsidR="0048638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72D7F">
        <w:rPr>
          <w:rFonts w:ascii="Times New Roman" w:hAnsi="Times New Roman" w:cs="Times New Roman"/>
          <w:sz w:val="26"/>
          <w:szCs w:val="26"/>
        </w:rPr>
        <w:t xml:space="preserve"> (в среднем за год) превысил аналогичный показатель по Республике Карелия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 xml:space="preserve">в целом в 1,5 раза и более, или в </w:t>
      </w:r>
      <w:proofErr w:type="spellStart"/>
      <w:r w:rsidRPr="00172D7F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172D7F">
        <w:rPr>
          <w:rFonts w:ascii="Times New Roman" w:hAnsi="Times New Roman" w:cs="Times New Roman"/>
          <w:sz w:val="26"/>
          <w:szCs w:val="26"/>
        </w:rPr>
        <w:t xml:space="preserve"> населенных пунктах;</w:t>
      </w:r>
      <w:proofErr w:type="gramEnd"/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безработным гражданам из числа лиц, освобожденных из учреждений, исполняющих наказание в виде лишения свободы, не имеющих среднего профессионального образования и высшего образования;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б) на частичное возмещение расходов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работодателям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на выплату заработной платы следующим участникам дополнительных мероприятий в области содействия занятости населения, трудоустроенным по направлению органов службы занятости:</w:t>
      </w:r>
    </w:p>
    <w:p w:rsidR="00012ED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гражданам в возрасте от 20 до 27 лет, окончившим профессиональные образовательные организации или образовательные организации высшего образования, ранее не работавшим по полученной профессии (специальности) </w:t>
      </w:r>
      <w:r w:rsidR="00346B93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lastRenderedPageBreak/>
        <w:t>и обратившимся в органы службы занятости в целях поиска подходящей работы;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незанятым родителям, воспитывающим детей-инвалидов, обратившимся в органы службы занятости в</w:t>
      </w:r>
      <w:r w:rsidR="006F05ED">
        <w:rPr>
          <w:rFonts w:ascii="Times New Roman" w:hAnsi="Times New Roman" w:cs="Times New Roman"/>
          <w:sz w:val="26"/>
          <w:szCs w:val="26"/>
        </w:rPr>
        <w:t xml:space="preserve"> целях поиска подходящей работы</w:t>
      </w:r>
      <w:r w:rsidRPr="00172D7F">
        <w:rPr>
          <w:rFonts w:ascii="Times New Roman" w:hAnsi="Times New Roman" w:cs="Times New Roman"/>
          <w:sz w:val="26"/>
          <w:szCs w:val="26"/>
        </w:rPr>
        <w:t xml:space="preserve"> (за исключением одиноких и многодетных родителей, воспитывающих детей-инвалидов, </w:t>
      </w:r>
      <w:r w:rsidR="00346B93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>для которых предусмотрены меры активной политики занятости по организации временного трудоустройства граждан, испытывающих трудности в поиске работы);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незанятым инвалидам, обратившимся в органы службы занятости в целях поиска подходящей работы (при трудоустройстве незанятых инвалидов на оборудованные (оснащенные) для них рабочие места) (далее </w:t>
      </w:r>
      <w:r w:rsidR="00172D7F" w:rsidRPr="00172D7F">
        <w:rPr>
          <w:rFonts w:ascii="Times New Roman" w:hAnsi="Times New Roman" w:cs="Times New Roman"/>
          <w:sz w:val="26"/>
          <w:szCs w:val="26"/>
        </w:rPr>
        <w:t xml:space="preserve">– </w:t>
      </w:r>
      <w:r w:rsidRPr="00172D7F">
        <w:rPr>
          <w:rFonts w:ascii="Times New Roman" w:hAnsi="Times New Roman" w:cs="Times New Roman"/>
          <w:sz w:val="26"/>
          <w:szCs w:val="26"/>
        </w:rPr>
        <w:t>незанятые инвалиды);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D7F">
        <w:rPr>
          <w:rFonts w:ascii="Times New Roman" w:hAnsi="Times New Roman" w:cs="Times New Roman"/>
          <w:sz w:val="26"/>
          <w:szCs w:val="26"/>
        </w:rPr>
        <w:t>в) на возмещение затрат работодателей на оборудование (оснащение) рабочих мест для трудоустройс</w:t>
      </w:r>
      <w:r w:rsidR="006F05ED">
        <w:rPr>
          <w:rFonts w:ascii="Times New Roman" w:hAnsi="Times New Roman" w:cs="Times New Roman"/>
          <w:sz w:val="26"/>
          <w:szCs w:val="26"/>
        </w:rPr>
        <w:t>тва незанятых инвалидов (затрат</w:t>
      </w:r>
      <w:r w:rsidRPr="00172D7F">
        <w:rPr>
          <w:rFonts w:ascii="Times New Roman" w:hAnsi="Times New Roman" w:cs="Times New Roman"/>
          <w:sz w:val="26"/>
          <w:szCs w:val="26"/>
        </w:rPr>
        <w:t xml:space="preserve"> работодателя на осуществление дополнительных мер по организации труда незанятого инвалида на постоянном рабочем месте (в том числе специальном) с учетом индивидуальных возможностей инвалида, указанных в его индивидуальной программе реабилитации или </w:t>
      </w:r>
      <w:proofErr w:type="spellStart"/>
      <w:r w:rsidRPr="00172D7F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172D7F">
        <w:rPr>
          <w:rFonts w:ascii="Times New Roman" w:hAnsi="Times New Roman" w:cs="Times New Roman"/>
          <w:sz w:val="26"/>
          <w:szCs w:val="26"/>
        </w:rPr>
        <w:t>, в том числе на приобретение, монтаж и установку оборудования (программного обеспечения, технических приспособлений, мебели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средств для создания благоприятных климатических условий работы, иного оборудования), адаптацию основного и вспомогательного оборудования, техническое и организационное оснащение</w:t>
      </w:r>
      <w:r w:rsidR="006F05ED">
        <w:rPr>
          <w:rFonts w:ascii="Times New Roman" w:hAnsi="Times New Roman" w:cs="Times New Roman"/>
          <w:sz w:val="26"/>
          <w:szCs w:val="26"/>
        </w:rPr>
        <w:t xml:space="preserve"> рабочего места, а также затрат</w:t>
      </w:r>
      <w:r w:rsidRPr="00172D7F">
        <w:rPr>
          <w:rFonts w:ascii="Times New Roman" w:hAnsi="Times New Roman" w:cs="Times New Roman"/>
          <w:sz w:val="26"/>
          <w:szCs w:val="26"/>
        </w:rPr>
        <w:t xml:space="preserve"> на обеспечение самостоятельного и безопасного доступа инвалида к рабочему месту).</w:t>
      </w:r>
      <w:proofErr w:type="gramEnd"/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4.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социальной защиты, труда и занятости Республики Карелия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главному распорядителю средств бюджета Республики Карелия (далее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>главный распорядитель).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5. Предоставление субсидии осуществляется на основании соглашения  о предоставлении субсидии из бюджета Республики Карелия,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6.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а) у получателя субсидии должна отсутствовать задолже</w:t>
      </w:r>
      <w:r w:rsidR="006F05ED">
        <w:rPr>
          <w:sz w:val="26"/>
          <w:szCs w:val="26"/>
        </w:rPr>
        <w:t>нность по налогам, сборам и иным</w:t>
      </w:r>
      <w:r w:rsidRPr="00172D7F">
        <w:rPr>
          <w:sz w:val="26"/>
          <w:szCs w:val="26"/>
        </w:rPr>
        <w:t xml:space="preserve">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б)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</w:t>
      </w:r>
      <w:r w:rsidR="006F05ED">
        <w:rPr>
          <w:sz w:val="26"/>
          <w:szCs w:val="26"/>
        </w:rPr>
        <w:t xml:space="preserve">ных инвестиций, </w:t>
      </w:r>
      <w:proofErr w:type="gramStart"/>
      <w:r w:rsidR="006F05ED">
        <w:rPr>
          <w:sz w:val="26"/>
          <w:szCs w:val="26"/>
        </w:rPr>
        <w:t>предоставленных</w:t>
      </w:r>
      <w:proofErr w:type="gramEnd"/>
      <w:r w:rsidRPr="00172D7F">
        <w:rPr>
          <w:sz w:val="26"/>
          <w:szCs w:val="26"/>
        </w:rPr>
        <w:t xml:space="preserve"> в том числе в соответствии с иными правовыми актами</w:t>
      </w:r>
      <w:r w:rsidR="006F05ED">
        <w:rPr>
          <w:sz w:val="26"/>
          <w:szCs w:val="26"/>
        </w:rPr>
        <w:t>,</w:t>
      </w:r>
      <w:r w:rsidRPr="00172D7F">
        <w:rPr>
          <w:sz w:val="26"/>
          <w:szCs w:val="26"/>
        </w:rPr>
        <w:t xml:space="preserve"> и</w:t>
      </w:r>
      <w:r w:rsidR="006F05ED">
        <w:rPr>
          <w:sz w:val="26"/>
          <w:szCs w:val="26"/>
        </w:rPr>
        <w:t xml:space="preserve"> иная просроченная задолженность</w:t>
      </w:r>
      <w:r w:rsidRPr="00172D7F">
        <w:rPr>
          <w:sz w:val="26"/>
          <w:szCs w:val="26"/>
        </w:rPr>
        <w:t xml:space="preserve"> перед соответствующим бюджетом бюджетной системы Российской Федерации;</w:t>
      </w:r>
    </w:p>
    <w:p w:rsidR="00012ED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lastRenderedPageBreak/>
        <w:t>в) получатель субсидии не должен 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proofErr w:type="gramStart"/>
      <w:r w:rsidRPr="00172D7F">
        <w:rPr>
          <w:sz w:val="26"/>
          <w:szCs w:val="26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72D7F">
        <w:rPr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 xml:space="preserve">д) получатель субсидии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</w:t>
      </w:r>
      <w:r w:rsidR="00AC577E">
        <w:rPr>
          <w:sz w:val="26"/>
          <w:szCs w:val="26"/>
        </w:rPr>
        <w:br/>
      </w:r>
      <w:r w:rsidRPr="00172D7F">
        <w:rPr>
          <w:sz w:val="26"/>
          <w:szCs w:val="26"/>
        </w:rPr>
        <w:t>за квартал, предшествующий дате обращения за предоставлением субсидии;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е)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3 настоящего Порядка.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7. Субсидия предоставляется при соблюдении следующих условий: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а) уплаты получателем субсидии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proofErr w:type="gramStart"/>
      <w:r w:rsidRPr="00172D7F">
        <w:rPr>
          <w:sz w:val="26"/>
          <w:szCs w:val="26"/>
        </w:rPr>
        <w:t xml:space="preserve">б) запрета приобретения получателем субсидии </w:t>
      </w:r>
      <w:r w:rsidR="00972283" w:rsidRPr="00172D7F">
        <w:rPr>
          <w:sz w:val="26"/>
          <w:szCs w:val="26"/>
        </w:rPr>
        <w:t>–</w:t>
      </w:r>
      <w:r w:rsidRPr="00172D7F">
        <w:rPr>
          <w:sz w:val="26"/>
          <w:szCs w:val="26"/>
        </w:rPr>
        <w:t xml:space="preserve">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8. Для получения субсидии работодатель представляет главному распорядителю заявку по форме согласно приложению 1 к настоящему Порядку,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которой прилагаются следующие документы: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72D7F">
        <w:rPr>
          <w:sz w:val="26"/>
          <w:szCs w:val="26"/>
        </w:rPr>
        <w:t xml:space="preserve">а) сведения о юридическом лице (за исключением государственных (муниципальных) учреждений), индивидуальном предпринимателе, физическом лице </w:t>
      </w:r>
      <w:r w:rsidR="00972283" w:rsidRPr="00172D7F">
        <w:rPr>
          <w:sz w:val="26"/>
          <w:szCs w:val="26"/>
        </w:rPr>
        <w:t>–</w:t>
      </w:r>
      <w:r w:rsidRPr="00172D7F">
        <w:rPr>
          <w:sz w:val="26"/>
          <w:szCs w:val="26"/>
        </w:rPr>
        <w:t xml:space="preserve"> производителе товаров, работ, услуг по форме согласно приложению 2 </w:t>
      </w:r>
      <w:r w:rsidR="00AC577E">
        <w:rPr>
          <w:sz w:val="26"/>
          <w:szCs w:val="26"/>
        </w:rPr>
        <w:br/>
      </w:r>
      <w:r w:rsidRPr="00172D7F">
        <w:rPr>
          <w:sz w:val="26"/>
          <w:szCs w:val="26"/>
        </w:rPr>
        <w:t>к настоящему Порядку;</w:t>
      </w:r>
    </w:p>
    <w:p w:rsidR="00012EDF" w:rsidRPr="00172D7F" w:rsidRDefault="00012EDF" w:rsidP="00012EDF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6"/>
          <w:szCs w:val="26"/>
        </w:rPr>
      </w:pPr>
      <w:r w:rsidRPr="00172D7F">
        <w:rPr>
          <w:sz w:val="26"/>
          <w:szCs w:val="26"/>
        </w:rPr>
        <w:t xml:space="preserve">б) справка, подтверждающая соответствие работодателя требованиям и условиям, </w:t>
      </w:r>
      <w:r w:rsidR="006F05ED">
        <w:rPr>
          <w:sz w:val="26"/>
          <w:szCs w:val="26"/>
        </w:rPr>
        <w:t>установ</w:t>
      </w:r>
      <w:r w:rsidRPr="00172D7F">
        <w:rPr>
          <w:sz w:val="26"/>
          <w:szCs w:val="26"/>
        </w:rPr>
        <w:t>ленным настоящим Порядком.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 xml:space="preserve">9. Главный распорядитель рассматривает документы, указанные </w:t>
      </w:r>
      <w:r w:rsidR="006F05ED">
        <w:rPr>
          <w:sz w:val="26"/>
          <w:szCs w:val="26"/>
        </w:rPr>
        <w:t xml:space="preserve">в пункте 8 настоящего Порядка, </w:t>
      </w:r>
      <w:r w:rsidRPr="00172D7F">
        <w:rPr>
          <w:sz w:val="26"/>
          <w:szCs w:val="26"/>
        </w:rPr>
        <w:t xml:space="preserve"> в течение 20 рабочих дней со дня их получения и принимает решение о предоставлении субсидии или об отказе в пред</w:t>
      </w:r>
      <w:r w:rsidR="006F05ED">
        <w:rPr>
          <w:sz w:val="26"/>
          <w:szCs w:val="26"/>
        </w:rPr>
        <w:t>о</w:t>
      </w:r>
      <w:r w:rsidRPr="00172D7F">
        <w:rPr>
          <w:sz w:val="26"/>
          <w:szCs w:val="26"/>
        </w:rPr>
        <w:t>ставлении субсидии, которое оформляется приказом главного распорядителя.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Соглашение заключается в течение 5 рабочих дней со дня принятия главным распорядителем решения о предоставлении субсидии.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lastRenderedPageBreak/>
        <w:t>10. Основаниями для отказа в предоставлении субсидии являются:</w:t>
      </w:r>
    </w:p>
    <w:p w:rsidR="00012EDF" w:rsidRDefault="006F05ED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непредставление или пред</w:t>
      </w:r>
      <w:r w:rsidR="00012EDF" w:rsidRPr="00172D7F">
        <w:rPr>
          <w:rFonts w:ascii="Times New Roman" w:hAnsi="Times New Roman" w:cs="Times New Roman"/>
          <w:sz w:val="26"/>
          <w:szCs w:val="26"/>
        </w:rPr>
        <w:t>ставление не в полном объеме документов, указанных в пункте 8 настоящего Порядка;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недостоверность представленной работодателем информации;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strike/>
          <w:sz w:val="26"/>
          <w:szCs w:val="26"/>
        </w:rPr>
      </w:pPr>
      <w:r w:rsidRPr="00172D7F">
        <w:rPr>
          <w:sz w:val="26"/>
          <w:szCs w:val="26"/>
        </w:rPr>
        <w:t>несоответствие работодателя требованиям и условиям, установленным настоящим Порядком.</w:t>
      </w:r>
    </w:p>
    <w:p w:rsidR="00012EDF" w:rsidRPr="00172D7F" w:rsidRDefault="00012EDF" w:rsidP="00012E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11. Главный распорядитель: </w:t>
      </w:r>
    </w:p>
    <w:p w:rsidR="00012EDF" w:rsidRPr="00172D7F" w:rsidRDefault="00012EDF" w:rsidP="00012E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а) утверждает порядок отбора работодателей в целях предоставления субсидии;</w:t>
      </w:r>
    </w:p>
    <w:p w:rsidR="00012EDF" w:rsidRPr="00172D7F" w:rsidRDefault="00012EDF" w:rsidP="00012E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б) проводит отбор работодателей в целях предоставления субсидии;</w:t>
      </w:r>
    </w:p>
    <w:p w:rsidR="00012EDF" w:rsidRPr="00172D7F" w:rsidRDefault="00012EDF" w:rsidP="00012EDF">
      <w:pPr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>в) принимает решение о заключении соглашения.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12.  Субсидии предоставляются в следующих размерах: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на цели, указанные в подпункте «а» пункта 3 настоящего Порядка: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D7F">
        <w:rPr>
          <w:rFonts w:ascii="Times New Roman" w:hAnsi="Times New Roman" w:cs="Times New Roman"/>
          <w:sz w:val="26"/>
          <w:szCs w:val="26"/>
        </w:rPr>
        <w:t xml:space="preserve">в случае трудоустройства участников мероприятий, указанных в абзацах втором </w:t>
      </w:r>
      <w:r w:rsidR="006F05ED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четвертом подпункта «а» пункта 3 настоящего Порядка,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в размере минимальной</w:t>
      </w:r>
      <w:r w:rsidR="006F05ED">
        <w:rPr>
          <w:rFonts w:ascii="Times New Roman" w:hAnsi="Times New Roman" w:cs="Times New Roman"/>
          <w:sz w:val="26"/>
          <w:szCs w:val="26"/>
        </w:rPr>
        <w:t xml:space="preserve"> заработной платы, установленном</w:t>
      </w:r>
      <w:r w:rsidRPr="00172D7F">
        <w:rPr>
          <w:rFonts w:ascii="Times New Roman" w:hAnsi="Times New Roman" w:cs="Times New Roman"/>
          <w:sz w:val="26"/>
          <w:szCs w:val="26"/>
        </w:rPr>
        <w:t xml:space="preserve"> Соглашением о минимальной заработной плате в Республике Карелия для соответствующих к</w:t>
      </w:r>
      <w:r w:rsidR="006F05ED">
        <w:rPr>
          <w:rFonts w:ascii="Times New Roman" w:hAnsi="Times New Roman" w:cs="Times New Roman"/>
          <w:sz w:val="26"/>
          <w:szCs w:val="26"/>
        </w:rPr>
        <w:t>атегорий работников, увеличенном</w:t>
      </w:r>
      <w:r w:rsidRPr="00172D7F">
        <w:rPr>
          <w:rFonts w:ascii="Times New Roman" w:hAnsi="Times New Roman" w:cs="Times New Roman"/>
          <w:sz w:val="26"/>
          <w:szCs w:val="26"/>
        </w:rPr>
        <w:t xml:space="preserve"> на страховые взносы в государственные внебюджетные фонды, за одного участника мероприятия в месяц в течение периода, не превышающего </w:t>
      </w:r>
      <w:r w:rsidR="006F05ED">
        <w:rPr>
          <w:rFonts w:ascii="Times New Roman" w:hAnsi="Times New Roman" w:cs="Times New Roman"/>
          <w:sz w:val="26"/>
          <w:szCs w:val="26"/>
        </w:rPr>
        <w:t>6</w:t>
      </w:r>
      <w:r w:rsidRPr="00172D7F">
        <w:rPr>
          <w:rFonts w:ascii="Times New Roman" w:hAnsi="Times New Roman" w:cs="Times New Roman"/>
          <w:sz w:val="26"/>
          <w:szCs w:val="26"/>
        </w:rPr>
        <w:t xml:space="preserve"> месяцев со дня заключения трудового договора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между работодателем и участником мероприятия;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D7F">
        <w:rPr>
          <w:rFonts w:ascii="Times New Roman" w:hAnsi="Times New Roman" w:cs="Times New Roman"/>
          <w:sz w:val="26"/>
          <w:szCs w:val="26"/>
        </w:rPr>
        <w:t>в случае трудоустройства участников мероприятия, указанных в абзаце пятом подпункта «а» пункта 3 настоящего Порядка,</w:t>
      </w:r>
      <w:r w:rsidR="005B543E">
        <w:rPr>
          <w:rFonts w:ascii="Times New Roman" w:hAnsi="Times New Roman" w:cs="Times New Roman"/>
          <w:sz w:val="26"/>
          <w:szCs w:val="26"/>
        </w:rPr>
        <w:t xml:space="preserve">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="006F05ED">
        <w:rPr>
          <w:rFonts w:ascii="Times New Roman" w:hAnsi="Times New Roman" w:cs="Times New Roman"/>
          <w:sz w:val="26"/>
          <w:szCs w:val="26"/>
        </w:rPr>
        <w:t xml:space="preserve"> </w:t>
      </w:r>
      <w:r w:rsidRPr="00172D7F">
        <w:rPr>
          <w:rFonts w:ascii="Times New Roman" w:hAnsi="Times New Roman" w:cs="Times New Roman"/>
          <w:sz w:val="26"/>
          <w:szCs w:val="26"/>
        </w:rPr>
        <w:t xml:space="preserve">30 процентов </w:t>
      </w:r>
      <w:r w:rsidR="006F05ED">
        <w:rPr>
          <w:rFonts w:ascii="Times New Roman" w:hAnsi="Times New Roman" w:cs="Times New Roman"/>
          <w:sz w:val="26"/>
          <w:szCs w:val="26"/>
        </w:rPr>
        <w:t xml:space="preserve">размера </w:t>
      </w:r>
      <w:r w:rsidRPr="00172D7F">
        <w:rPr>
          <w:rFonts w:ascii="Times New Roman" w:hAnsi="Times New Roman" w:cs="Times New Roman"/>
          <w:sz w:val="26"/>
          <w:szCs w:val="26"/>
        </w:rPr>
        <w:t>минимальной</w:t>
      </w:r>
      <w:r w:rsidR="006F05ED">
        <w:rPr>
          <w:rFonts w:ascii="Times New Roman" w:hAnsi="Times New Roman" w:cs="Times New Roman"/>
          <w:sz w:val="26"/>
          <w:szCs w:val="26"/>
        </w:rPr>
        <w:t xml:space="preserve"> заработной платы, установленного</w:t>
      </w:r>
      <w:r w:rsidRPr="00172D7F">
        <w:rPr>
          <w:rFonts w:ascii="Times New Roman" w:hAnsi="Times New Roman" w:cs="Times New Roman"/>
          <w:sz w:val="26"/>
          <w:szCs w:val="26"/>
        </w:rPr>
        <w:t xml:space="preserve"> Соглашением о минимальной заработной плате в Республике Карелия для соответствующих категорий работников, увеличенной на страховые взносы в государственные внебюджетные фонды, за одного участника мероприятия в месяц, в течение периода,</w:t>
      </w:r>
      <w:r w:rsidR="005B543E">
        <w:rPr>
          <w:rFonts w:ascii="Times New Roman" w:hAnsi="Times New Roman" w:cs="Times New Roman"/>
          <w:sz w:val="26"/>
          <w:szCs w:val="26"/>
        </w:rPr>
        <w:t xml:space="preserve"> </w:t>
      </w:r>
      <w:r w:rsidRPr="00172D7F">
        <w:rPr>
          <w:rFonts w:ascii="Times New Roman" w:hAnsi="Times New Roman" w:cs="Times New Roman"/>
          <w:sz w:val="26"/>
          <w:szCs w:val="26"/>
        </w:rPr>
        <w:t xml:space="preserve">не превышающего </w:t>
      </w:r>
      <w:r w:rsidR="006F05ED">
        <w:rPr>
          <w:rFonts w:ascii="Times New Roman" w:hAnsi="Times New Roman" w:cs="Times New Roman"/>
          <w:sz w:val="26"/>
          <w:szCs w:val="26"/>
        </w:rPr>
        <w:t>3</w:t>
      </w:r>
      <w:r w:rsidRPr="00172D7F">
        <w:rPr>
          <w:rFonts w:ascii="Times New Roman" w:hAnsi="Times New Roman" w:cs="Times New Roman"/>
          <w:sz w:val="26"/>
          <w:szCs w:val="26"/>
        </w:rPr>
        <w:t xml:space="preserve"> месяцев со дня заключения трудового договора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между работодателем и участником мероприятия;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D7F">
        <w:rPr>
          <w:rFonts w:ascii="Times New Roman" w:hAnsi="Times New Roman" w:cs="Times New Roman"/>
          <w:sz w:val="26"/>
          <w:szCs w:val="26"/>
        </w:rPr>
        <w:t xml:space="preserve">на цели, указанные в подпункте «б» пункта 3 настоящего Порядка,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 </w:t>
      </w:r>
      <w:r w:rsidR="005B543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72D7F">
        <w:rPr>
          <w:rFonts w:ascii="Times New Roman" w:hAnsi="Times New Roman" w:cs="Times New Roman"/>
          <w:sz w:val="26"/>
          <w:szCs w:val="26"/>
        </w:rPr>
        <w:t>в</w:t>
      </w:r>
      <w:r w:rsidR="005B543E">
        <w:rPr>
          <w:rFonts w:ascii="Times New Roman" w:hAnsi="Times New Roman" w:cs="Times New Roman"/>
          <w:sz w:val="26"/>
          <w:szCs w:val="26"/>
        </w:rPr>
        <w:t xml:space="preserve"> </w:t>
      </w:r>
      <w:r w:rsidRPr="00172D7F">
        <w:rPr>
          <w:rFonts w:ascii="Times New Roman" w:hAnsi="Times New Roman" w:cs="Times New Roman"/>
          <w:sz w:val="26"/>
          <w:szCs w:val="26"/>
        </w:rPr>
        <w:t xml:space="preserve">размере, не превышающем одного установленного федеральным </w:t>
      </w:r>
      <w:proofErr w:type="spellStart"/>
      <w:r w:rsidRPr="00172D7F">
        <w:rPr>
          <w:rFonts w:ascii="Times New Roman" w:hAnsi="Times New Roman" w:cs="Times New Roman"/>
          <w:sz w:val="26"/>
          <w:szCs w:val="26"/>
        </w:rPr>
        <w:t>законода</w:t>
      </w:r>
      <w:r w:rsidR="00C17996">
        <w:rPr>
          <w:rFonts w:ascii="Times New Roman" w:hAnsi="Times New Roman" w:cs="Times New Roman"/>
          <w:sz w:val="26"/>
          <w:szCs w:val="26"/>
        </w:rPr>
        <w:t>-</w:t>
      </w:r>
      <w:r w:rsidRPr="00172D7F">
        <w:rPr>
          <w:rFonts w:ascii="Times New Roman" w:hAnsi="Times New Roman" w:cs="Times New Roman"/>
          <w:sz w:val="26"/>
          <w:szCs w:val="26"/>
        </w:rPr>
        <w:t>тельством</w:t>
      </w:r>
      <w:proofErr w:type="spellEnd"/>
      <w:r w:rsidRPr="00172D7F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труда, увеличенного на районный коэффициент и страховые взносы в государственные внебюджетные фонды, на одного участника мероприятия в месяц в течение периода, </w:t>
      </w:r>
      <w:r w:rsidR="005B543E">
        <w:rPr>
          <w:rFonts w:ascii="Times New Roman" w:hAnsi="Times New Roman" w:cs="Times New Roman"/>
          <w:sz w:val="26"/>
          <w:szCs w:val="26"/>
        </w:rPr>
        <w:t xml:space="preserve"> </w:t>
      </w:r>
      <w:r w:rsidRPr="00172D7F">
        <w:rPr>
          <w:rFonts w:ascii="Times New Roman" w:hAnsi="Times New Roman" w:cs="Times New Roman"/>
          <w:sz w:val="26"/>
          <w:szCs w:val="26"/>
        </w:rPr>
        <w:t xml:space="preserve">не превышающего </w:t>
      </w:r>
      <w:r w:rsidR="005B543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17996">
        <w:rPr>
          <w:rFonts w:ascii="Times New Roman" w:hAnsi="Times New Roman" w:cs="Times New Roman"/>
          <w:sz w:val="26"/>
          <w:szCs w:val="26"/>
        </w:rPr>
        <w:t>3</w:t>
      </w:r>
      <w:r w:rsidRPr="00172D7F">
        <w:rPr>
          <w:rFonts w:ascii="Times New Roman" w:hAnsi="Times New Roman" w:cs="Times New Roman"/>
          <w:sz w:val="26"/>
          <w:szCs w:val="26"/>
        </w:rPr>
        <w:t xml:space="preserve"> месяцев с момента заключения трудового договора между работодателем и участником мероприятия;</w:t>
      </w:r>
      <w:proofErr w:type="gramEnd"/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на цели, указанные в подпункте «в» пункта 3 настоящего Порядка,</w:t>
      </w:r>
      <w:r w:rsidR="005B543E">
        <w:rPr>
          <w:rFonts w:ascii="Times New Roman" w:hAnsi="Times New Roman" w:cs="Times New Roman"/>
          <w:sz w:val="26"/>
          <w:szCs w:val="26"/>
        </w:rPr>
        <w:t xml:space="preserve">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в </w:t>
      </w:r>
      <w:r w:rsidRPr="006F05ED">
        <w:rPr>
          <w:rFonts w:ascii="Times New Roman" w:hAnsi="Times New Roman" w:cs="Times New Roman"/>
          <w:sz w:val="26"/>
          <w:szCs w:val="26"/>
        </w:rPr>
        <w:t>р</w:t>
      </w:r>
      <w:r w:rsidRPr="00172D7F">
        <w:rPr>
          <w:rFonts w:ascii="Times New Roman" w:hAnsi="Times New Roman" w:cs="Times New Roman"/>
          <w:sz w:val="26"/>
          <w:szCs w:val="26"/>
        </w:rPr>
        <w:t xml:space="preserve">азмере 100 тысяч рублей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за одно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оборудованное (оснащенное) рабочее место.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13. Перечисление субсидии на расч</w:t>
      </w:r>
      <w:r w:rsidR="006F05ED">
        <w:rPr>
          <w:rFonts w:ascii="Times New Roman" w:hAnsi="Times New Roman" w:cs="Times New Roman"/>
          <w:sz w:val="26"/>
          <w:szCs w:val="26"/>
        </w:rPr>
        <w:t>етные счета, открытые получателя</w:t>
      </w:r>
      <w:r w:rsidRPr="00172D7F">
        <w:rPr>
          <w:rFonts w:ascii="Times New Roman" w:hAnsi="Times New Roman" w:cs="Times New Roman"/>
          <w:sz w:val="26"/>
          <w:szCs w:val="26"/>
        </w:rPr>
        <w:t xml:space="preserve">м субсидии в учреждениях Центрального банка Российской Федерации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>или кредитных организациях, производится:</w:t>
      </w:r>
    </w:p>
    <w:p w:rsidR="00012EDF" w:rsidRPr="00172D7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>на цели, указанные в подпунктах «а» и «б» пункта 3 настоящего Порядка,</w:t>
      </w:r>
      <w:r w:rsidR="00346B93">
        <w:rPr>
          <w:rFonts w:ascii="Times New Roman" w:hAnsi="Times New Roman" w:cs="Times New Roman"/>
          <w:sz w:val="26"/>
          <w:szCs w:val="26"/>
        </w:rPr>
        <w:br/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 ежемесячно в порядке, определенном соглашением, в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доведенных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>до главного распорядителя лимитов бюджетных обязательств;</w:t>
      </w:r>
    </w:p>
    <w:p w:rsidR="00012EDF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на цели, указанные в подпункте «в» пункта 3 настоящего Порядка, </w:t>
      </w:r>
      <w:r w:rsidR="00346B93">
        <w:rPr>
          <w:rFonts w:ascii="Times New Roman" w:hAnsi="Times New Roman" w:cs="Times New Roman"/>
          <w:sz w:val="26"/>
          <w:szCs w:val="26"/>
        </w:rPr>
        <w:br/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не позднее десятого рабочего дня после принятия главным распорядителем ре</w:t>
      </w:r>
      <w:r w:rsidR="006F05ED">
        <w:rPr>
          <w:rFonts w:ascii="Times New Roman" w:hAnsi="Times New Roman" w:cs="Times New Roman"/>
          <w:sz w:val="26"/>
          <w:szCs w:val="26"/>
        </w:rPr>
        <w:t>шения о предоставлении субсидии</w:t>
      </w:r>
      <w:r w:rsidRPr="00172D7F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доведенных до главного </w:t>
      </w:r>
      <w:r w:rsidRPr="00172D7F">
        <w:rPr>
          <w:rFonts w:ascii="Times New Roman" w:hAnsi="Times New Roman" w:cs="Times New Roman"/>
          <w:sz w:val="26"/>
          <w:szCs w:val="26"/>
        </w:rPr>
        <w:lastRenderedPageBreak/>
        <w:t>распорядителя лимитов бюджетных обязательств.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72D7F">
        <w:rPr>
          <w:bCs/>
          <w:sz w:val="26"/>
          <w:szCs w:val="26"/>
        </w:rPr>
        <w:t>14. Показатели результативности предоставления субсидии, порядок, сроки и формы представления получателем субсидии отчетности о достижении установленных показателей результативности предоставления субсидии, а также иных отчетов устанавливаются главным распорядителем в соглашении.</w:t>
      </w:r>
    </w:p>
    <w:p w:rsidR="00012EDF" w:rsidRPr="00172D7F" w:rsidRDefault="00012EDF" w:rsidP="00012E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2D7F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</w:t>
      </w:r>
      <w:r w:rsidR="006F05ED">
        <w:rPr>
          <w:rFonts w:ascii="Times New Roman" w:hAnsi="Times New Roman" w:cs="Times New Roman"/>
          <w:sz w:val="26"/>
          <w:szCs w:val="26"/>
        </w:rPr>
        <w:t>о</w:t>
      </w:r>
      <w:r w:rsidRPr="00172D7F">
        <w:rPr>
          <w:rFonts w:ascii="Times New Roman" w:hAnsi="Times New Roman" w:cs="Times New Roman"/>
          <w:sz w:val="26"/>
          <w:szCs w:val="26"/>
        </w:rPr>
        <w:t xml:space="preserve">ставления субсидии осуществляется главным распорядителем, а также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 w:rsidR="00972283" w:rsidRPr="00172D7F">
        <w:rPr>
          <w:rFonts w:ascii="Times New Roman" w:hAnsi="Times New Roman" w:cs="Times New Roman"/>
          <w:sz w:val="26"/>
          <w:szCs w:val="26"/>
        </w:rPr>
        <w:t>–</w:t>
      </w:r>
      <w:r w:rsidRPr="00172D7F">
        <w:rPr>
          <w:rFonts w:ascii="Times New Roman" w:hAnsi="Times New Roman" w:cs="Times New Roman"/>
          <w:sz w:val="26"/>
          <w:szCs w:val="26"/>
        </w:rPr>
        <w:t xml:space="preserve"> орган финансового контроля).</w:t>
      </w:r>
    </w:p>
    <w:p w:rsidR="00012EDF" w:rsidRPr="00172D7F" w:rsidRDefault="00012EDF" w:rsidP="00012E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D7F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172D7F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="00AC577E">
        <w:rPr>
          <w:rFonts w:ascii="Times New Roman" w:hAnsi="Times New Roman" w:cs="Times New Roman"/>
          <w:sz w:val="26"/>
          <w:szCs w:val="26"/>
        </w:rPr>
        <w:br/>
      </w:r>
      <w:r w:rsidRPr="00172D7F">
        <w:rPr>
          <w:rFonts w:ascii="Times New Roman" w:hAnsi="Times New Roman" w:cs="Times New Roman"/>
          <w:sz w:val="26"/>
          <w:szCs w:val="26"/>
        </w:rPr>
        <w:t>10 рабочих дней с момента предъявления главным распорядителем  соответствующих требований или в сроки, установленные органом финансового контроля.</w:t>
      </w:r>
      <w:proofErr w:type="gramEnd"/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 xml:space="preserve">17. В случае </w:t>
      </w:r>
      <w:proofErr w:type="spellStart"/>
      <w:r w:rsidRPr="00172D7F">
        <w:rPr>
          <w:sz w:val="26"/>
          <w:szCs w:val="26"/>
        </w:rPr>
        <w:t>недостижения</w:t>
      </w:r>
      <w:proofErr w:type="spellEnd"/>
      <w:r w:rsidRPr="00172D7F">
        <w:rPr>
          <w:sz w:val="26"/>
          <w:szCs w:val="26"/>
        </w:rPr>
        <w:t xml:space="preserve"> показателей результативности предоставления субсидии получатель субсидии возвращает средства субсидии в бюджет Республики Карелия в течение 10 рабочих дней со дня получения требования главного распорядителя.</w:t>
      </w:r>
    </w:p>
    <w:p w:rsidR="00012EDF" w:rsidRPr="00172D7F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2D7F">
        <w:rPr>
          <w:sz w:val="26"/>
          <w:szCs w:val="26"/>
        </w:rPr>
        <w:t xml:space="preserve">18. </w:t>
      </w:r>
      <w:proofErr w:type="gramStart"/>
      <w:r w:rsidRPr="00172D7F">
        <w:rPr>
          <w:sz w:val="26"/>
          <w:szCs w:val="26"/>
        </w:rPr>
        <w:t>В случае образования не</w:t>
      </w:r>
      <w:r w:rsidR="006F05ED">
        <w:rPr>
          <w:sz w:val="26"/>
          <w:szCs w:val="26"/>
        </w:rPr>
        <w:t xml:space="preserve"> </w:t>
      </w:r>
      <w:r w:rsidRPr="00172D7F">
        <w:rPr>
          <w:sz w:val="26"/>
          <w:szCs w:val="26"/>
        </w:rPr>
        <w:t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</w:t>
      </w:r>
      <w:r w:rsidR="006F05ED">
        <w:rPr>
          <w:sz w:val="26"/>
          <w:szCs w:val="26"/>
        </w:rPr>
        <w:t xml:space="preserve"> указанных средствах, данные не</w:t>
      </w:r>
      <w:r w:rsidRPr="00172D7F">
        <w:rPr>
          <w:sz w:val="26"/>
          <w:szCs w:val="26"/>
        </w:rPr>
        <w:t>использованные средства подлежат возврату  в бюджет Республики Карелия по коду доходов бюджетн</w:t>
      </w:r>
      <w:r w:rsidR="006F05ED">
        <w:rPr>
          <w:sz w:val="26"/>
          <w:szCs w:val="26"/>
        </w:rPr>
        <w:t>ой классификации, указанному в с</w:t>
      </w:r>
      <w:r w:rsidRPr="00172D7F">
        <w:rPr>
          <w:sz w:val="26"/>
          <w:szCs w:val="26"/>
        </w:rPr>
        <w:t xml:space="preserve">оглашении, в течение </w:t>
      </w:r>
      <w:r w:rsidR="006F05ED">
        <w:rPr>
          <w:sz w:val="26"/>
          <w:szCs w:val="26"/>
        </w:rPr>
        <w:br/>
      </w:r>
      <w:r w:rsidRPr="00172D7F">
        <w:rPr>
          <w:sz w:val="26"/>
          <w:szCs w:val="26"/>
        </w:rPr>
        <w:t>10 рабочих дней со дня получения требования главного</w:t>
      </w:r>
      <w:proofErr w:type="gramEnd"/>
      <w:r w:rsidRPr="00172D7F">
        <w:rPr>
          <w:sz w:val="26"/>
          <w:szCs w:val="26"/>
        </w:rPr>
        <w:t xml:space="preserve"> распорядителя.</w:t>
      </w:r>
    </w:p>
    <w:p w:rsidR="00AC577E" w:rsidRDefault="00AC577E" w:rsidP="00012ED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17996" w:rsidRDefault="00C17996" w:rsidP="00C17996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C17996" w:rsidSect="00AC577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</w:t>
      </w:r>
    </w:p>
    <w:p w:rsidR="00012EDF" w:rsidRPr="00A425B7" w:rsidRDefault="00012EDF" w:rsidP="00012ED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425B7">
        <w:rPr>
          <w:sz w:val="26"/>
          <w:szCs w:val="26"/>
        </w:rPr>
        <w:lastRenderedPageBreak/>
        <w:t>Приложение 1</w:t>
      </w:r>
    </w:p>
    <w:p w:rsidR="00012EDF" w:rsidRPr="00150D87" w:rsidRDefault="00012EDF" w:rsidP="00972283">
      <w:pPr>
        <w:autoSpaceDE w:val="0"/>
        <w:autoSpaceDN w:val="0"/>
        <w:adjustRightInd w:val="0"/>
        <w:ind w:left="4956"/>
        <w:jc w:val="right"/>
        <w:rPr>
          <w:szCs w:val="28"/>
        </w:rPr>
      </w:pPr>
      <w:r w:rsidRPr="00A425B7">
        <w:rPr>
          <w:sz w:val="26"/>
          <w:szCs w:val="26"/>
        </w:rPr>
        <w:t>к Порядку предоставления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BD4E6A">
        <w:rPr>
          <w:sz w:val="26"/>
          <w:szCs w:val="26"/>
        </w:rPr>
        <w:t xml:space="preserve"> – </w:t>
      </w:r>
      <w:r w:rsidRPr="00A425B7">
        <w:rPr>
          <w:sz w:val="26"/>
          <w:szCs w:val="26"/>
        </w:rPr>
        <w:t>производителям товаров, работ, услуг на мероприятия по активной политике занятости населения и социальной поддержке безработных граждан</w:t>
      </w:r>
      <w:r w:rsidRPr="00150D87">
        <w:rPr>
          <w:szCs w:val="28"/>
        </w:rPr>
        <w:t xml:space="preserve">                                           </w:t>
      </w:r>
    </w:p>
    <w:p w:rsidR="00012EDF" w:rsidRPr="00150D87" w:rsidRDefault="00012EDF" w:rsidP="00012EDF">
      <w:pPr>
        <w:autoSpaceDE w:val="0"/>
        <w:autoSpaceDN w:val="0"/>
        <w:adjustRightInd w:val="0"/>
        <w:jc w:val="right"/>
        <w:rPr>
          <w:szCs w:val="28"/>
        </w:rPr>
      </w:pPr>
      <w:r w:rsidRPr="00150D87">
        <w:rPr>
          <w:szCs w:val="28"/>
        </w:rPr>
        <w:t>_____________________________</w:t>
      </w:r>
    </w:p>
    <w:p w:rsidR="00012EDF" w:rsidRPr="00972283" w:rsidRDefault="00012EDF" w:rsidP="00012EDF">
      <w:pPr>
        <w:jc w:val="both"/>
        <w:rPr>
          <w:sz w:val="24"/>
          <w:szCs w:val="24"/>
        </w:rPr>
      </w:pPr>
      <w:r w:rsidRPr="00972283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972283">
        <w:rPr>
          <w:sz w:val="24"/>
          <w:szCs w:val="24"/>
        </w:rPr>
        <w:t xml:space="preserve">(наименование главного распорядителя </w:t>
      </w:r>
      <w:proofErr w:type="gramEnd"/>
    </w:p>
    <w:p w:rsidR="00012EDF" w:rsidRPr="00972283" w:rsidRDefault="00012EDF" w:rsidP="00012EDF">
      <w:pPr>
        <w:jc w:val="both"/>
        <w:rPr>
          <w:sz w:val="24"/>
          <w:szCs w:val="24"/>
        </w:rPr>
      </w:pPr>
      <w:r w:rsidRPr="00972283">
        <w:rPr>
          <w:sz w:val="24"/>
          <w:szCs w:val="24"/>
        </w:rPr>
        <w:t xml:space="preserve">                                                                                        средств бюджета Республики Карелия)</w:t>
      </w:r>
    </w:p>
    <w:p w:rsidR="00012EDF" w:rsidRPr="00150D87" w:rsidRDefault="00012EDF" w:rsidP="00012EDF">
      <w:pPr>
        <w:autoSpaceDE w:val="0"/>
        <w:autoSpaceDN w:val="0"/>
        <w:adjustRightInd w:val="0"/>
        <w:jc w:val="right"/>
        <w:rPr>
          <w:szCs w:val="28"/>
        </w:rPr>
      </w:pPr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</w:p>
    <w:p w:rsidR="00012EDF" w:rsidRPr="00645DB9" w:rsidRDefault="00012EDF" w:rsidP="00012E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5DB9">
        <w:rPr>
          <w:sz w:val="26"/>
          <w:szCs w:val="26"/>
        </w:rPr>
        <w:t>Заявка</w:t>
      </w:r>
    </w:p>
    <w:p w:rsidR="00BD4E6A" w:rsidRDefault="00012EDF" w:rsidP="00012E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5DB9">
        <w:rPr>
          <w:sz w:val="26"/>
          <w:szCs w:val="26"/>
        </w:rPr>
        <w:t>на предоставление из бюджета Республики Карелия субсидий  юридическим лицам (за исключением субсидий государственным (муниципальным) учреждениям), индивидуальным пре</w:t>
      </w:r>
      <w:r w:rsidR="00972283" w:rsidRPr="00645DB9">
        <w:rPr>
          <w:sz w:val="26"/>
          <w:szCs w:val="26"/>
        </w:rPr>
        <w:t>дпринимателям, физическим лицам –</w:t>
      </w:r>
      <w:r w:rsidR="00BD4E6A">
        <w:rPr>
          <w:sz w:val="26"/>
          <w:szCs w:val="26"/>
        </w:rPr>
        <w:t xml:space="preserve"> </w:t>
      </w:r>
      <w:r w:rsidRPr="00645DB9">
        <w:rPr>
          <w:sz w:val="26"/>
          <w:szCs w:val="26"/>
        </w:rPr>
        <w:t xml:space="preserve">производителям товаров, работ, услуг на мероприятия по активной политике занятости </w:t>
      </w:r>
    </w:p>
    <w:p w:rsidR="00012EDF" w:rsidRDefault="00012EDF" w:rsidP="00012E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5DB9">
        <w:rPr>
          <w:sz w:val="26"/>
          <w:szCs w:val="26"/>
        </w:rPr>
        <w:t>населения и социальной поддержке безработных граждан</w:t>
      </w:r>
    </w:p>
    <w:p w:rsidR="00645DB9" w:rsidRPr="00645DB9" w:rsidRDefault="00645DB9" w:rsidP="00012ED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2EDF" w:rsidRPr="00645DB9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2EDF" w:rsidRPr="00150D87" w:rsidRDefault="00012EDF" w:rsidP="00012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45DB9">
        <w:rPr>
          <w:sz w:val="26"/>
          <w:szCs w:val="26"/>
        </w:rPr>
        <w:t>В соответствии с Порядком предоставления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172D7F" w:rsidRPr="00645DB9">
        <w:rPr>
          <w:sz w:val="26"/>
          <w:szCs w:val="26"/>
        </w:rPr>
        <w:t xml:space="preserve"> –  </w:t>
      </w:r>
      <w:r w:rsidRPr="00645DB9">
        <w:rPr>
          <w:sz w:val="26"/>
          <w:szCs w:val="26"/>
        </w:rPr>
        <w:t xml:space="preserve">производителям товаров, работ, услуг на мероприятия по активной политике занятости населения и социальной поддержке безработных граждан, утвержденным постановлением Правительства Республики Карелия </w:t>
      </w:r>
      <w:r w:rsidR="006F05ED">
        <w:rPr>
          <w:sz w:val="26"/>
          <w:szCs w:val="26"/>
        </w:rPr>
        <w:br/>
      </w:r>
      <w:r w:rsidRPr="00645DB9">
        <w:rPr>
          <w:sz w:val="26"/>
          <w:szCs w:val="26"/>
        </w:rPr>
        <w:t xml:space="preserve">от </w:t>
      </w:r>
      <w:r w:rsidR="00837550">
        <w:rPr>
          <w:sz w:val="26"/>
          <w:szCs w:val="26"/>
        </w:rPr>
        <w:t xml:space="preserve">27 апреля </w:t>
      </w:r>
      <w:r w:rsidRPr="00645DB9">
        <w:rPr>
          <w:sz w:val="26"/>
          <w:szCs w:val="26"/>
        </w:rPr>
        <w:t>20</w:t>
      </w:r>
      <w:r w:rsidR="00837550">
        <w:rPr>
          <w:sz w:val="26"/>
          <w:szCs w:val="26"/>
        </w:rPr>
        <w:t>17</w:t>
      </w:r>
      <w:r w:rsidRPr="00645DB9">
        <w:rPr>
          <w:sz w:val="26"/>
          <w:szCs w:val="26"/>
        </w:rPr>
        <w:t xml:space="preserve"> года</w:t>
      </w:r>
      <w:r w:rsidRPr="00150D87">
        <w:rPr>
          <w:szCs w:val="28"/>
        </w:rPr>
        <w:t xml:space="preserve"> №</w:t>
      </w:r>
      <w:r w:rsidR="00C17996">
        <w:rPr>
          <w:szCs w:val="28"/>
        </w:rPr>
        <w:t xml:space="preserve"> </w:t>
      </w:r>
      <w:r w:rsidR="00837550">
        <w:rPr>
          <w:szCs w:val="28"/>
        </w:rPr>
        <w:t>134-П</w:t>
      </w:r>
      <w:r w:rsidRPr="00150D87">
        <w:rPr>
          <w:szCs w:val="28"/>
        </w:rPr>
        <w:t xml:space="preserve"> </w:t>
      </w:r>
      <w:r w:rsidRPr="00645DB9">
        <w:rPr>
          <w:sz w:val="26"/>
          <w:szCs w:val="26"/>
        </w:rPr>
        <w:t xml:space="preserve">(далее </w:t>
      </w:r>
      <w:r w:rsidR="00972283" w:rsidRPr="00645DB9">
        <w:rPr>
          <w:sz w:val="26"/>
          <w:szCs w:val="26"/>
        </w:rPr>
        <w:t>–</w:t>
      </w:r>
      <w:r w:rsidRPr="00645DB9">
        <w:rPr>
          <w:sz w:val="26"/>
          <w:szCs w:val="26"/>
        </w:rPr>
        <w:t xml:space="preserve"> Порядок),</w:t>
      </w:r>
      <w:r w:rsidRPr="00150D87">
        <w:rPr>
          <w:szCs w:val="28"/>
        </w:rPr>
        <w:t xml:space="preserve"> ____________________________________________</w:t>
      </w:r>
      <w:r w:rsidR="00645DB9">
        <w:rPr>
          <w:szCs w:val="28"/>
        </w:rPr>
        <w:t>______________________</w:t>
      </w:r>
      <w:r w:rsidRPr="00150D87">
        <w:rPr>
          <w:szCs w:val="28"/>
        </w:rPr>
        <w:t xml:space="preserve"> </w:t>
      </w:r>
      <w:proofErr w:type="gramEnd"/>
    </w:p>
    <w:p w:rsidR="00012EDF" w:rsidRPr="00972283" w:rsidRDefault="00012EDF" w:rsidP="00645DB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72283">
        <w:rPr>
          <w:sz w:val="24"/>
          <w:szCs w:val="24"/>
        </w:rPr>
        <w:t>(наименование юридического лица</w:t>
      </w:r>
      <w:r w:rsidR="00C17996">
        <w:rPr>
          <w:sz w:val="24"/>
          <w:szCs w:val="24"/>
        </w:rPr>
        <w:t>,</w:t>
      </w:r>
      <w:proofErr w:type="gramEnd"/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  <w:r w:rsidRPr="00150D87">
        <w:rPr>
          <w:szCs w:val="28"/>
        </w:rPr>
        <w:t>____________________________________</w:t>
      </w:r>
      <w:r w:rsidR="00972283">
        <w:rPr>
          <w:szCs w:val="28"/>
        </w:rPr>
        <w:t>______________________________</w:t>
      </w:r>
    </w:p>
    <w:p w:rsidR="00012EDF" w:rsidRPr="00972283" w:rsidRDefault="006F05ED" w:rsidP="00012ED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12EDF" w:rsidRPr="00972283">
        <w:rPr>
          <w:sz w:val="24"/>
          <w:szCs w:val="24"/>
        </w:rPr>
        <w:t xml:space="preserve">фамилия, имя, отчество индивидуального предпринимателя, физического лица </w:t>
      </w:r>
      <w:r w:rsidR="00972283">
        <w:rPr>
          <w:sz w:val="24"/>
          <w:szCs w:val="24"/>
        </w:rPr>
        <w:t>–</w:t>
      </w:r>
      <w:r w:rsidR="00012EDF" w:rsidRPr="00972283">
        <w:rPr>
          <w:sz w:val="24"/>
          <w:szCs w:val="24"/>
        </w:rPr>
        <w:t xml:space="preserve"> производителя товаров, работ</w:t>
      </w:r>
      <w:r>
        <w:rPr>
          <w:sz w:val="24"/>
          <w:szCs w:val="24"/>
        </w:rPr>
        <w:t>, услуг</w:t>
      </w:r>
      <w:r w:rsidR="00012EDF" w:rsidRPr="00972283">
        <w:rPr>
          <w:sz w:val="24"/>
          <w:szCs w:val="24"/>
        </w:rPr>
        <w:t xml:space="preserve">) </w:t>
      </w:r>
      <w:proofErr w:type="gramEnd"/>
    </w:p>
    <w:p w:rsidR="00012EDF" w:rsidRPr="00346B93" w:rsidRDefault="00012EDF" w:rsidP="00012E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6B93">
        <w:rPr>
          <w:sz w:val="26"/>
          <w:szCs w:val="26"/>
        </w:rPr>
        <w:t xml:space="preserve">просит предоставить из бюджета Республики Карелия субсидию на мероприятия по активной политике занятости населения и социальной поддержке безработных граждан (далее </w:t>
      </w:r>
      <w:r w:rsidR="00972283" w:rsidRPr="00346B93">
        <w:rPr>
          <w:sz w:val="26"/>
          <w:szCs w:val="26"/>
        </w:rPr>
        <w:t>–</w:t>
      </w:r>
      <w:r w:rsidRPr="00346B93">
        <w:rPr>
          <w:sz w:val="26"/>
          <w:szCs w:val="26"/>
        </w:rPr>
        <w:t xml:space="preserve"> субсидия):</w:t>
      </w:r>
    </w:p>
    <w:p w:rsidR="00012EDF" w:rsidRPr="00150D87" w:rsidRDefault="00012EDF" w:rsidP="00012E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6B93">
        <w:rPr>
          <w:sz w:val="26"/>
          <w:szCs w:val="26"/>
        </w:rPr>
        <w:t>1) в целях частичного возмещения расходов на выплату заработной платы</w:t>
      </w:r>
      <w:r w:rsidRPr="00150D87">
        <w:rPr>
          <w:szCs w:val="28"/>
        </w:rPr>
        <w:t xml:space="preserve"> ____________________________________</w:t>
      </w:r>
      <w:r w:rsidR="00972283">
        <w:rPr>
          <w:szCs w:val="28"/>
        </w:rPr>
        <w:t>______________________________</w:t>
      </w:r>
    </w:p>
    <w:p w:rsidR="00A425B7" w:rsidRDefault="00012EDF" w:rsidP="006F05E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972283">
        <w:rPr>
          <w:sz w:val="24"/>
          <w:szCs w:val="24"/>
        </w:rPr>
        <w:t>(указывается категория участников мероприятия, трудоустроенных по направлению</w:t>
      </w:r>
      <w:proofErr w:type="gramEnd"/>
    </w:p>
    <w:p w:rsidR="00012EDF" w:rsidRPr="00150D87" w:rsidRDefault="006F05ED" w:rsidP="00012ED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</w:t>
      </w:r>
      <w:r w:rsidR="00012EDF" w:rsidRPr="00150D87">
        <w:rPr>
          <w:szCs w:val="28"/>
        </w:rPr>
        <w:t>________________</w:t>
      </w:r>
      <w:r w:rsidR="00972283">
        <w:rPr>
          <w:szCs w:val="28"/>
        </w:rPr>
        <w:t>_____________________________</w:t>
      </w:r>
      <w:r w:rsidR="00251DC9">
        <w:rPr>
          <w:szCs w:val="28"/>
        </w:rPr>
        <w:t>____</w:t>
      </w:r>
      <w:r w:rsidR="00972283">
        <w:rPr>
          <w:szCs w:val="28"/>
        </w:rPr>
        <w:t>_</w:t>
      </w:r>
      <w:r w:rsidR="00C17996">
        <w:rPr>
          <w:szCs w:val="28"/>
        </w:rPr>
        <w:t>:</w:t>
      </w:r>
      <w:r w:rsidR="00012EDF" w:rsidRPr="00150D87">
        <w:rPr>
          <w:szCs w:val="28"/>
        </w:rPr>
        <w:t xml:space="preserve"> </w:t>
      </w:r>
    </w:p>
    <w:p w:rsidR="00012EDF" w:rsidRDefault="00012EDF" w:rsidP="00012E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72283">
        <w:rPr>
          <w:sz w:val="24"/>
          <w:szCs w:val="24"/>
        </w:rPr>
        <w:t>органов службы занятости, в соответствии с подпунктами «а» и «б» пункта 3 Порядка)</w:t>
      </w:r>
    </w:p>
    <w:p w:rsidR="00346B93" w:rsidRDefault="00346B93" w:rsidP="00012E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6B93" w:rsidRDefault="00346B93" w:rsidP="00012E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6B93" w:rsidRPr="00972283" w:rsidRDefault="00346B93" w:rsidP="00012E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EDF" w:rsidRPr="00346B93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B93">
        <w:rPr>
          <w:sz w:val="26"/>
          <w:szCs w:val="26"/>
        </w:rPr>
        <w:lastRenderedPageBreak/>
        <w:t>количество участников мероприятия: ________________________</w:t>
      </w:r>
      <w:r w:rsidR="00346B93">
        <w:rPr>
          <w:sz w:val="26"/>
          <w:szCs w:val="26"/>
        </w:rPr>
        <w:t>___</w:t>
      </w:r>
      <w:r w:rsidRPr="00346B93">
        <w:rPr>
          <w:sz w:val="26"/>
          <w:szCs w:val="26"/>
        </w:rPr>
        <w:t xml:space="preserve"> человек;</w:t>
      </w:r>
    </w:p>
    <w:p w:rsidR="00012EDF" w:rsidRPr="00346B93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B93">
        <w:rPr>
          <w:sz w:val="26"/>
          <w:szCs w:val="26"/>
        </w:rPr>
        <w:t>продолжительность периода трудоустройства участников мероприятия: ______________________ месяцев</w:t>
      </w:r>
      <w:r w:rsidRPr="00346B93">
        <w:rPr>
          <w:rStyle w:val="af"/>
          <w:sz w:val="26"/>
          <w:szCs w:val="26"/>
        </w:rPr>
        <w:footnoteReference w:customMarkFollows="1" w:id="1"/>
        <w:sym w:font="Symbol" w:char="F02A"/>
      </w:r>
      <w:r w:rsidRPr="00346B93">
        <w:rPr>
          <w:sz w:val="26"/>
          <w:szCs w:val="26"/>
        </w:rPr>
        <w:t>;</w:t>
      </w:r>
    </w:p>
    <w:p w:rsidR="00012EDF" w:rsidRPr="00346B93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B93">
        <w:rPr>
          <w:sz w:val="26"/>
          <w:szCs w:val="26"/>
        </w:rPr>
        <w:t>общий размер возмещения расходов на частич</w:t>
      </w:r>
      <w:r w:rsidR="006F05ED" w:rsidRPr="00346B93">
        <w:rPr>
          <w:sz w:val="26"/>
          <w:szCs w:val="26"/>
        </w:rPr>
        <w:t>ную оплату труда за весь период трудоустройства</w:t>
      </w:r>
      <w:proofErr w:type="gramStart"/>
      <w:r w:rsidR="006F05ED" w:rsidRPr="00346B93">
        <w:rPr>
          <w:sz w:val="26"/>
          <w:szCs w:val="26"/>
        </w:rPr>
        <w:t xml:space="preserve">: __________ </w:t>
      </w:r>
      <w:r w:rsidRPr="00346B93">
        <w:rPr>
          <w:sz w:val="26"/>
          <w:szCs w:val="26"/>
        </w:rPr>
        <w:t>(___</w:t>
      </w:r>
      <w:r w:rsidR="006F05ED" w:rsidRPr="00346B93">
        <w:rPr>
          <w:sz w:val="26"/>
          <w:szCs w:val="26"/>
        </w:rPr>
        <w:t>______________________</w:t>
      </w:r>
      <w:r w:rsidR="00346B93">
        <w:rPr>
          <w:sz w:val="26"/>
          <w:szCs w:val="26"/>
        </w:rPr>
        <w:t>______</w:t>
      </w:r>
      <w:r w:rsidRPr="00346B93">
        <w:rPr>
          <w:sz w:val="26"/>
          <w:szCs w:val="26"/>
        </w:rPr>
        <w:t xml:space="preserve">) </w:t>
      </w:r>
      <w:proofErr w:type="gramEnd"/>
      <w:r w:rsidRPr="00346B93">
        <w:rPr>
          <w:sz w:val="26"/>
          <w:szCs w:val="26"/>
        </w:rPr>
        <w:t>рублей;</w:t>
      </w:r>
    </w:p>
    <w:p w:rsidR="00012EDF" w:rsidRPr="00346B93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B93">
        <w:rPr>
          <w:rFonts w:ascii="Times New Roman" w:hAnsi="Times New Roman" w:cs="Times New Roman"/>
          <w:sz w:val="26"/>
          <w:szCs w:val="26"/>
        </w:rPr>
        <w:t>2) в целях возмещения затрат на оборудование (оснащение) рабоч</w:t>
      </w:r>
      <w:r w:rsidR="00C17996">
        <w:rPr>
          <w:rFonts w:ascii="Times New Roman" w:hAnsi="Times New Roman" w:cs="Times New Roman"/>
          <w:sz w:val="26"/>
          <w:szCs w:val="26"/>
        </w:rPr>
        <w:t>их</w:t>
      </w:r>
      <w:r w:rsidRPr="00346B93">
        <w:rPr>
          <w:rFonts w:ascii="Times New Roman" w:hAnsi="Times New Roman" w:cs="Times New Roman"/>
          <w:sz w:val="26"/>
          <w:szCs w:val="26"/>
        </w:rPr>
        <w:t xml:space="preserve"> мест для трудоустройства незанятых инвалидов; </w:t>
      </w:r>
    </w:p>
    <w:p w:rsidR="00012EDF" w:rsidRPr="00346B93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B93">
        <w:rPr>
          <w:rFonts w:ascii="Times New Roman" w:hAnsi="Times New Roman" w:cs="Times New Roman"/>
          <w:sz w:val="26"/>
          <w:szCs w:val="26"/>
        </w:rPr>
        <w:t>количество оборудуемых (оснащаемых) рабочих мест</w:t>
      </w:r>
      <w:proofErr w:type="gramStart"/>
      <w:r w:rsidRPr="00346B93">
        <w:rPr>
          <w:rFonts w:ascii="Times New Roman" w:hAnsi="Times New Roman" w:cs="Times New Roman"/>
          <w:sz w:val="26"/>
          <w:szCs w:val="26"/>
        </w:rPr>
        <w:t>: _______________</w:t>
      </w:r>
      <w:r w:rsidR="00346B93">
        <w:rPr>
          <w:rFonts w:ascii="Times New Roman" w:hAnsi="Times New Roman" w:cs="Times New Roman"/>
          <w:sz w:val="26"/>
          <w:szCs w:val="26"/>
        </w:rPr>
        <w:t>____</w:t>
      </w:r>
      <w:r w:rsidRPr="00346B93">
        <w:rPr>
          <w:rFonts w:ascii="Times New Roman" w:hAnsi="Times New Roman" w:cs="Times New Roman"/>
          <w:sz w:val="26"/>
          <w:szCs w:val="26"/>
        </w:rPr>
        <w:t>_;</w:t>
      </w:r>
      <w:proofErr w:type="gramEnd"/>
    </w:p>
    <w:p w:rsidR="00012EDF" w:rsidRPr="00346B93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B93">
        <w:rPr>
          <w:rFonts w:ascii="Times New Roman" w:hAnsi="Times New Roman" w:cs="Times New Roman"/>
          <w:sz w:val="26"/>
          <w:szCs w:val="26"/>
        </w:rPr>
        <w:t>количество единиц и общая характеристика оборудования, используемого для оборудования (оснащения) рабочего ме</w:t>
      </w:r>
      <w:r w:rsidR="00972283" w:rsidRPr="00346B93">
        <w:rPr>
          <w:rFonts w:ascii="Times New Roman" w:hAnsi="Times New Roman" w:cs="Times New Roman"/>
          <w:sz w:val="26"/>
          <w:szCs w:val="26"/>
        </w:rPr>
        <w:t>ста: ___________</w:t>
      </w:r>
      <w:r w:rsidR="00346B9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12EDF" w:rsidRPr="00346B93" w:rsidRDefault="00012EDF" w:rsidP="00346B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B93">
        <w:rPr>
          <w:rFonts w:ascii="Times New Roman" w:hAnsi="Times New Roman" w:cs="Times New Roman"/>
          <w:sz w:val="26"/>
          <w:szCs w:val="26"/>
        </w:rPr>
        <w:t>_</w:t>
      </w:r>
      <w:r w:rsidR="00346B93">
        <w:rPr>
          <w:rFonts w:ascii="Times New Roman" w:hAnsi="Times New Roman" w:cs="Times New Roman"/>
          <w:sz w:val="26"/>
          <w:szCs w:val="26"/>
        </w:rPr>
        <w:t>____________________</w:t>
      </w:r>
      <w:r w:rsidRPr="00346B9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  <w:r w:rsidR="00972283" w:rsidRPr="00346B93">
        <w:rPr>
          <w:rFonts w:ascii="Times New Roman" w:hAnsi="Times New Roman" w:cs="Times New Roman"/>
          <w:sz w:val="26"/>
          <w:szCs w:val="26"/>
        </w:rPr>
        <w:t>_____________________</w:t>
      </w:r>
      <w:r w:rsidRPr="00346B93">
        <w:rPr>
          <w:rFonts w:ascii="Times New Roman" w:hAnsi="Times New Roman" w:cs="Times New Roman"/>
          <w:sz w:val="26"/>
          <w:szCs w:val="26"/>
        </w:rPr>
        <w:t>;</w:t>
      </w:r>
    </w:p>
    <w:p w:rsidR="00012EDF" w:rsidRPr="00346B93" w:rsidRDefault="00012EDF" w:rsidP="00012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B93">
        <w:rPr>
          <w:rFonts w:ascii="Times New Roman" w:hAnsi="Times New Roman" w:cs="Times New Roman"/>
          <w:sz w:val="26"/>
          <w:szCs w:val="26"/>
        </w:rPr>
        <w:t xml:space="preserve">характеристика рабочего места (профессии (специальности), по которым  оборудуются (оснащаются) рабочие места; профессионально-квалификационные требования к работнику для осуществления трудовой </w:t>
      </w:r>
      <w:r w:rsidR="00346B93">
        <w:rPr>
          <w:rFonts w:ascii="Times New Roman" w:hAnsi="Times New Roman" w:cs="Times New Roman"/>
          <w:sz w:val="26"/>
          <w:szCs w:val="26"/>
        </w:rPr>
        <w:br/>
      </w:r>
      <w:r w:rsidRPr="00346B93">
        <w:rPr>
          <w:rFonts w:ascii="Times New Roman" w:hAnsi="Times New Roman" w:cs="Times New Roman"/>
          <w:sz w:val="26"/>
          <w:szCs w:val="26"/>
        </w:rPr>
        <w:t>деятельности на оборудованном (оснащенном) рабочем месте</w:t>
      </w:r>
      <w:proofErr w:type="gramStart"/>
      <w:r w:rsidRPr="00346B93">
        <w:rPr>
          <w:rFonts w:ascii="Times New Roman" w:hAnsi="Times New Roman" w:cs="Times New Roman"/>
          <w:sz w:val="26"/>
          <w:szCs w:val="26"/>
        </w:rPr>
        <w:t>): _______________________________________________________________________________________________________________________________________________________________________</w:t>
      </w:r>
      <w:r w:rsidR="00972283" w:rsidRPr="00346B93">
        <w:rPr>
          <w:rFonts w:ascii="Times New Roman" w:hAnsi="Times New Roman" w:cs="Times New Roman"/>
          <w:sz w:val="26"/>
          <w:szCs w:val="26"/>
        </w:rPr>
        <w:t>______________________________</w:t>
      </w:r>
      <w:r w:rsidR="00346B93">
        <w:rPr>
          <w:rFonts w:ascii="Times New Roman" w:hAnsi="Times New Roman" w:cs="Times New Roman"/>
          <w:sz w:val="26"/>
          <w:szCs w:val="26"/>
        </w:rPr>
        <w:t>_______________</w:t>
      </w:r>
      <w:r w:rsidR="00972283" w:rsidRPr="00346B93">
        <w:rPr>
          <w:rFonts w:ascii="Times New Roman" w:hAnsi="Times New Roman" w:cs="Times New Roman"/>
          <w:sz w:val="26"/>
          <w:szCs w:val="26"/>
        </w:rPr>
        <w:t>_</w:t>
      </w:r>
      <w:r w:rsidRPr="00346B9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12EDF" w:rsidRPr="00346B93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B93">
        <w:rPr>
          <w:sz w:val="26"/>
          <w:szCs w:val="26"/>
        </w:rPr>
        <w:t>общий размер возмещения затрат на оборудование (оснащение) рабочего места для трудоустройства незанятых инвалидов</w:t>
      </w:r>
      <w:proofErr w:type="gramStart"/>
      <w:r w:rsidRPr="00346B93">
        <w:rPr>
          <w:sz w:val="26"/>
          <w:szCs w:val="26"/>
        </w:rPr>
        <w:t>: ____________</w:t>
      </w:r>
      <w:r w:rsidR="00346B93">
        <w:rPr>
          <w:sz w:val="26"/>
          <w:szCs w:val="26"/>
        </w:rPr>
        <w:t>_________________</w:t>
      </w:r>
      <w:r w:rsidRPr="00346B93">
        <w:rPr>
          <w:sz w:val="26"/>
          <w:szCs w:val="26"/>
        </w:rPr>
        <w:t xml:space="preserve"> (______________ _________________</w:t>
      </w:r>
      <w:r w:rsidR="00346B93">
        <w:rPr>
          <w:sz w:val="26"/>
          <w:szCs w:val="26"/>
        </w:rPr>
        <w:t>____________</w:t>
      </w:r>
      <w:r w:rsidRPr="00346B93">
        <w:rPr>
          <w:sz w:val="26"/>
          <w:szCs w:val="26"/>
        </w:rPr>
        <w:t xml:space="preserve">) </w:t>
      </w:r>
      <w:proofErr w:type="gramEnd"/>
      <w:r w:rsidRPr="00346B93">
        <w:rPr>
          <w:sz w:val="26"/>
          <w:szCs w:val="26"/>
        </w:rPr>
        <w:t>рублей.</w:t>
      </w:r>
    </w:p>
    <w:p w:rsidR="00012EDF" w:rsidRPr="00346B93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2EDF" w:rsidRPr="00346B93" w:rsidRDefault="00012EDF" w:rsidP="00012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6B93">
        <w:rPr>
          <w:sz w:val="26"/>
          <w:szCs w:val="26"/>
        </w:rPr>
        <w:t>Общий размер субсидии</w:t>
      </w:r>
      <w:proofErr w:type="gramStart"/>
      <w:r w:rsidRPr="00346B93">
        <w:rPr>
          <w:sz w:val="26"/>
          <w:szCs w:val="26"/>
        </w:rPr>
        <w:t>: __________</w:t>
      </w:r>
      <w:r w:rsidR="006F05ED" w:rsidRPr="00346B93">
        <w:rPr>
          <w:sz w:val="26"/>
          <w:szCs w:val="26"/>
        </w:rPr>
        <w:t>_______ (___________________</w:t>
      </w:r>
      <w:r w:rsidRPr="00346B93">
        <w:rPr>
          <w:sz w:val="26"/>
          <w:szCs w:val="26"/>
        </w:rPr>
        <w:t xml:space="preserve">) </w:t>
      </w:r>
      <w:proofErr w:type="gramEnd"/>
      <w:r w:rsidRPr="00346B93">
        <w:rPr>
          <w:sz w:val="26"/>
          <w:szCs w:val="26"/>
        </w:rPr>
        <w:t>рублей.</w:t>
      </w:r>
    </w:p>
    <w:p w:rsidR="00012EDF" w:rsidRPr="00150D87" w:rsidRDefault="00012EDF" w:rsidP="00012ED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</w:p>
    <w:p w:rsidR="00012EDF" w:rsidRPr="00150D87" w:rsidRDefault="00012EDF" w:rsidP="00BD4E6A">
      <w:pPr>
        <w:autoSpaceDE w:val="0"/>
        <w:autoSpaceDN w:val="0"/>
        <w:adjustRightInd w:val="0"/>
        <w:jc w:val="right"/>
        <w:rPr>
          <w:szCs w:val="28"/>
        </w:rPr>
      </w:pPr>
      <w:r w:rsidRPr="00150D87">
        <w:rPr>
          <w:szCs w:val="28"/>
        </w:rPr>
        <w:t>__________________/ __________________</w:t>
      </w:r>
    </w:p>
    <w:p w:rsidR="00012EDF" w:rsidRPr="00972283" w:rsidRDefault="00012EDF" w:rsidP="00972283">
      <w:pPr>
        <w:autoSpaceDE w:val="0"/>
        <w:autoSpaceDN w:val="0"/>
        <w:adjustRightInd w:val="0"/>
        <w:rPr>
          <w:sz w:val="24"/>
          <w:szCs w:val="24"/>
        </w:rPr>
      </w:pPr>
      <w:r w:rsidRPr="00150D87">
        <w:rPr>
          <w:szCs w:val="28"/>
        </w:rPr>
        <w:t xml:space="preserve">     </w:t>
      </w:r>
      <w:r w:rsidR="00BD4E6A">
        <w:rPr>
          <w:szCs w:val="28"/>
        </w:rPr>
        <w:t xml:space="preserve">                                                           </w:t>
      </w:r>
      <w:r w:rsidRPr="00150D87">
        <w:rPr>
          <w:szCs w:val="28"/>
        </w:rPr>
        <w:t xml:space="preserve">   </w:t>
      </w:r>
      <w:r w:rsidRPr="00972283">
        <w:rPr>
          <w:sz w:val="24"/>
          <w:szCs w:val="24"/>
        </w:rPr>
        <w:t xml:space="preserve">(подпись)               </w:t>
      </w:r>
      <w:r w:rsidR="00972283">
        <w:rPr>
          <w:sz w:val="24"/>
          <w:szCs w:val="24"/>
        </w:rPr>
        <w:t xml:space="preserve">  </w:t>
      </w:r>
      <w:r w:rsidRPr="00972283">
        <w:rPr>
          <w:sz w:val="24"/>
          <w:szCs w:val="24"/>
        </w:rPr>
        <w:t xml:space="preserve">  (расшифровка подписи)</w:t>
      </w:r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</w:p>
    <w:p w:rsidR="00012EDF" w:rsidRPr="00150D87" w:rsidRDefault="00012EDF" w:rsidP="00BD4E6A">
      <w:pPr>
        <w:autoSpaceDE w:val="0"/>
        <w:autoSpaceDN w:val="0"/>
        <w:adjustRightInd w:val="0"/>
        <w:rPr>
          <w:szCs w:val="28"/>
        </w:rPr>
      </w:pPr>
      <w:r w:rsidRPr="00150D87">
        <w:rPr>
          <w:szCs w:val="28"/>
        </w:rPr>
        <w:t>«___» ________________ 20___ г.</w:t>
      </w:r>
    </w:p>
    <w:p w:rsidR="00012EDF" w:rsidRPr="00150D87" w:rsidRDefault="00012EDF" w:rsidP="00012EDF">
      <w:pPr>
        <w:autoSpaceDE w:val="0"/>
        <w:autoSpaceDN w:val="0"/>
        <w:adjustRightInd w:val="0"/>
        <w:jc w:val="right"/>
        <w:rPr>
          <w:szCs w:val="28"/>
        </w:rPr>
      </w:pPr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</w:p>
    <w:p w:rsidR="00A425B7" w:rsidRDefault="00A425B7" w:rsidP="00012ED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A425B7" w:rsidSect="00AC577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bookmarkStart w:id="1" w:name="P179"/>
      <w:bookmarkEnd w:id="1"/>
    </w:p>
    <w:p w:rsidR="00012EDF" w:rsidRPr="00A425B7" w:rsidRDefault="00012EDF" w:rsidP="00012ED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425B7">
        <w:rPr>
          <w:sz w:val="26"/>
          <w:szCs w:val="26"/>
        </w:rPr>
        <w:lastRenderedPageBreak/>
        <w:t>Приложение 2</w:t>
      </w:r>
    </w:p>
    <w:p w:rsidR="00012EDF" w:rsidRPr="00A425B7" w:rsidRDefault="00012EDF" w:rsidP="00172D7F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A425B7">
        <w:rPr>
          <w:sz w:val="26"/>
          <w:szCs w:val="26"/>
        </w:rPr>
        <w:t>к Порядку предоставления из бюджета Республики Карелия субсидий  юридическим лицам (за исключением субсидий государственным (муниципальным) учреждениям), индивидуальным пре</w:t>
      </w:r>
      <w:r w:rsidR="006F05ED">
        <w:rPr>
          <w:sz w:val="26"/>
          <w:szCs w:val="26"/>
        </w:rPr>
        <w:t xml:space="preserve">дпринимателям, физическим лицам – </w:t>
      </w:r>
      <w:r w:rsidRPr="00A425B7">
        <w:rPr>
          <w:sz w:val="26"/>
          <w:szCs w:val="26"/>
        </w:rPr>
        <w:t>производителям товаров, работ, услуг на мероприятия по активной политике занятости населения и социальной поддержке безработных граждан</w:t>
      </w:r>
    </w:p>
    <w:p w:rsidR="00012EDF" w:rsidRPr="00150D87" w:rsidRDefault="00012EDF" w:rsidP="00012EDF">
      <w:pPr>
        <w:autoSpaceDE w:val="0"/>
        <w:autoSpaceDN w:val="0"/>
        <w:adjustRightInd w:val="0"/>
        <w:jc w:val="both"/>
        <w:rPr>
          <w:szCs w:val="28"/>
        </w:rPr>
      </w:pPr>
      <w:r w:rsidRPr="00150D87">
        <w:rPr>
          <w:szCs w:val="28"/>
        </w:rPr>
        <w:t xml:space="preserve">                                           </w:t>
      </w:r>
    </w:p>
    <w:p w:rsidR="00012EDF" w:rsidRPr="00150D87" w:rsidRDefault="00012EDF" w:rsidP="00012EDF">
      <w:pPr>
        <w:autoSpaceDE w:val="0"/>
        <w:autoSpaceDN w:val="0"/>
        <w:adjustRightInd w:val="0"/>
        <w:jc w:val="right"/>
        <w:rPr>
          <w:szCs w:val="28"/>
        </w:rPr>
      </w:pPr>
      <w:r w:rsidRPr="00150D87">
        <w:rPr>
          <w:szCs w:val="28"/>
        </w:rPr>
        <w:t>_____________________________</w:t>
      </w:r>
    </w:p>
    <w:p w:rsidR="00012EDF" w:rsidRPr="00972283" w:rsidRDefault="00012EDF" w:rsidP="00012EDF">
      <w:pPr>
        <w:jc w:val="center"/>
        <w:rPr>
          <w:sz w:val="24"/>
          <w:szCs w:val="24"/>
        </w:rPr>
      </w:pPr>
      <w:r w:rsidRPr="00150D87">
        <w:rPr>
          <w:szCs w:val="28"/>
        </w:rPr>
        <w:t xml:space="preserve">                                                                          </w:t>
      </w:r>
      <w:proofErr w:type="gramStart"/>
      <w:r w:rsidRPr="00972283">
        <w:rPr>
          <w:sz w:val="24"/>
          <w:szCs w:val="24"/>
        </w:rPr>
        <w:t xml:space="preserve">(наименование главного распорядителя </w:t>
      </w:r>
      <w:proofErr w:type="gramEnd"/>
    </w:p>
    <w:p w:rsidR="00012EDF" w:rsidRPr="00972283" w:rsidRDefault="00012EDF" w:rsidP="00012ED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50D87">
        <w:rPr>
          <w:szCs w:val="28"/>
        </w:rPr>
        <w:t xml:space="preserve">                                                                           </w:t>
      </w:r>
      <w:r w:rsidRPr="00972283">
        <w:rPr>
          <w:sz w:val="24"/>
          <w:szCs w:val="24"/>
        </w:rPr>
        <w:t>средств бюджета Республики Карелия</w:t>
      </w:r>
      <w:r w:rsidR="00172D7F">
        <w:rPr>
          <w:sz w:val="24"/>
          <w:szCs w:val="24"/>
        </w:rPr>
        <w:t>)</w:t>
      </w:r>
    </w:p>
    <w:p w:rsidR="00012EDF" w:rsidRDefault="00012EDF" w:rsidP="00012EDF">
      <w:pPr>
        <w:widowControl w:val="0"/>
        <w:autoSpaceDE w:val="0"/>
        <w:autoSpaceDN w:val="0"/>
        <w:jc w:val="center"/>
        <w:rPr>
          <w:szCs w:val="28"/>
        </w:rPr>
      </w:pPr>
    </w:p>
    <w:p w:rsidR="00A425B7" w:rsidRPr="00150D87" w:rsidRDefault="00A425B7" w:rsidP="00012EDF">
      <w:pPr>
        <w:widowControl w:val="0"/>
        <w:autoSpaceDE w:val="0"/>
        <w:autoSpaceDN w:val="0"/>
        <w:jc w:val="center"/>
        <w:rPr>
          <w:szCs w:val="28"/>
        </w:rPr>
      </w:pPr>
    </w:p>
    <w:p w:rsidR="00012EDF" w:rsidRPr="00346B93" w:rsidRDefault="00012EDF" w:rsidP="00012ED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46B93">
        <w:rPr>
          <w:sz w:val="26"/>
          <w:szCs w:val="26"/>
        </w:rPr>
        <w:t>Сведения</w:t>
      </w:r>
    </w:p>
    <w:p w:rsidR="00012EDF" w:rsidRPr="00346B93" w:rsidRDefault="00012EDF" w:rsidP="006F05ED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346B93">
        <w:rPr>
          <w:sz w:val="26"/>
          <w:szCs w:val="26"/>
        </w:rPr>
        <w:t>о юридическом лице (за исключением государственных (муниципальных) учреждений), индивидуальном предпринимателе, а также физическом</w:t>
      </w:r>
      <w:r w:rsidR="006F05ED" w:rsidRPr="00346B93">
        <w:rPr>
          <w:sz w:val="26"/>
          <w:szCs w:val="26"/>
        </w:rPr>
        <w:br/>
      </w:r>
      <w:r w:rsidRPr="00346B93">
        <w:rPr>
          <w:sz w:val="26"/>
          <w:szCs w:val="26"/>
        </w:rPr>
        <w:t xml:space="preserve">лице </w:t>
      </w:r>
      <w:r w:rsidR="00172D7F" w:rsidRPr="00346B93">
        <w:rPr>
          <w:sz w:val="26"/>
          <w:szCs w:val="26"/>
        </w:rPr>
        <w:t>–</w:t>
      </w:r>
      <w:r w:rsidR="006F05ED" w:rsidRPr="00346B93">
        <w:rPr>
          <w:sz w:val="26"/>
          <w:szCs w:val="26"/>
        </w:rPr>
        <w:t xml:space="preserve"> </w:t>
      </w:r>
      <w:r w:rsidRPr="00346B93">
        <w:rPr>
          <w:sz w:val="26"/>
          <w:szCs w:val="26"/>
        </w:rPr>
        <w:t>производителе товаров, работ, услуг</w:t>
      </w:r>
      <w:proofErr w:type="gramEnd"/>
    </w:p>
    <w:p w:rsidR="00012EDF" w:rsidRPr="006F05ED" w:rsidRDefault="00012EDF" w:rsidP="00012EDF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012EDF" w:rsidRPr="00150D87" w:rsidTr="006F05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Наименование юридического лица (фамилия, имя, отчество индивидуального предпринимателя,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6F05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Юридический адрес юридического лица (адрес места жительства индивидуального предпринимателя,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6F05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 xml:space="preserve">Почтовый адрес юридического лица (индивидуального предпринимателя, физического лица)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6F05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 xml:space="preserve">Фамилия, имя, отчество и наименование  должности руководителя юридического    лица, фамилия, имя, отчество           индивидуального предпринимателя,       физического лица (иного уполномоченного лица), контактный телефон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6F05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 xml:space="preserve">Фамилия, имя, отчество главного        бухгалтера (при наличии), контактный телефон       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6F05ED" w:rsidRPr="00486389" w:rsidRDefault="006F05ED" w:rsidP="00AC577E">
      <w:pPr>
        <w:pStyle w:val="ConsPlusNormal"/>
        <w:ind w:firstLine="0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012EDF" w:rsidRPr="00150D87" w:rsidTr="00172D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spacing w:after="12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lastRenderedPageBreak/>
              <w:t xml:space="preserve">Фамилия, имя, отчество специалиста,    ответственного за составление отчетных форм, контактный телефон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172D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Факс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172D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E-</w:t>
            </w:r>
            <w:proofErr w:type="spellStart"/>
            <w:r w:rsidRPr="00172D7F">
              <w:rPr>
                <w:sz w:val="26"/>
                <w:szCs w:val="26"/>
              </w:rPr>
              <w:t>mail</w:t>
            </w:r>
            <w:proofErr w:type="spellEnd"/>
            <w:r w:rsidRPr="00172D7F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172D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ИНН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172D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КПП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12EDF" w:rsidRPr="00150D87" w:rsidTr="00172D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Банковские реквизиты</w:t>
            </w:r>
            <w:r w:rsidRPr="00172D7F">
              <w:rPr>
                <w:rStyle w:val="af"/>
                <w:sz w:val="26"/>
                <w:szCs w:val="26"/>
              </w:rPr>
              <w:footnoteReference w:customMarkFollows="1" w:id="2"/>
              <w:sym w:font="Symbol" w:char="F02A"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DF" w:rsidRPr="00172D7F" w:rsidRDefault="00012EDF" w:rsidP="00346B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Отделение № ______________________</w:t>
            </w:r>
            <w:r w:rsidR="00346B93">
              <w:rPr>
                <w:sz w:val="26"/>
                <w:szCs w:val="26"/>
              </w:rPr>
              <w:t>___</w:t>
            </w:r>
            <w:r w:rsidRPr="00172D7F">
              <w:rPr>
                <w:sz w:val="26"/>
                <w:szCs w:val="26"/>
              </w:rPr>
              <w:t>_</w:t>
            </w:r>
          </w:p>
          <w:p w:rsidR="00012EDF" w:rsidRPr="00172D7F" w:rsidRDefault="00012EDF" w:rsidP="00346B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72D7F">
              <w:rPr>
                <w:sz w:val="26"/>
                <w:szCs w:val="26"/>
              </w:rPr>
              <w:t xml:space="preserve">                               </w:t>
            </w:r>
            <w:r w:rsidRPr="00172D7F">
              <w:rPr>
                <w:sz w:val="24"/>
                <w:szCs w:val="24"/>
              </w:rPr>
              <w:t xml:space="preserve">(наименование банка) </w:t>
            </w:r>
          </w:p>
          <w:p w:rsidR="00012EDF" w:rsidRPr="00172D7F" w:rsidRDefault="00012EDF" w:rsidP="00346B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________________________________</w:t>
            </w:r>
            <w:r w:rsidR="00346B93">
              <w:rPr>
                <w:sz w:val="26"/>
                <w:szCs w:val="26"/>
              </w:rPr>
              <w:t>__</w:t>
            </w:r>
            <w:r w:rsidRPr="00172D7F">
              <w:rPr>
                <w:sz w:val="26"/>
                <w:szCs w:val="26"/>
              </w:rPr>
              <w:t>____</w:t>
            </w:r>
          </w:p>
          <w:p w:rsidR="00012EDF" w:rsidRPr="00172D7F" w:rsidRDefault="00012EDF" w:rsidP="00346B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в городе ________________________</w:t>
            </w:r>
            <w:r w:rsidR="00346B93">
              <w:rPr>
                <w:sz w:val="26"/>
                <w:szCs w:val="26"/>
              </w:rPr>
              <w:t>__</w:t>
            </w:r>
            <w:r w:rsidRPr="00172D7F">
              <w:rPr>
                <w:sz w:val="26"/>
                <w:szCs w:val="26"/>
              </w:rPr>
              <w:t xml:space="preserve">____ </w:t>
            </w:r>
          </w:p>
          <w:p w:rsidR="00012EDF" w:rsidRPr="00172D7F" w:rsidRDefault="00012EDF" w:rsidP="00346B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172D7F">
              <w:rPr>
                <w:sz w:val="26"/>
                <w:szCs w:val="26"/>
              </w:rPr>
              <w:t>р</w:t>
            </w:r>
            <w:proofErr w:type="gramEnd"/>
            <w:r w:rsidRPr="00172D7F">
              <w:rPr>
                <w:sz w:val="26"/>
                <w:szCs w:val="26"/>
              </w:rPr>
              <w:t>/с ________________________________</w:t>
            </w:r>
            <w:r w:rsidR="00346B93">
              <w:rPr>
                <w:sz w:val="26"/>
                <w:szCs w:val="26"/>
              </w:rPr>
              <w:t>__</w:t>
            </w:r>
            <w:r w:rsidRPr="00172D7F">
              <w:rPr>
                <w:sz w:val="26"/>
                <w:szCs w:val="26"/>
              </w:rPr>
              <w:t xml:space="preserve">_ </w:t>
            </w:r>
          </w:p>
          <w:p w:rsidR="00012EDF" w:rsidRPr="00172D7F" w:rsidRDefault="00012EDF" w:rsidP="00346B9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72D7F">
              <w:rPr>
                <w:sz w:val="26"/>
                <w:szCs w:val="26"/>
              </w:rPr>
              <w:t>к/с _______________________________</w:t>
            </w:r>
            <w:r w:rsidR="00346B93">
              <w:rPr>
                <w:sz w:val="26"/>
                <w:szCs w:val="26"/>
              </w:rPr>
              <w:t>__</w:t>
            </w:r>
            <w:r w:rsidRPr="00172D7F">
              <w:rPr>
                <w:sz w:val="26"/>
                <w:szCs w:val="26"/>
              </w:rPr>
              <w:t>__                                        БИК _____________________________</w:t>
            </w:r>
            <w:r w:rsidR="00346B93">
              <w:rPr>
                <w:sz w:val="26"/>
                <w:szCs w:val="26"/>
              </w:rPr>
              <w:t>__</w:t>
            </w:r>
            <w:r w:rsidRPr="00172D7F">
              <w:rPr>
                <w:sz w:val="26"/>
                <w:szCs w:val="26"/>
              </w:rPr>
              <w:t>__</w:t>
            </w:r>
          </w:p>
          <w:p w:rsidR="00012EDF" w:rsidRPr="00172D7F" w:rsidRDefault="00012EDF" w:rsidP="00172D7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12EDF" w:rsidRPr="00150D87" w:rsidRDefault="00012EDF" w:rsidP="00012EDF">
      <w:pPr>
        <w:widowControl w:val="0"/>
        <w:autoSpaceDE w:val="0"/>
        <w:autoSpaceDN w:val="0"/>
        <w:jc w:val="center"/>
        <w:rPr>
          <w:szCs w:val="28"/>
        </w:rPr>
      </w:pPr>
    </w:p>
    <w:p w:rsidR="00012EDF" w:rsidRPr="00150D87" w:rsidRDefault="00012EDF" w:rsidP="00972283">
      <w:pPr>
        <w:widowControl w:val="0"/>
        <w:autoSpaceDE w:val="0"/>
        <w:autoSpaceDN w:val="0"/>
        <w:jc w:val="both"/>
        <w:rPr>
          <w:szCs w:val="28"/>
        </w:rPr>
      </w:pPr>
    </w:p>
    <w:p w:rsidR="00012EDF" w:rsidRPr="00150D87" w:rsidRDefault="00012EDF" w:rsidP="00BD4E6A">
      <w:pPr>
        <w:widowControl w:val="0"/>
        <w:autoSpaceDE w:val="0"/>
        <w:autoSpaceDN w:val="0"/>
        <w:jc w:val="right"/>
        <w:rPr>
          <w:szCs w:val="28"/>
        </w:rPr>
      </w:pPr>
      <w:r w:rsidRPr="00150D87">
        <w:rPr>
          <w:szCs w:val="28"/>
        </w:rPr>
        <w:t>_________________  /  ___________________</w:t>
      </w:r>
    </w:p>
    <w:p w:rsidR="00012EDF" w:rsidRPr="00972283" w:rsidRDefault="00012EDF" w:rsidP="00BD4E6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50D87">
        <w:rPr>
          <w:szCs w:val="28"/>
        </w:rPr>
        <w:t xml:space="preserve">          </w:t>
      </w:r>
      <w:r w:rsidRPr="00972283">
        <w:rPr>
          <w:sz w:val="24"/>
          <w:szCs w:val="24"/>
        </w:rPr>
        <w:t>(подпись)                     (расшифровка подписи)</w:t>
      </w:r>
    </w:p>
    <w:p w:rsidR="00012EDF" w:rsidRPr="00972283" w:rsidRDefault="00012EDF" w:rsidP="00BD4E6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12EDF" w:rsidRPr="00150D87" w:rsidRDefault="00012EDF" w:rsidP="00012EDF">
      <w:pPr>
        <w:widowControl w:val="0"/>
        <w:autoSpaceDE w:val="0"/>
        <w:autoSpaceDN w:val="0"/>
        <w:jc w:val="both"/>
        <w:rPr>
          <w:szCs w:val="28"/>
        </w:rPr>
      </w:pPr>
    </w:p>
    <w:p w:rsidR="00012EDF" w:rsidRPr="00150D87" w:rsidRDefault="00012EDF" w:rsidP="00012EDF">
      <w:pPr>
        <w:widowControl w:val="0"/>
        <w:autoSpaceDE w:val="0"/>
        <w:autoSpaceDN w:val="0"/>
        <w:jc w:val="both"/>
        <w:rPr>
          <w:szCs w:val="28"/>
        </w:rPr>
      </w:pPr>
    </w:p>
    <w:p w:rsidR="00012EDF" w:rsidRPr="00150D87" w:rsidRDefault="00012EDF" w:rsidP="00012EDF">
      <w:pPr>
        <w:widowControl w:val="0"/>
        <w:autoSpaceDE w:val="0"/>
        <w:autoSpaceDN w:val="0"/>
        <w:jc w:val="both"/>
        <w:rPr>
          <w:szCs w:val="28"/>
        </w:rPr>
      </w:pPr>
    </w:p>
    <w:p w:rsidR="00012EDF" w:rsidRPr="00150D87" w:rsidRDefault="00012EDF" w:rsidP="00012EDF">
      <w:pPr>
        <w:widowControl w:val="0"/>
        <w:autoSpaceDE w:val="0"/>
        <w:autoSpaceDN w:val="0"/>
        <w:jc w:val="both"/>
        <w:rPr>
          <w:szCs w:val="28"/>
        </w:rPr>
      </w:pPr>
      <w:r w:rsidRPr="00150D87">
        <w:rPr>
          <w:szCs w:val="28"/>
        </w:rPr>
        <w:t>«___» ___________ 20___ г.</w:t>
      </w:r>
    </w:p>
    <w:p w:rsidR="00012EDF" w:rsidRPr="00150D87" w:rsidRDefault="00012EDF" w:rsidP="00012EDF">
      <w:pPr>
        <w:widowControl w:val="0"/>
        <w:autoSpaceDE w:val="0"/>
        <w:autoSpaceDN w:val="0"/>
        <w:jc w:val="both"/>
        <w:rPr>
          <w:szCs w:val="28"/>
        </w:rPr>
      </w:pPr>
    </w:p>
    <w:sectPr w:rsidR="00012EDF" w:rsidRPr="00150D87" w:rsidSect="00CB59A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  <w:footnote w:id="1">
    <w:p w:rsidR="00012EDF" w:rsidRPr="00972283" w:rsidRDefault="00012EDF" w:rsidP="00012EDF">
      <w:pPr>
        <w:pStyle w:val="ad"/>
        <w:jc w:val="both"/>
        <w:rPr>
          <w:sz w:val="24"/>
          <w:szCs w:val="24"/>
        </w:rPr>
      </w:pPr>
      <w:r w:rsidRPr="00972283">
        <w:rPr>
          <w:rStyle w:val="af"/>
          <w:sz w:val="24"/>
          <w:szCs w:val="24"/>
        </w:rPr>
        <w:sym w:font="Symbol" w:char="F02A"/>
      </w:r>
      <w:r w:rsidRPr="00972283">
        <w:rPr>
          <w:sz w:val="24"/>
          <w:szCs w:val="24"/>
        </w:rPr>
        <w:t xml:space="preserve"> В случае указания категории участников меропри</w:t>
      </w:r>
      <w:r w:rsidR="006F05ED">
        <w:rPr>
          <w:sz w:val="24"/>
          <w:szCs w:val="24"/>
        </w:rPr>
        <w:t>ятия, определенной абзацем вторы</w:t>
      </w:r>
      <w:r w:rsidRPr="00972283">
        <w:rPr>
          <w:sz w:val="24"/>
          <w:szCs w:val="24"/>
        </w:rPr>
        <w:t>м подпункта «б» подпункта 3 Порядка, в заявку вносится информация о профессиях (специальностях) участников мероприятия</w:t>
      </w:r>
      <w:r w:rsidR="00972283">
        <w:rPr>
          <w:sz w:val="24"/>
          <w:szCs w:val="24"/>
        </w:rPr>
        <w:t>.</w:t>
      </w:r>
    </w:p>
  </w:footnote>
  <w:footnote w:id="2">
    <w:p w:rsidR="00012EDF" w:rsidRPr="00972283" w:rsidRDefault="00012EDF" w:rsidP="00012ED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72283">
        <w:rPr>
          <w:rStyle w:val="af"/>
          <w:sz w:val="24"/>
          <w:szCs w:val="24"/>
        </w:rPr>
        <w:sym w:font="Symbol" w:char="F02A"/>
      </w:r>
      <w:r w:rsidRPr="00972283">
        <w:rPr>
          <w:sz w:val="24"/>
          <w:szCs w:val="24"/>
        </w:rPr>
        <w:t xml:space="preserve"> В  случае  наличия  нескольких расчетных  счетов  указывается  один расчетный счет, на который будет перечисляться субсидия.</w:t>
      </w:r>
    </w:p>
    <w:p w:rsidR="00012EDF" w:rsidRDefault="00012EDF" w:rsidP="00012EDF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233351"/>
      <w:docPartObj>
        <w:docPartGallery w:val="Page Numbers (Top of Page)"/>
        <w:docPartUnique/>
      </w:docPartObj>
    </w:sdtPr>
    <w:sdtEndPr/>
    <w:sdtContent>
      <w:p w:rsidR="00AC577E" w:rsidRDefault="006943F4">
        <w:pPr>
          <w:pStyle w:val="a7"/>
          <w:jc w:val="center"/>
        </w:pPr>
        <w:r>
          <w:fldChar w:fldCharType="begin"/>
        </w:r>
        <w:r w:rsidR="00AC577E">
          <w:instrText>PAGE   \* MERGEFORMAT</w:instrText>
        </w:r>
        <w:r>
          <w:fldChar w:fldCharType="separate"/>
        </w:r>
        <w:r w:rsidR="003E4650">
          <w:rPr>
            <w:noProof/>
          </w:rPr>
          <w:t>2</w:t>
        </w:r>
        <w:r>
          <w:fldChar w:fldCharType="end"/>
        </w:r>
      </w:p>
    </w:sdtContent>
  </w:sdt>
  <w:p w:rsidR="00AC577E" w:rsidRDefault="00AC57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7E" w:rsidRDefault="00AC577E">
    <w:pPr>
      <w:pStyle w:val="a7"/>
      <w:jc w:val="center"/>
    </w:pPr>
  </w:p>
  <w:p w:rsidR="00486389" w:rsidRDefault="004863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2EDF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50D87"/>
    <w:rsid w:val="001605B0"/>
    <w:rsid w:val="00172D7F"/>
    <w:rsid w:val="00195D34"/>
    <w:rsid w:val="001A000A"/>
    <w:rsid w:val="001C34DC"/>
    <w:rsid w:val="001D1CF8"/>
    <w:rsid w:val="001F4355"/>
    <w:rsid w:val="002073C3"/>
    <w:rsid w:val="00251DC9"/>
    <w:rsid w:val="00265050"/>
    <w:rsid w:val="002A6B23"/>
    <w:rsid w:val="002C5979"/>
    <w:rsid w:val="002F2B93"/>
    <w:rsid w:val="00307849"/>
    <w:rsid w:val="00317979"/>
    <w:rsid w:val="00330B89"/>
    <w:rsid w:val="00346B93"/>
    <w:rsid w:val="003525C6"/>
    <w:rsid w:val="0038487A"/>
    <w:rsid w:val="0039366E"/>
    <w:rsid w:val="003970D7"/>
    <w:rsid w:val="003B5129"/>
    <w:rsid w:val="003C4D42"/>
    <w:rsid w:val="003C6BBF"/>
    <w:rsid w:val="003E164F"/>
    <w:rsid w:val="003E4650"/>
    <w:rsid w:val="003E6C5B"/>
    <w:rsid w:val="003E6EA6"/>
    <w:rsid w:val="00421A1A"/>
    <w:rsid w:val="004653C9"/>
    <w:rsid w:val="00465C76"/>
    <w:rsid w:val="004731EA"/>
    <w:rsid w:val="00486389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543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5DB9"/>
    <w:rsid w:val="0064656C"/>
    <w:rsid w:val="00653398"/>
    <w:rsid w:val="0067591A"/>
    <w:rsid w:val="00683518"/>
    <w:rsid w:val="006943F4"/>
    <w:rsid w:val="006E64E6"/>
    <w:rsid w:val="006F05ED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7550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72283"/>
    <w:rsid w:val="009D2DE2"/>
    <w:rsid w:val="009E192A"/>
    <w:rsid w:val="00A1479B"/>
    <w:rsid w:val="00A2446E"/>
    <w:rsid w:val="00A26500"/>
    <w:rsid w:val="00A272A0"/>
    <w:rsid w:val="00A30308"/>
    <w:rsid w:val="00A36C25"/>
    <w:rsid w:val="00A425B7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577E"/>
    <w:rsid w:val="00AC72DD"/>
    <w:rsid w:val="00AC7D1C"/>
    <w:rsid w:val="00AD6FA7"/>
    <w:rsid w:val="00AE3683"/>
    <w:rsid w:val="00B02337"/>
    <w:rsid w:val="00B14C2B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D4E6A"/>
    <w:rsid w:val="00C0029F"/>
    <w:rsid w:val="00C03D36"/>
    <w:rsid w:val="00C1799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B59A6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83CD-0743-488A-9A46-C86248DE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2250</Words>
  <Characters>19226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2017-04-28T08:35:00Z</cp:lastPrinted>
  <dcterms:created xsi:type="dcterms:W3CDTF">2017-04-18T07:42:00Z</dcterms:created>
  <dcterms:modified xsi:type="dcterms:W3CDTF">2017-04-28T08:36:00Z</dcterms:modified>
</cp:coreProperties>
</file>