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77D21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42CC" w:rsidRDefault="004442CC" w:rsidP="004442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2CC">
        <w:rPr>
          <w:b/>
          <w:sz w:val="28"/>
          <w:szCs w:val="28"/>
        </w:rPr>
        <w:t xml:space="preserve">О приостановлении розничной торговли спиртосодержащей непищевой продукцией, </w:t>
      </w:r>
      <w:proofErr w:type="gramStart"/>
      <w:r w:rsidRPr="004442CC">
        <w:rPr>
          <w:b/>
          <w:sz w:val="28"/>
          <w:szCs w:val="28"/>
        </w:rPr>
        <w:t>спиртосодержащими</w:t>
      </w:r>
      <w:proofErr w:type="gramEnd"/>
      <w:r w:rsidRPr="004442CC">
        <w:rPr>
          <w:b/>
          <w:sz w:val="28"/>
          <w:szCs w:val="28"/>
        </w:rPr>
        <w:t xml:space="preserve"> пищевыми </w:t>
      </w:r>
    </w:p>
    <w:p w:rsidR="004442CC" w:rsidRPr="004442CC" w:rsidRDefault="004442CC" w:rsidP="004442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2CC">
        <w:rPr>
          <w:b/>
          <w:sz w:val="28"/>
          <w:szCs w:val="28"/>
        </w:rPr>
        <w:t xml:space="preserve">добавками и </w:t>
      </w:r>
      <w:proofErr w:type="spellStart"/>
      <w:r w:rsidRPr="004442CC">
        <w:rPr>
          <w:b/>
          <w:sz w:val="28"/>
          <w:szCs w:val="28"/>
        </w:rPr>
        <w:t>ароматизаторами</w:t>
      </w:r>
      <w:proofErr w:type="spellEnd"/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2CC" w:rsidRDefault="003E531B" w:rsidP="003E53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массовыми острыми отравлениями людей </w:t>
      </w:r>
      <w:proofErr w:type="spellStart"/>
      <w:r>
        <w:rPr>
          <w:sz w:val="28"/>
          <w:szCs w:val="28"/>
        </w:rPr>
        <w:t>спирто</w:t>
      </w:r>
      <w:proofErr w:type="spellEnd"/>
      <w:r>
        <w:rPr>
          <w:sz w:val="28"/>
          <w:szCs w:val="28"/>
        </w:rPr>
        <w:t xml:space="preserve">-содержащей непищевой продукцией в отдельных субъектах Российской Федерации, в том числе  со смертельным исходом, в целях предотвращения потребления спиртосодержащей непищевой продукции в качестве суррогата алкогольной продукции, во исполнение постановления Главного государственного санитарного врача Российской Федерации </w:t>
      </w:r>
      <w:r w:rsidR="00955063">
        <w:rPr>
          <w:sz w:val="28"/>
          <w:szCs w:val="28"/>
        </w:rPr>
        <w:br/>
      </w:r>
      <w:r>
        <w:rPr>
          <w:sz w:val="28"/>
          <w:szCs w:val="28"/>
        </w:rPr>
        <w:t>от 27 марта 2017 года № 39 «</w:t>
      </w:r>
      <w:r w:rsidR="004442CC">
        <w:rPr>
          <w:sz w:val="28"/>
          <w:szCs w:val="28"/>
        </w:rPr>
        <w:t xml:space="preserve">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="004442CC">
        <w:rPr>
          <w:sz w:val="28"/>
          <w:szCs w:val="28"/>
        </w:rPr>
        <w:t>ароматизаторами</w:t>
      </w:r>
      <w:proofErr w:type="spellEnd"/>
      <w:proofErr w:type="gramEnd"/>
      <w:r>
        <w:rPr>
          <w:sz w:val="28"/>
          <w:szCs w:val="28"/>
        </w:rPr>
        <w:t>» постановляю:</w:t>
      </w:r>
    </w:p>
    <w:p w:rsidR="00400523" w:rsidRDefault="00400523" w:rsidP="003E53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Юридическим лицам и индивидуальным предпринимателям, осуществляющим деятельность на территории Республики Карелия, приостановить на срок 90 суток со дня вступления в силу  постановления Главного государственного санитарного врача Российской Федерации                    от 27 марта 2017 года № 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» розничную торговлю спиртосодержащей непищевой продукцией, спиртосодержащими пищевыми добавками и </w:t>
      </w:r>
      <w:proofErr w:type="spellStart"/>
      <w:r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 (за исключением </w:t>
      </w:r>
      <w:proofErr w:type="spellStart"/>
      <w:r>
        <w:rPr>
          <w:sz w:val="28"/>
          <w:szCs w:val="28"/>
        </w:rPr>
        <w:t>стеклоомывающих</w:t>
      </w:r>
      <w:proofErr w:type="spellEnd"/>
      <w:r>
        <w:rPr>
          <w:sz w:val="28"/>
          <w:szCs w:val="28"/>
        </w:rPr>
        <w:t xml:space="preserve"> жидкостей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нежидкой спиртосодержащей продукции, а также спиртосодержащей продукции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осуществляемую по цене ниже</w:t>
      </w:r>
      <w:r w:rsidR="00955063">
        <w:rPr>
          <w:sz w:val="28"/>
          <w:szCs w:val="28"/>
        </w:rPr>
        <w:t>,</w:t>
      </w:r>
      <w:r>
        <w:rPr>
          <w:sz w:val="28"/>
          <w:szCs w:val="28"/>
        </w:rPr>
        <w:t xml:space="preserve"> чем цена розничной продажи водки, ликероводочной и другой алкогольной продукции крепостью свыше </w:t>
      </w:r>
      <w:r w:rsidR="00955063">
        <w:rPr>
          <w:sz w:val="28"/>
          <w:szCs w:val="28"/>
        </w:rPr>
        <w:br/>
      </w:r>
      <w:r>
        <w:rPr>
          <w:sz w:val="28"/>
          <w:szCs w:val="28"/>
        </w:rPr>
        <w:t>28 процентов за 0,5 литра готовой продукции,</w:t>
      </w:r>
      <w:r w:rsidR="002F7213">
        <w:rPr>
          <w:sz w:val="28"/>
          <w:szCs w:val="28"/>
        </w:rPr>
        <w:t xml:space="preserve"> установленная приказом Минфина России от 11 мая 2016 года № 58н «Об </w:t>
      </w:r>
      <w:r w:rsidR="00244213">
        <w:rPr>
          <w:sz w:val="28"/>
          <w:szCs w:val="28"/>
        </w:rPr>
        <w:t>установлении</w:t>
      </w:r>
      <w:proofErr w:type="gramEnd"/>
      <w:r w:rsidR="00244213">
        <w:rPr>
          <w:sz w:val="28"/>
          <w:szCs w:val="28"/>
        </w:rPr>
        <w:t xml:space="preserve"> цен, </w:t>
      </w:r>
      <w:r w:rsidR="00955063">
        <w:rPr>
          <w:sz w:val="28"/>
          <w:szCs w:val="28"/>
        </w:rPr>
        <w:br/>
      </w:r>
      <w:r w:rsidR="00244213">
        <w:rPr>
          <w:sz w:val="28"/>
          <w:szCs w:val="28"/>
        </w:rPr>
        <w:t xml:space="preserve">не ниже которых осуществляется закупка (за исключением импорта), </w:t>
      </w:r>
      <w:r w:rsidR="00244213">
        <w:rPr>
          <w:sz w:val="28"/>
          <w:szCs w:val="28"/>
        </w:rPr>
        <w:lastRenderedPageBreak/>
        <w:t>поставки (за исключением экспорта) и розничная продажа алкогольной продукции крепостью свыше 28 процентов».</w:t>
      </w:r>
    </w:p>
    <w:p w:rsidR="00244213" w:rsidRDefault="00033805" w:rsidP="003E53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здравоохранения Республики Карелия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033805" w:rsidRDefault="00033805" w:rsidP="003E53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органам местного самоуправления муниципальных образований в Республике Карелия в пределах установленных полномочий принимать необходимые меры в целях исполнения постановления Главного государственного санитарного врача Российской Федерации                         от 27 марта 2017 года № 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>» и настоящего Указа.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77D21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77D21">
        <w:rPr>
          <w:sz w:val="28"/>
          <w:szCs w:val="28"/>
        </w:rPr>
        <w:t xml:space="preserve"> 51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344890"/>
      <w:docPartObj>
        <w:docPartGallery w:val="Page Numbers (Top of Page)"/>
        <w:docPartUnique/>
      </w:docPartObj>
    </w:sdtPr>
    <w:sdtEndPr/>
    <w:sdtContent>
      <w:p w:rsidR="00202444" w:rsidRDefault="00202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21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3805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02444"/>
    <w:rsid w:val="00234B76"/>
    <w:rsid w:val="0024421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2F7213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531B"/>
    <w:rsid w:val="003E728C"/>
    <w:rsid w:val="00400523"/>
    <w:rsid w:val="00402B7E"/>
    <w:rsid w:val="004101D0"/>
    <w:rsid w:val="00422024"/>
    <w:rsid w:val="004442CC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55063"/>
    <w:rsid w:val="00972879"/>
    <w:rsid w:val="009777E9"/>
    <w:rsid w:val="00977D21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9</cp:revision>
  <cp:lastPrinted>2017-04-10T12:05:00Z</cp:lastPrinted>
  <dcterms:created xsi:type="dcterms:W3CDTF">2017-04-06T12:59:00Z</dcterms:created>
  <dcterms:modified xsi:type="dcterms:W3CDTF">2017-04-10T12:06:00Z</dcterms:modified>
</cp:coreProperties>
</file>