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08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08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08A8">
        <w:t>7 июня 2017 года № 307</w:t>
      </w:r>
      <w:bookmarkStart w:id="0" w:name="_GoBack"/>
      <w:bookmarkEnd w:id="0"/>
      <w:r w:rsidR="002E08A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F904C7" w:rsidRDefault="00F904C7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6D05">
        <w:rPr>
          <w:sz w:val="28"/>
          <w:szCs w:val="28"/>
        </w:rPr>
        <w:t xml:space="preserve">Одобрить и подписать Соглашение между Правительством </w:t>
      </w:r>
      <w:r w:rsidR="00C36D05">
        <w:rPr>
          <w:sz w:val="28"/>
          <w:szCs w:val="28"/>
        </w:rPr>
        <w:br/>
        <w:t xml:space="preserve">Республики Карелия и </w:t>
      </w:r>
      <w:r>
        <w:rPr>
          <w:sz w:val="28"/>
          <w:szCs w:val="28"/>
        </w:rPr>
        <w:t>«Газпромбанк» (акционерное общество) о сотрудничестве</w:t>
      </w:r>
      <w:r w:rsidR="00D90313">
        <w:rPr>
          <w:sz w:val="28"/>
          <w:szCs w:val="28"/>
        </w:rPr>
        <w:t>.</w:t>
      </w:r>
    </w:p>
    <w:p w:rsidR="00F904C7" w:rsidRDefault="00F904C7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11 сентября 2014 года № 552р-П (Собрание законодательства Республики Карелия, 2014, № 9, ст. 1652).</w:t>
      </w:r>
    </w:p>
    <w:p w:rsidR="00C36D05" w:rsidRDefault="00F904C7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071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50712E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6F57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08A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12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2C6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D0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313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04C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5CC2-A26A-45D1-B30D-8F1C936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2017-06-07T12:10:00Z</cp:lastPrinted>
  <dcterms:created xsi:type="dcterms:W3CDTF">2017-05-29T13:52:00Z</dcterms:created>
  <dcterms:modified xsi:type="dcterms:W3CDTF">2017-06-07T12:10:00Z</dcterms:modified>
</cp:coreProperties>
</file>