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777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77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77F9">
        <w:t>3 августа 2017 года № 440</w:t>
      </w:r>
      <w:bookmarkStart w:id="0" w:name="_GoBack"/>
      <w:bookmarkEnd w:id="0"/>
      <w:r w:rsidR="00E777F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023233" w:rsidP="000232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графу «Индивидуализирующие характеристики имущества» приложения к распоряжению Правительства Республики Карелия </w:t>
      </w:r>
      <w:r>
        <w:rPr>
          <w:sz w:val="28"/>
          <w:szCs w:val="28"/>
        </w:rPr>
        <w:br/>
        <w:t xml:space="preserve">от 30 октября 2013 года № 729р-П (Собрание законодательства </w:t>
      </w:r>
      <w:r>
        <w:rPr>
          <w:sz w:val="28"/>
          <w:szCs w:val="28"/>
        </w:rPr>
        <w:br/>
        <w:t xml:space="preserve">Республики Карелия, 2013, № 10, ст. 1933) изменение, заменив слова </w:t>
      </w:r>
      <w:r>
        <w:rPr>
          <w:sz w:val="28"/>
          <w:szCs w:val="28"/>
        </w:rPr>
        <w:br/>
        <w:t>«общая площадь 45 кв. м» словами «общая площадь 67,6 кв. м».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23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77F9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AA53-73D7-404D-ACFA-4CCB5C80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2017-08-03T08:12:00Z</cp:lastPrinted>
  <dcterms:created xsi:type="dcterms:W3CDTF">2017-07-26T06:33:00Z</dcterms:created>
  <dcterms:modified xsi:type="dcterms:W3CDTF">2017-08-03T08:12:00Z</dcterms:modified>
</cp:coreProperties>
</file>