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1A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B1A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1A58">
        <w:t>17 августа 2017 года № 46</w:t>
      </w:r>
      <w:r w:rsidR="001B1A58">
        <w:t>1</w:t>
      </w:r>
      <w:bookmarkStart w:id="0" w:name="_GoBack"/>
      <w:bookmarkEnd w:id="0"/>
      <w:r w:rsidR="001B1A5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17EAF" w:rsidRDefault="00A17EAF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приоритетные направления экономики Республики Карелия для предоставления государственной поддержки инвестиционной деятельности, утвержденные распоряжением Правительства Республики Карелия от 24 июля 2013 года № 505р-П (Собрание законодательства Республики Карелия, 2013, № 7, ст. 1354), изменение, изложив их в следующей редакции: </w:t>
      </w:r>
    </w:p>
    <w:p w:rsidR="003E01BF" w:rsidRDefault="003E01BF" w:rsidP="00A17EAF">
      <w:pPr>
        <w:pStyle w:val="ConsPlusNormal"/>
        <w:ind w:firstLine="709"/>
        <w:jc w:val="both"/>
        <w:rPr>
          <w:sz w:val="28"/>
          <w:szCs w:val="28"/>
        </w:rPr>
      </w:pPr>
    </w:p>
    <w:p w:rsidR="00A17EAF" w:rsidRDefault="00A17EAF" w:rsidP="00A17EAF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Утверждены</w:t>
      </w:r>
      <w:proofErr w:type="gramEnd"/>
      <w:r>
        <w:rPr>
          <w:szCs w:val="28"/>
        </w:rPr>
        <w:t xml:space="preserve"> распоряжением</w:t>
      </w:r>
    </w:p>
    <w:p w:rsidR="00A17EAF" w:rsidRDefault="00A17EAF" w:rsidP="00A17EAF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17EAF" w:rsidRDefault="00A17EAF" w:rsidP="00A17EAF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 xml:space="preserve">от </w:t>
      </w:r>
      <w:r>
        <w:t>24 июля 2013 года № 505р-П</w:t>
      </w:r>
      <w:r>
        <w:rPr>
          <w:szCs w:val="28"/>
        </w:rPr>
        <w:t xml:space="preserve"> </w:t>
      </w:r>
    </w:p>
    <w:p w:rsidR="00A17EAF" w:rsidRDefault="00A17EAF" w:rsidP="00A17EAF">
      <w:pPr>
        <w:tabs>
          <w:tab w:val="left" w:pos="8931"/>
        </w:tabs>
        <w:ind w:left="4536" w:right="424"/>
        <w:rPr>
          <w:szCs w:val="28"/>
        </w:rPr>
      </w:pPr>
    </w:p>
    <w:p w:rsidR="00A17EAF" w:rsidRDefault="00A17EAF" w:rsidP="00A17EAF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Приоритетные направления экономики Республики Карелия</w:t>
      </w:r>
    </w:p>
    <w:p w:rsidR="00A17EAF" w:rsidRDefault="00A17EAF" w:rsidP="00A17EAF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для предоставления государственной поддержки</w:t>
      </w:r>
    </w:p>
    <w:p w:rsidR="00A17EAF" w:rsidRDefault="00A17EAF" w:rsidP="00A17EAF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инвестиционной деятельности</w:t>
      </w:r>
    </w:p>
    <w:p w:rsidR="00A17EAF" w:rsidRDefault="00A17EAF" w:rsidP="00A17EAF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A17EAF" w:rsidRDefault="00A17EAF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Лесоводство и прочая лесохозяйственная деятельность </w:t>
      </w:r>
    </w:p>
    <w:p w:rsidR="00A17EAF" w:rsidRDefault="00A17EAF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Производство продукции растениеводства и животноводства</w:t>
      </w:r>
    </w:p>
    <w:p w:rsidR="00A17EAF" w:rsidRDefault="00A17EAF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Производство фармацевтических субстанций, лекарственных препаратов, </w:t>
      </w:r>
      <w:r w:rsidR="009C2879">
        <w:rPr>
          <w:szCs w:val="28"/>
        </w:rPr>
        <w:t>применяемых в медицинских целях</w:t>
      </w:r>
    </w:p>
    <w:p w:rsidR="00A17EAF" w:rsidRDefault="00A17EAF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4. Воспроизводство морских и пресноводных биоресурсов искусственное</w:t>
      </w:r>
    </w:p>
    <w:p w:rsidR="00A17EAF" w:rsidRDefault="00A17EAF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5. Производство</w:t>
      </w:r>
      <w:r w:rsidR="00A353E0" w:rsidRPr="00A353E0">
        <w:rPr>
          <w:szCs w:val="28"/>
        </w:rPr>
        <w:t xml:space="preserve"> </w:t>
      </w:r>
      <w:r w:rsidR="00A353E0">
        <w:rPr>
          <w:szCs w:val="28"/>
        </w:rPr>
        <w:t>пищевых продуктов</w:t>
      </w:r>
      <w:r w:rsidR="00A353E0" w:rsidRPr="00A353E0">
        <w:rPr>
          <w:szCs w:val="28"/>
        </w:rPr>
        <w:t xml:space="preserve"> </w:t>
      </w:r>
      <w:r w:rsidR="00A353E0">
        <w:rPr>
          <w:szCs w:val="28"/>
        </w:rPr>
        <w:t>и напитков,</w:t>
      </w:r>
      <w:r w:rsidR="00A353E0" w:rsidRPr="00A353E0">
        <w:rPr>
          <w:szCs w:val="28"/>
        </w:rPr>
        <w:t xml:space="preserve"> </w:t>
      </w:r>
      <w:r w:rsidR="00A353E0">
        <w:rPr>
          <w:szCs w:val="28"/>
        </w:rPr>
        <w:t>за исключением алкогольных напитков</w:t>
      </w:r>
    </w:p>
    <w:p w:rsidR="00A353E0" w:rsidRDefault="00A353E0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6. Обработка древесины и производство изделий из дерева и пробки, кроме мебели, производство</w:t>
      </w:r>
      <w:r w:rsidRPr="00A353E0">
        <w:rPr>
          <w:szCs w:val="28"/>
        </w:rPr>
        <w:t xml:space="preserve"> </w:t>
      </w:r>
      <w:r>
        <w:rPr>
          <w:szCs w:val="28"/>
        </w:rPr>
        <w:t>изделий из соломки и материалов для плетения</w:t>
      </w:r>
    </w:p>
    <w:p w:rsidR="00A353E0" w:rsidRDefault="00A353E0" w:rsidP="00A353E0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7.</w:t>
      </w:r>
      <w:r w:rsidRPr="00A353E0">
        <w:rPr>
          <w:szCs w:val="28"/>
        </w:rPr>
        <w:t xml:space="preserve"> </w:t>
      </w:r>
      <w:r>
        <w:rPr>
          <w:szCs w:val="28"/>
        </w:rPr>
        <w:t>Производство машин и оборудования</w:t>
      </w:r>
    </w:p>
    <w:p w:rsidR="00A353E0" w:rsidRDefault="00A353E0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8.</w:t>
      </w:r>
      <w:r w:rsidRPr="00A353E0">
        <w:rPr>
          <w:szCs w:val="28"/>
        </w:rPr>
        <w:t xml:space="preserve"> </w:t>
      </w:r>
      <w:r>
        <w:rPr>
          <w:szCs w:val="28"/>
        </w:rPr>
        <w:t>Производство медицинских инструментов и оборудования</w:t>
      </w:r>
    </w:p>
    <w:p w:rsidR="00A353E0" w:rsidRDefault="00A353E0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9.</w:t>
      </w:r>
      <w:r w:rsidRPr="00A353E0">
        <w:rPr>
          <w:szCs w:val="28"/>
        </w:rPr>
        <w:t xml:space="preserve"> </w:t>
      </w:r>
      <w:r>
        <w:rPr>
          <w:szCs w:val="28"/>
        </w:rPr>
        <w:t>Производство</w:t>
      </w:r>
      <w:r w:rsidRPr="00A353E0">
        <w:rPr>
          <w:szCs w:val="28"/>
        </w:rPr>
        <w:t xml:space="preserve"> </w:t>
      </w:r>
      <w:r>
        <w:rPr>
          <w:szCs w:val="28"/>
        </w:rPr>
        <w:t>электрического оборудования</w:t>
      </w:r>
    </w:p>
    <w:p w:rsidR="00A353E0" w:rsidRDefault="00A353E0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10.</w:t>
      </w:r>
      <w:r w:rsidRPr="00A353E0">
        <w:rPr>
          <w:szCs w:val="28"/>
        </w:rPr>
        <w:t xml:space="preserve"> </w:t>
      </w:r>
      <w:r>
        <w:rPr>
          <w:szCs w:val="28"/>
        </w:rPr>
        <w:t>Производство</w:t>
      </w:r>
      <w:r w:rsidRPr="00A353E0">
        <w:rPr>
          <w:szCs w:val="28"/>
        </w:rPr>
        <w:t xml:space="preserve"> </w:t>
      </w:r>
      <w:r>
        <w:rPr>
          <w:szCs w:val="28"/>
        </w:rPr>
        <w:t xml:space="preserve">компьютеров, </w:t>
      </w:r>
      <w:r w:rsidR="00AA1D1C">
        <w:rPr>
          <w:szCs w:val="28"/>
        </w:rPr>
        <w:t>электронных</w:t>
      </w:r>
      <w:r>
        <w:rPr>
          <w:szCs w:val="28"/>
        </w:rPr>
        <w:t xml:space="preserve"> и оптических изделий </w:t>
      </w:r>
    </w:p>
    <w:p w:rsidR="00A353E0" w:rsidRDefault="00A353E0" w:rsidP="00A17EA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11. Производство прочих транспортных средств и оборудования</w:t>
      </w:r>
    </w:p>
    <w:p w:rsidR="00A353E0" w:rsidRDefault="00A353E0" w:rsidP="00A353E0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</w:t>
      </w:r>
      <w:r w:rsidR="007C6A3C">
        <w:rPr>
          <w:szCs w:val="28"/>
        </w:rPr>
        <w:t>2</w:t>
      </w:r>
      <w:r>
        <w:rPr>
          <w:szCs w:val="28"/>
        </w:rPr>
        <w:t xml:space="preserve">. Деятельность </w:t>
      </w:r>
      <w:r w:rsidR="00AA1D1C">
        <w:rPr>
          <w:szCs w:val="28"/>
        </w:rPr>
        <w:t xml:space="preserve">водного, воздушного, </w:t>
      </w:r>
      <w:r>
        <w:rPr>
          <w:szCs w:val="28"/>
        </w:rPr>
        <w:t>сухопутного, трубопроводного транспорта, за исключением деятельности такси</w:t>
      </w:r>
    </w:p>
    <w:p w:rsidR="00A353E0" w:rsidRDefault="007C6A3C" w:rsidP="00A353E0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13</w:t>
      </w:r>
      <w:r w:rsidR="00A353E0">
        <w:rPr>
          <w:szCs w:val="28"/>
        </w:rPr>
        <w:t>. Деятельность туристических агентств и прочих организаций, пред</w:t>
      </w:r>
      <w:r w:rsidR="009C2879">
        <w:rPr>
          <w:szCs w:val="28"/>
        </w:rPr>
        <w:t>о</w:t>
      </w:r>
      <w:r w:rsidR="00A353E0">
        <w:rPr>
          <w:szCs w:val="28"/>
        </w:rPr>
        <w:t>ставляющих услуги в сфере туризма</w:t>
      </w:r>
    </w:p>
    <w:p w:rsidR="00A353E0" w:rsidRDefault="007C6A3C" w:rsidP="00A353E0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14</w:t>
      </w:r>
      <w:r w:rsidR="00A353E0">
        <w:rPr>
          <w:szCs w:val="28"/>
        </w:rPr>
        <w:t>. Производство кирпича, черепицы и прочих строительных изделий из обожженной глины</w:t>
      </w:r>
    </w:p>
    <w:p w:rsidR="00A353E0" w:rsidRDefault="007C6A3C" w:rsidP="007C6A3C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15</w:t>
      </w:r>
      <w:r w:rsidR="00A353E0">
        <w:rPr>
          <w:szCs w:val="28"/>
        </w:rPr>
        <w:t>. Производство цемента».</w:t>
      </w:r>
    </w:p>
    <w:p w:rsidR="00A353E0" w:rsidRDefault="00A353E0" w:rsidP="00A353E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1057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10573E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B1A5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573E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1A58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C6A3C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2879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7EAF"/>
    <w:rsid w:val="00A23B0D"/>
    <w:rsid w:val="00A33ED2"/>
    <w:rsid w:val="00A353E0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1D1C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6A09-1201-4641-AB75-3698F447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2017-08-17T09:30:00Z</cp:lastPrinted>
  <dcterms:created xsi:type="dcterms:W3CDTF">2017-08-04T12:03:00Z</dcterms:created>
  <dcterms:modified xsi:type="dcterms:W3CDTF">2017-08-17T09:30:00Z</dcterms:modified>
</cp:coreProperties>
</file>