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E4DC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E4DC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E4DCD">
        <w:t>17 августа 2017 года № 46</w:t>
      </w:r>
      <w:r w:rsidR="00DE4DCD">
        <w:t>8</w:t>
      </w:r>
      <w:bookmarkStart w:id="0" w:name="_GoBack"/>
      <w:bookmarkEnd w:id="0"/>
      <w:r w:rsidR="00DE4DC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F0137" w:rsidRDefault="003F0137" w:rsidP="003F0137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>Внести в Перечень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исполнительной власти Республики Карелия, утвержденный распоряжением Правительства Республики Карелия от 8 февраля 2007 года № 38р-П (Собрание законодательства Республики Карелия, 2007, № 2, ст. 216; 2011, № 4,                      ст. 547; № 10, ст. 1667;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12, ст. 2140; 2012, № 3, ст. 497; № 9, ст. 1668; 2013, № 2, ст. 329; № 9, ст. 1655; № 12, ст. 2324; 2014, № 5, ст. 847; № 10,             ст. 1864; 2015, № 4, ст. 708; № 5, ст. 954; № 6, ст. 1194; № 7, ст. 1460; № 10, ст. 1993, 1995; № 11, ст. 2149, 2154; 2016, № 3, ст. 540, 577;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5, ст. 1111; </w:t>
      </w:r>
      <w:r>
        <w:rPr>
          <w:szCs w:val="28"/>
        </w:rPr>
        <w:br/>
        <w:t>№ 6, ст. 1335; № 7, ст. 1601; № 8, ст. 1850), с измен</w:t>
      </w:r>
      <w:r w:rsidR="00B07FB8">
        <w:rPr>
          <w:szCs w:val="28"/>
        </w:rPr>
        <w:t>ениями, внесенными распоряжениями</w:t>
      </w:r>
      <w:r>
        <w:rPr>
          <w:szCs w:val="28"/>
        </w:rPr>
        <w:t xml:space="preserve"> Правительства Республики Карелия от 17 декабря </w:t>
      </w:r>
      <w:r w:rsidR="00B07FB8">
        <w:rPr>
          <w:szCs w:val="28"/>
        </w:rPr>
        <w:br/>
      </w:r>
      <w:r>
        <w:rPr>
          <w:szCs w:val="28"/>
        </w:rPr>
        <w:t xml:space="preserve">2016 года № 947р-П, от 7 июня 2017 года № 315р-П, следующие изменения: </w:t>
      </w:r>
      <w:proofErr w:type="gramEnd"/>
    </w:p>
    <w:p w:rsidR="003F0137" w:rsidRDefault="003F0137" w:rsidP="003F0137">
      <w:pPr>
        <w:ind w:right="140" w:firstLine="567"/>
        <w:jc w:val="both"/>
        <w:rPr>
          <w:szCs w:val="28"/>
        </w:rPr>
      </w:pPr>
      <w:r>
        <w:rPr>
          <w:szCs w:val="28"/>
        </w:rPr>
        <w:t>1) в пункте 5 позиции «общество с ограниченной ответственностью «</w:t>
      </w:r>
      <w:proofErr w:type="spellStart"/>
      <w:r>
        <w:rPr>
          <w:szCs w:val="28"/>
        </w:rPr>
        <w:t>Кондопожская</w:t>
      </w:r>
      <w:proofErr w:type="spellEnd"/>
      <w:r>
        <w:rPr>
          <w:szCs w:val="28"/>
        </w:rPr>
        <w:t xml:space="preserve"> типография», «открытое акционерное общество «</w:t>
      </w:r>
      <w:proofErr w:type="spellStart"/>
      <w:r>
        <w:rPr>
          <w:szCs w:val="28"/>
        </w:rPr>
        <w:t>Пяозерский</w:t>
      </w:r>
      <w:proofErr w:type="spellEnd"/>
      <w:r>
        <w:rPr>
          <w:szCs w:val="28"/>
        </w:rPr>
        <w:t xml:space="preserve"> леспромхоз», «открытое акционерное общество «Целлюлозный завод «Питкяранта» исключить;</w:t>
      </w:r>
    </w:p>
    <w:p w:rsidR="003F0137" w:rsidRDefault="003F0137" w:rsidP="003F0137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2) в пункте 7 позиции «открытое акционерное общество «Инвестиционная финансовая компания «Карельский Фондовый Центр», «общество с ограниченной ответственностью «Гостеприимство» исключить. 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0137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07FB8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E4DCD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B3F0-E229-4825-A175-7899F351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2017-08-17T11:38:00Z</cp:lastPrinted>
  <dcterms:created xsi:type="dcterms:W3CDTF">2017-08-01T09:09:00Z</dcterms:created>
  <dcterms:modified xsi:type="dcterms:W3CDTF">2017-08-17T11:38:00Z</dcterms:modified>
</cp:coreProperties>
</file>