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091F">
      <w:pPr>
        <w:spacing w:before="240"/>
        <w:ind w:left="-142"/>
        <w:jc w:val="center"/>
      </w:pPr>
      <w:r>
        <w:t>от</w:t>
      </w:r>
      <w:r w:rsidR="007C091F">
        <w:t xml:space="preserve"> </w:t>
      </w:r>
      <w:bookmarkStart w:id="0" w:name="_GoBack"/>
      <w:r w:rsidR="007C091F">
        <w:t>29 ноября 2017 года № 419-П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554F41" w:rsidRDefault="00554F41" w:rsidP="00554F41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554F41" w:rsidRDefault="00554F41" w:rsidP="00554F41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22 мая 2007 года № 78-П</w:t>
      </w:r>
    </w:p>
    <w:p w:rsidR="00554F41" w:rsidRDefault="00554F41" w:rsidP="00554F41">
      <w:pPr>
        <w:ind w:right="282"/>
        <w:jc w:val="both"/>
        <w:rPr>
          <w:szCs w:val="28"/>
        </w:rPr>
      </w:pPr>
    </w:p>
    <w:p w:rsidR="00554F41" w:rsidRDefault="00554F41" w:rsidP="00554F41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8A4302" w:rsidRDefault="00554F41" w:rsidP="00554F41">
      <w:pPr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A4302">
        <w:rPr>
          <w:szCs w:val="28"/>
        </w:rPr>
        <w:t xml:space="preserve">пункт 1 Порядка учета граждан, нуждающихся в предоставлении служебных жилых помещений, получении жилых помещений в общежитиях, жилых помещений маневренного фонда специализированного жилищного фонда Республики Карелия, утвержденного </w:t>
      </w:r>
      <w:r>
        <w:rPr>
          <w:szCs w:val="28"/>
        </w:rPr>
        <w:t>постановление</w:t>
      </w:r>
      <w:r w:rsidR="008A4302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8A4302">
        <w:rPr>
          <w:szCs w:val="28"/>
        </w:rPr>
        <w:t xml:space="preserve"> 22 мая 2007 года № 78-П </w:t>
      </w:r>
      <w:r>
        <w:rPr>
          <w:szCs w:val="28"/>
        </w:rPr>
        <w:t xml:space="preserve">                                                 </w:t>
      </w:r>
      <w:r w:rsidR="008A4302">
        <w:rPr>
          <w:szCs w:val="28"/>
        </w:rPr>
        <w:t>«О Порядке учета граждан, нуждающихся в предоставлении служебных жилых помещений, получении жилых помещений в общежитиях, жилых помещений маневренного фонда специализированного жилищного фонда</w:t>
      </w:r>
      <w:proofErr w:type="gramEnd"/>
      <w:r w:rsidR="008A4302">
        <w:rPr>
          <w:szCs w:val="28"/>
        </w:rPr>
        <w:t xml:space="preserve"> Республики Карелия</w:t>
      </w:r>
      <w:r>
        <w:rPr>
          <w:szCs w:val="28"/>
        </w:rPr>
        <w:t>» (Собрание законодательства Республики Карелия, 200</w:t>
      </w:r>
      <w:r w:rsidR="008A4302">
        <w:rPr>
          <w:szCs w:val="28"/>
        </w:rPr>
        <w:t>7</w:t>
      </w:r>
      <w:r>
        <w:rPr>
          <w:szCs w:val="28"/>
        </w:rPr>
        <w:t xml:space="preserve">, № 5, ст. </w:t>
      </w:r>
      <w:r w:rsidR="008A4302">
        <w:rPr>
          <w:szCs w:val="28"/>
        </w:rPr>
        <w:t>644</w:t>
      </w:r>
      <w:r>
        <w:rPr>
          <w:szCs w:val="28"/>
        </w:rPr>
        <w:t xml:space="preserve">; </w:t>
      </w:r>
      <w:r w:rsidR="008A4302">
        <w:rPr>
          <w:szCs w:val="28"/>
        </w:rPr>
        <w:t>2008, № 7, ст. 937</w:t>
      </w:r>
      <w:r>
        <w:rPr>
          <w:szCs w:val="28"/>
        </w:rPr>
        <w:t>)</w:t>
      </w:r>
      <w:r w:rsidR="008A4302">
        <w:rPr>
          <w:szCs w:val="28"/>
        </w:rPr>
        <w:t>,</w:t>
      </w:r>
      <w:r>
        <w:rPr>
          <w:szCs w:val="28"/>
        </w:rPr>
        <w:t xml:space="preserve"> изменени</w:t>
      </w:r>
      <w:r w:rsidR="008A4302">
        <w:rPr>
          <w:szCs w:val="28"/>
        </w:rPr>
        <w:t>е, дополнив после слов «учреждениями Республики Карелия, за которыми указанные жилые помещения закреплены на праве оперативного управления» словами «или переданы им в безвозмездное пользование».</w:t>
      </w:r>
    </w:p>
    <w:p w:rsidR="00554F41" w:rsidRDefault="008A4302" w:rsidP="00554F41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4F41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091F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A4302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637E-31E9-430F-B33C-57CB545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2017-11-29T13:13:00Z</cp:lastPrinted>
  <dcterms:created xsi:type="dcterms:W3CDTF">2017-11-20T12:16:00Z</dcterms:created>
  <dcterms:modified xsi:type="dcterms:W3CDTF">2017-11-29T13:13:00Z</dcterms:modified>
</cp:coreProperties>
</file>