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35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AB0412" wp14:editId="2EC7E06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835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83557">
        <w:t>8 ноября 2017 года № 60</w:t>
      </w:r>
      <w:r w:rsidR="00483557">
        <w:t>1</w:t>
      </w:r>
      <w:r w:rsidR="0048355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01669A" w:rsidRDefault="00C02B77" w:rsidP="0001669A">
      <w:pPr>
        <w:jc w:val="both"/>
      </w:pPr>
      <w:r>
        <w:rPr>
          <w:szCs w:val="28"/>
        </w:rPr>
        <w:tab/>
      </w:r>
      <w:r w:rsidR="0001669A">
        <w:rPr>
          <w:szCs w:val="28"/>
        </w:rPr>
        <w:t xml:space="preserve">Внести в состав </w:t>
      </w:r>
      <w:r w:rsidR="0001669A">
        <w:t>Художественно-экспертного совета по народным художественным промыслам при Правительстве Республики Карелия               (далее – совет), утвержденный распоряжением Правительства Республики Карелия от 10 августа 2009 года № 285р-П  (Собрание законодательства Республики Карелия, 2009, № 8, ст.</w:t>
      </w:r>
      <w:r w:rsidR="009C002F">
        <w:t xml:space="preserve"> </w:t>
      </w:r>
      <w:r w:rsidR="0001669A">
        <w:t>915; 2014, № 9, ст. 1663; 2016, № 11,                  ст. 2464)</w:t>
      </w:r>
      <w:r w:rsidR="00E02647">
        <w:t>, следующие изменения:</w:t>
      </w:r>
    </w:p>
    <w:p w:rsidR="00E02647" w:rsidRDefault="00E02647" w:rsidP="0001669A">
      <w:pPr>
        <w:jc w:val="both"/>
      </w:pPr>
      <w:r>
        <w:tab/>
        <w:t>1) включить в состав совета следующих лиц:</w:t>
      </w:r>
    </w:p>
    <w:p w:rsidR="00E02647" w:rsidRDefault="00E02647" w:rsidP="0001669A">
      <w:pPr>
        <w:jc w:val="both"/>
      </w:pPr>
      <w:r>
        <w:tab/>
      </w:r>
      <w:proofErr w:type="spellStart"/>
      <w:r>
        <w:t>Парфенчиков</w:t>
      </w:r>
      <w:proofErr w:type="spellEnd"/>
      <w:r>
        <w:t xml:space="preserve"> А.О. – Глава Республики Карелия, председатель совета;</w:t>
      </w:r>
    </w:p>
    <w:p w:rsidR="00E02647" w:rsidRDefault="00E02647" w:rsidP="0001669A">
      <w:pPr>
        <w:jc w:val="both"/>
      </w:pPr>
      <w:r>
        <w:tab/>
      </w:r>
      <w:proofErr w:type="spellStart"/>
      <w:r>
        <w:t>Подсадник</w:t>
      </w:r>
      <w:proofErr w:type="spellEnd"/>
      <w:r>
        <w:t xml:space="preserve"> Л.А. – заместитель Премьер-министра Правительства Республики Карелия по социальным вопросам, заместитель председателя совета;</w:t>
      </w:r>
    </w:p>
    <w:p w:rsidR="00E02647" w:rsidRDefault="00E02647" w:rsidP="0001669A">
      <w:pPr>
        <w:jc w:val="both"/>
      </w:pPr>
      <w:r>
        <w:tab/>
      </w:r>
      <w:proofErr w:type="spellStart"/>
      <w:r>
        <w:t>Матвиец</w:t>
      </w:r>
      <w:proofErr w:type="spellEnd"/>
      <w:r>
        <w:t xml:space="preserve"> Д.С. – Министр экономического развития и промышленности Республики Карелия, заместитель председателя совета;</w:t>
      </w:r>
    </w:p>
    <w:p w:rsidR="00E02647" w:rsidRDefault="00E02647" w:rsidP="0001669A">
      <w:pPr>
        <w:jc w:val="both"/>
      </w:pPr>
      <w:r>
        <w:tab/>
        <w:t xml:space="preserve">Гущина Ю.Б. – председатель Карельской республиканской общественной организации «Гильдия мастеров декоративно-прикладного искусства Республики Карелия»;   </w:t>
      </w:r>
    </w:p>
    <w:p w:rsidR="00E02647" w:rsidRDefault="00E02647" w:rsidP="0001669A">
      <w:pPr>
        <w:jc w:val="both"/>
      </w:pPr>
      <w:r>
        <w:tab/>
        <w:t>2) указать новые должности следующих лиц:</w:t>
      </w:r>
    </w:p>
    <w:p w:rsidR="00E02647" w:rsidRDefault="00E02647" w:rsidP="0001669A">
      <w:pPr>
        <w:jc w:val="both"/>
      </w:pPr>
      <w:r>
        <w:tab/>
      </w:r>
      <w:proofErr w:type="spellStart"/>
      <w:r>
        <w:t>Томчик</w:t>
      </w:r>
      <w:proofErr w:type="spellEnd"/>
      <w:r>
        <w:t xml:space="preserve"> А.А. – первый заместитель Министра культуры Республики Карелия;</w:t>
      </w:r>
    </w:p>
    <w:p w:rsidR="00E02647" w:rsidRDefault="00E02647" w:rsidP="0001669A">
      <w:pPr>
        <w:jc w:val="both"/>
      </w:pPr>
      <w:r>
        <w:tab/>
      </w:r>
      <w:proofErr w:type="spellStart"/>
      <w:r>
        <w:t>Муллонен</w:t>
      </w:r>
      <w:proofErr w:type="spellEnd"/>
      <w:r>
        <w:t xml:space="preserve"> И.И. – главный научный сотрудник федерального государственного бюджетного учреждения науки «Институт языка, литературы и истории Карельского научного центра Российской академии наук» (по согласованию);</w:t>
      </w:r>
    </w:p>
    <w:p w:rsidR="00E02647" w:rsidRDefault="00E02647" w:rsidP="0001669A">
      <w:pPr>
        <w:jc w:val="both"/>
      </w:pPr>
      <w:r>
        <w:tab/>
        <w:t xml:space="preserve">3) строку «Лобанов В.В. – начальник отдела федерального государственного бюджетного учреждения культуры «Государственный историко-архитектурный и этнографический музей-заповедник «Кижи», секретарь совета (по согласованию)» изложить в следующей редакции: </w:t>
      </w:r>
    </w:p>
    <w:p w:rsidR="005775C4" w:rsidRDefault="005775C4" w:rsidP="0001669A">
      <w:pPr>
        <w:jc w:val="both"/>
      </w:pPr>
    </w:p>
    <w:p w:rsidR="005775C4" w:rsidRDefault="005775C4" w:rsidP="0001669A">
      <w:pPr>
        <w:jc w:val="both"/>
      </w:pPr>
      <w:r>
        <w:lastRenderedPageBreak/>
        <w:tab/>
        <w:t>«Лобанов В.В. – ведущий художник-конструктор федерального государственного бюджетного учреждения культуры «Государственный историко-архитектурный и этнографический музей-заповедник «Кижи», секретарь совета (по согласованию)»;</w:t>
      </w:r>
    </w:p>
    <w:p w:rsidR="00AC0878" w:rsidRDefault="005775C4" w:rsidP="005775C4">
      <w:pPr>
        <w:jc w:val="both"/>
        <w:rPr>
          <w:szCs w:val="28"/>
        </w:rPr>
      </w:pPr>
      <w:r>
        <w:tab/>
        <w:t xml:space="preserve">4) исключить из состава совета </w:t>
      </w:r>
      <w:proofErr w:type="spellStart"/>
      <w:r>
        <w:t>Арминена</w:t>
      </w:r>
      <w:proofErr w:type="spellEnd"/>
      <w:r>
        <w:t xml:space="preserve"> О.К., </w:t>
      </w:r>
      <w:proofErr w:type="spellStart"/>
      <w:r>
        <w:t>Ваян</w:t>
      </w:r>
      <w:proofErr w:type="spellEnd"/>
      <w:r>
        <w:t xml:space="preserve"> Т.Е.,                       Соколова М.М., </w:t>
      </w:r>
      <w:proofErr w:type="spellStart"/>
      <w:r>
        <w:t>Улич</w:t>
      </w:r>
      <w:proofErr w:type="spellEnd"/>
      <w:r>
        <w:t xml:space="preserve"> В.В., </w:t>
      </w:r>
      <w:proofErr w:type="spellStart"/>
      <w:r>
        <w:t>Худилайнена</w:t>
      </w:r>
      <w:proofErr w:type="spellEnd"/>
      <w:r>
        <w:t xml:space="preserve"> А.П.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5775C4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5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669A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3557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775C4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002F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2647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EEC4-088C-4EE1-8A82-82EBD9F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2017-11-09T11:00:00Z</cp:lastPrinted>
  <dcterms:created xsi:type="dcterms:W3CDTF">2017-10-26T06:59:00Z</dcterms:created>
  <dcterms:modified xsi:type="dcterms:W3CDTF">2017-11-09T11:00:00Z</dcterms:modified>
</cp:coreProperties>
</file>