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076CC1" w:rsidRDefault="00076CC1" w:rsidP="00076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структуру Управления труда и занятости Республики Карелия.</w:t>
      </w:r>
    </w:p>
    <w:p w:rsidR="00C548A8" w:rsidRDefault="00076CC1" w:rsidP="00076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D1279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5D1279">
        <w:rPr>
          <w:sz w:val="28"/>
          <w:szCs w:val="28"/>
        </w:rPr>
        <w:t>603-р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76CC1">
      <w:pPr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076CC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</w:p>
    <w:p w:rsidR="00076CC1" w:rsidRDefault="00076CC1" w:rsidP="00076CC1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07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</w:p>
    <w:p w:rsidR="00076CC1" w:rsidRDefault="005D1279" w:rsidP="00076CC1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076CC1">
        <w:rPr>
          <w:sz w:val="28"/>
          <w:szCs w:val="28"/>
        </w:rPr>
        <w:t>т</w:t>
      </w:r>
      <w:r>
        <w:rPr>
          <w:sz w:val="28"/>
          <w:szCs w:val="28"/>
        </w:rPr>
        <w:t xml:space="preserve"> 27 ноября 2017 года № 603-р</w:t>
      </w: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F1E51">
      <w:pPr>
        <w:rPr>
          <w:sz w:val="28"/>
          <w:szCs w:val="28"/>
        </w:rPr>
      </w:pPr>
    </w:p>
    <w:p w:rsidR="00076CC1" w:rsidRDefault="00076CC1" w:rsidP="00076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076CC1" w:rsidRDefault="00076CC1" w:rsidP="00076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труда и занятости Республики Карелия </w:t>
      </w:r>
    </w:p>
    <w:p w:rsidR="00076CC1" w:rsidRDefault="00076CC1" w:rsidP="00076CC1">
      <w:pPr>
        <w:jc w:val="center"/>
        <w:rPr>
          <w:sz w:val="28"/>
          <w:szCs w:val="28"/>
        </w:rPr>
      </w:pPr>
    </w:p>
    <w:p w:rsidR="00076CC1" w:rsidRDefault="00076CC1" w:rsidP="00076CC1">
      <w:pPr>
        <w:jc w:val="center"/>
        <w:rPr>
          <w:sz w:val="28"/>
          <w:szCs w:val="28"/>
        </w:rPr>
      </w:pPr>
      <w:bookmarkStart w:id="0" w:name="_GoBack"/>
      <w:bookmarkEnd w:id="0"/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076CC1" w:rsidRDefault="00076CC1" w:rsidP="00076CC1">
      <w:pPr>
        <w:jc w:val="both"/>
        <w:rPr>
          <w:sz w:val="28"/>
          <w:szCs w:val="28"/>
        </w:rPr>
      </w:pPr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активной политики занятости и социальной поддержки</w:t>
      </w:r>
    </w:p>
    <w:p w:rsidR="00076CC1" w:rsidRDefault="00076CC1" w:rsidP="00076CC1">
      <w:pPr>
        <w:jc w:val="both"/>
        <w:rPr>
          <w:sz w:val="28"/>
          <w:szCs w:val="28"/>
        </w:rPr>
      </w:pPr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трудовых отношений и государственной экспертизы условий труда</w:t>
      </w:r>
    </w:p>
    <w:p w:rsidR="00076CC1" w:rsidRDefault="00076CC1" w:rsidP="00076CC1">
      <w:pPr>
        <w:jc w:val="both"/>
        <w:rPr>
          <w:sz w:val="28"/>
          <w:szCs w:val="28"/>
        </w:rPr>
      </w:pPr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организации содействия трудоустройству, профессионального обучения и трудовой миграции</w:t>
      </w:r>
    </w:p>
    <w:p w:rsidR="00076CC1" w:rsidRDefault="00076CC1" w:rsidP="00076CC1">
      <w:pPr>
        <w:jc w:val="both"/>
        <w:rPr>
          <w:sz w:val="28"/>
          <w:szCs w:val="28"/>
        </w:rPr>
      </w:pPr>
    </w:p>
    <w:p w:rsidR="00076CC1" w:rsidRDefault="00076CC1" w:rsidP="00076CC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численность – 22 единицы.</w:t>
      </w:r>
    </w:p>
    <w:sectPr w:rsidR="00076CC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503A5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1279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D1279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503A5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12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B503A5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76CC1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D1279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03A5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2017-11-27T06:54:00Z</cp:lastPrinted>
  <dcterms:created xsi:type="dcterms:W3CDTF">2017-11-17T08:28:00Z</dcterms:created>
  <dcterms:modified xsi:type="dcterms:W3CDTF">2017-11-27T06:55:00Z</dcterms:modified>
</cp:coreProperties>
</file>