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7119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3E0" w:rsidRDefault="007223E0" w:rsidP="007223E0">
      <w:pPr>
        <w:ind w:firstLine="567"/>
        <w:jc w:val="both"/>
        <w:rPr>
          <w:b/>
          <w:sz w:val="28"/>
          <w:szCs w:val="28"/>
        </w:rPr>
      </w:pPr>
    </w:p>
    <w:p w:rsidR="007223E0" w:rsidRDefault="007223E0" w:rsidP="00722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Человеке 2017 года Республики Карелия</w:t>
      </w:r>
    </w:p>
    <w:p w:rsidR="007223E0" w:rsidRDefault="007223E0" w:rsidP="007223E0">
      <w:pPr>
        <w:jc w:val="both"/>
        <w:rPr>
          <w:sz w:val="28"/>
        </w:rPr>
      </w:pPr>
    </w:p>
    <w:p w:rsidR="007223E0" w:rsidRPr="0097119A" w:rsidRDefault="007223E0" w:rsidP="007223E0">
      <w:pPr>
        <w:ind w:firstLine="851"/>
        <w:jc w:val="both"/>
        <w:rPr>
          <w:sz w:val="28"/>
          <w:szCs w:val="28"/>
        </w:rPr>
      </w:pPr>
      <w:r w:rsidRPr="0097119A">
        <w:rPr>
          <w:sz w:val="28"/>
          <w:szCs w:val="28"/>
        </w:rPr>
        <w:t>Признать Человеком 2017 года Республики Карелия:</w:t>
      </w:r>
    </w:p>
    <w:p w:rsidR="007223E0" w:rsidRPr="0097119A" w:rsidRDefault="007223E0" w:rsidP="007223E0">
      <w:pPr>
        <w:pStyle w:val="a9"/>
        <w:jc w:val="both"/>
        <w:rPr>
          <w:sz w:val="28"/>
          <w:szCs w:val="28"/>
        </w:rPr>
      </w:pPr>
      <w:bookmarkStart w:id="0" w:name="_GoBack"/>
      <w:bookmarkEnd w:id="0"/>
    </w:p>
    <w:p w:rsidR="007223E0" w:rsidRPr="0097119A" w:rsidRDefault="007223E0" w:rsidP="007223E0">
      <w:pPr>
        <w:pStyle w:val="a9"/>
        <w:ind w:left="0" w:firstLine="851"/>
        <w:jc w:val="both"/>
        <w:rPr>
          <w:b/>
          <w:i/>
          <w:sz w:val="28"/>
          <w:szCs w:val="28"/>
        </w:rPr>
      </w:pPr>
      <w:r w:rsidRPr="0097119A">
        <w:rPr>
          <w:sz w:val="28"/>
          <w:szCs w:val="28"/>
        </w:rPr>
        <w:t>за высокий профессионализм и большой вклад в социально-экономическое развитие Республики Карелия</w:t>
      </w:r>
      <w:r w:rsidRPr="0097119A">
        <w:rPr>
          <w:b/>
          <w:i/>
          <w:sz w:val="28"/>
          <w:szCs w:val="28"/>
        </w:rPr>
        <w:t xml:space="preserve"> </w:t>
      </w:r>
    </w:p>
    <w:p w:rsidR="007223E0" w:rsidRPr="0097119A" w:rsidRDefault="007223E0" w:rsidP="007223E0">
      <w:pPr>
        <w:ind w:firstLine="567"/>
        <w:jc w:val="both"/>
        <w:rPr>
          <w:sz w:val="28"/>
          <w:szCs w:val="28"/>
        </w:rPr>
      </w:pPr>
      <w:r w:rsidRPr="0097119A">
        <w:rPr>
          <w:sz w:val="28"/>
          <w:szCs w:val="28"/>
        </w:rPr>
        <w:t xml:space="preserve">ФЕДОРЕНКО Николая Владимировича – индивидуального предпринимателя, </w:t>
      </w:r>
      <w:proofErr w:type="spellStart"/>
      <w:r w:rsidRPr="0097119A">
        <w:rPr>
          <w:sz w:val="28"/>
          <w:szCs w:val="28"/>
        </w:rPr>
        <w:t>Кондопожский</w:t>
      </w:r>
      <w:proofErr w:type="spellEnd"/>
      <w:r w:rsidRPr="0097119A">
        <w:rPr>
          <w:sz w:val="28"/>
          <w:szCs w:val="28"/>
        </w:rPr>
        <w:t xml:space="preserve"> муниципальный район.</w:t>
      </w:r>
    </w:p>
    <w:p w:rsidR="00DB2068" w:rsidRPr="0097119A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DF290F" w:rsidP="00E4350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C0214">
        <w:rPr>
          <w:sz w:val="28"/>
          <w:szCs w:val="28"/>
        </w:rPr>
        <w:t xml:space="preserve"> 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DF290F">
        <w:rPr>
          <w:sz w:val="28"/>
          <w:szCs w:val="28"/>
        </w:rPr>
        <w:t>207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23E0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119A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DF290F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aa">
    <w:name w:val="Основной текст с отступом Знак"/>
    <w:basedOn w:val="a0"/>
    <w:link w:val="a9"/>
    <w:rsid w:val="007223E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2017-07-28T12:47:00Z</cp:lastPrinted>
  <dcterms:created xsi:type="dcterms:W3CDTF">2017-12-12T06:05:00Z</dcterms:created>
  <dcterms:modified xsi:type="dcterms:W3CDTF">2017-12-14T06:14:00Z</dcterms:modified>
</cp:coreProperties>
</file>