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B105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1052" w:rsidRPr="006B1052" w:rsidRDefault="006B1052" w:rsidP="006B10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052">
        <w:rPr>
          <w:b/>
          <w:sz w:val="28"/>
          <w:szCs w:val="28"/>
        </w:rPr>
        <w:t>О Родионове Д.А.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A6779" w:rsidRDefault="009A6779" w:rsidP="009A677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10 статьи 51 Конституции Республики Карелия </w:t>
      </w:r>
      <w:r w:rsidR="006B1052">
        <w:rPr>
          <w:bCs/>
          <w:sz w:val="28"/>
          <w:szCs w:val="28"/>
        </w:rPr>
        <w:t>освободить</w:t>
      </w:r>
      <w:r>
        <w:rPr>
          <w:bCs/>
          <w:sz w:val="28"/>
          <w:szCs w:val="28"/>
        </w:rPr>
        <w:t xml:space="preserve">  1</w:t>
      </w:r>
      <w:r w:rsidR="006B105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декабря 2017 года Родионова Дмитрия Андреевича  </w:t>
      </w:r>
      <w:r w:rsidR="006B1052">
        <w:rPr>
          <w:bCs/>
          <w:sz w:val="28"/>
          <w:szCs w:val="28"/>
        </w:rPr>
        <w:t xml:space="preserve">от </w:t>
      </w:r>
      <w:proofErr w:type="gramStart"/>
      <w:r w:rsidR="006B1052">
        <w:rPr>
          <w:bCs/>
          <w:sz w:val="28"/>
          <w:szCs w:val="28"/>
        </w:rPr>
        <w:t>должности</w:t>
      </w:r>
      <w:proofErr w:type="gramEnd"/>
      <w:r w:rsidR="006B10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исполняющ</w:t>
      </w:r>
      <w:r w:rsidR="006B1052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обязанности члена Правительства Республики Карелия – заместителя Премьер-министра Правительства Республики Карелия </w:t>
      </w:r>
      <w:r w:rsidR="006B1052">
        <w:rPr>
          <w:bCs/>
          <w:sz w:val="28"/>
          <w:szCs w:val="28"/>
        </w:rPr>
        <w:t>по вопросам экономики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A6779" w:rsidP="00E4350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9A6779">
        <w:rPr>
          <w:sz w:val="28"/>
          <w:szCs w:val="28"/>
        </w:rPr>
        <w:t>210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1052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A6779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2017-12-14T11:50:00Z</dcterms:created>
  <dcterms:modified xsi:type="dcterms:W3CDTF">2017-12-14T11:52:00Z</dcterms:modified>
</cp:coreProperties>
</file>