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0D" w:rsidRPr="001F58E8" w:rsidRDefault="00F43F0D" w:rsidP="00F43F0D">
      <w:pPr>
        <w:spacing w:line="360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0E15E4" w:rsidRPr="001F58E8" w:rsidRDefault="000E15E4" w:rsidP="00F43F0D">
      <w:pPr>
        <w:spacing w:line="360" w:lineRule="auto"/>
        <w:jc w:val="center"/>
        <w:rPr>
          <w:bCs/>
          <w:sz w:val="28"/>
          <w:szCs w:val="28"/>
        </w:rPr>
      </w:pPr>
    </w:p>
    <w:p w:rsidR="000E15E4" w:rsidRPr="001F58E8" w:rsidRDefault="000E15E4" w:rsidP="00F43F0D">
      <w:pPr>
        <w:spacing w:line="360" w:lineRule="auto"/>
        <w:jc w:val="center"/>
        <w:rPr>
          <w:bCs/>
          <w:sz w:val="28"/>
          <w:szCs w:val="28"/>
        </w:rPr>
      </w:pPr>
    </w:p>
    <w:p w:rsidR="00F43F0D" w:rsidRPr="001F58E8" w:rsidRDefault="00F43F0D" w:rsidP="00F43F0D">
      <w:pPr>
        <w:spacing w:line="360" w:lineRule="auto"/>
        <w:jc w:val="center"/>
        <w:rPr>
          <w:bCs/>
          <w:sz w:val="28"/>
          <w:szCs w:val="28"/>
        </w:rPr>
      </w:pPr>
    </w:p>
    <w:p w:rsidR="00F43F0D" w:rsidRPr="001F58E8" w:rsidRDefault="00F43F0D" w:rsidP="00F43F0D">
      <w:pPr>
        <w:spacing w:line="360" w:lineRule="auto"/>
        <w:jc w:val="center"/>
        <w:rPr>
          <w:bCs/>
          <w:sz w:val="28"/>
          <w:szCs w:val="28"/>
        </w:rPr>
      </w:pPr>
    </w:p>
    <w:p w:rsidR="00F43F0D" w:rsidRPr="001F58E8" w:rsidRDefault="00F43F0D" w:rsidP="00F43F0D">
      <w:pPr>
        <w:spacing w:line="360" w:lineRule="auto"/>
        <w:jc w:val="center"/>
        <w:rPr>
          <w:bCs/>
          <w:sz w:val="28"/>
          <w:szCs w:val="28"/>
        </w:rPr>
      </w:pPr>
    </w:p>
    <w:p w:rsidR="00F43F0D" w:rsidRPr="001F58E8" w:rsidRDefault="00F43F0D" w:rsidP="00F43F0D">
      <w:pPr>
        <w:jc w:val="center"/>
        <w:rPr>
          <w:sz w:val="28"/>
          <w:szCs w:val="28"/>
        </w:rPr>
      </w:pPr>
      <w:r w:rsidRPr="001F58E8">
        <w:rPr>
          <w:sz w:val="28"/>
          <w:szCs w:val="28"/>
        </w:rPr>
        <w:t>ЗАКОН</w:t>
      </w:r>
    </w:p>
    <w:p w:rsidR="008314BE" w:rsidRPr="001F58E8" w:rsidRDefault="00F43F0D" w:rsidP="00F43F0D">
      <w:pPr>
        <w:jc w:val="center"/>
        <w:rPr>
          <w:sz w:val="28"/>
          <w:szCs w:val="28"/>
        </w:rPr>
      </w:pPr>
      <w:r w:rsidRPr="001F58E8">
        <w:rPr>
          <w:sz w:val="28"/>
          <w:szCs w:val="28"/>
        </w:rPr>
        <w:t>РЕСПУБЛИКИ КАРЕЛИЯ</w:t>
      </w:r>
    </w:p>
    <w:p w:rsidR="00BF54B2" w:rsidRPr="001F58E8" w:rsidRDefault="00BF54B2" w:rsidP="008314BE">
      <w:pPr>
        <w:jc w:val="center"/>
        <w:rPr>
          <w:sz w:val="28"/>
          <w:szCs w:val="28"/>
        </w:rPr>
      </w:pPr>
    </w:p>
    <w:p w:rsidR="00AF03A0" w:rsidRPr="001F58E8" w:rsidRDefault="00BF54B2" w:rsidP="008314BE">
      <w:pPr>
        <w:jc w:val="center"/>
        <w:rPr>
          <w:b/>
          <w:bCs/>
          <w:sz w:val="28"/>
          <w:szCs w:val="28"/>
        </w:rPr>
      </w:pPr>
      <w:r w:rsidRPr="001F58E8">
        <w:rPr>
          <w:b/>
          <w:bCs/>
          <w:sz w:val="28"/>
          <w:szCs w:val="28"/>
        </w:rPr>
        <w:t>О внесении изменений в</w:t>
      </w:r>
      <w:r w:rsidR="000E15E4" w:rsidRPr="001F58E8">
        <w:rPr>
          <w:b/>
          <w:bCs/>
          <w:sz w:val="28"/>
          <w:szCs w:val="28"/>
        </w:rPr>
        <w:t xml:space="preserve"> отдельные законодательные акты</w:t>
      </w:r>
    </w:p>
    <w:p w:rsidR="00A25895" w:rsidRPr="001F58E8" w:rsidRDefault="00BF54B2" w:rsidP="008314BE">
      <w:pPr>
        <w:jc w:val="center"/>
        <w:rPr>
          <w:b/>
          <w:sz w:val="28"/>
          <w:szCs w:val="28"/>
        </w:rPr>
      </w:pPr>
      <w:r w:rsidRPr="001F58E8">
        <w:rPr>
          <w:b/>
          <w:bCs/>
          <w:sz w:val="28"/>
          <w:szCs w:val="28"/>
        </w:rPr>
        <w:t>Республики Карелия</w:t>
      </w:r>
    </w:p>
    <w:p w:rsidR="001A3E46" w:rsidRPr="001F58E8" w:rsidRDefault="001A3E46" w:rsidP="008314BE">
      <w:pPr>
        <w:jc w:val="center"/>
        <w:rPr>
          <w:sz w:val="28"/>
          <w:szCs w:val="28"/>
        </w:rPr>
      </w:pPr>
    </w:p>
    <w:p w:rsidR="00BF54B2" w:rsidRPr="001F58E8" w:rsidRDefault="000E15E4" w:rsidP="008314BE">
      <w:pPr>
        <w:jc w:val="center"/>
      </w:pPr>
      <w:proofErr w:type="gramStart"/>
      <w:r w:rsidRPr="001F58E8">
        <w:t>Принят</w:t>
      </w:r>
      <w:proofErr w:type="gramEnd"/>
      <w:r w:rsidRPr="001F58E8">
        <w:t xml:space="preserve"> Законодательным Собранием 7 декабря 2017 года</w:t>
      </w:r>
    </w:p>
    <w:p w:rsidR="00927A5A" w:rsidRPr="001F58E8" w:rsidRDefault="00927A5A" w:rsidP="008314BE">
      <w:pPr>
        <w:jc w:val="center"/>
        <w:rPr>
          <w:sz w:val="28"/>
          <w:szCs w:val="28"/>
        </w:rPr>
      </w:pPr>
    </w:p>
    <w:p w:rsidR="00927A5A" w:rsidRPr="001F58E8" w:rsidRDefault="00927A5A" w:rsidP="008314BE">
      <w:pPr>
        <w:jc w:val="center"/>
        <w:rPr>
          <w:sz w:val="28"/>
          <w:szCs w:val="28"/>
        </w:rPr>
      </w:pPr>
    </w:p>
    <w:p w:rsidR="00C45FE4" w:rsidRPr="001F58E8" w:rsidRDefault="008314BE" w:rsidP="00927A5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1F58E8">
        <w:rPr>
          <w:b/>
          <w:bCs/>
          <w:sz w:val="28"/>
          <w:szCs w:val="28"/>
          <w:lang w:eastAsia="en-US"/>
        </w:rPr>
        <w:t>Статья 1</w:t>
      </w:r>
    </w:p>
    <w:p w:rsidR="00946C4E" w:rsidRPr="001F58E8" w:rsidRDefault="00946C4E" w:rsidP="00927A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bCs/>
          <w:sz w:val="28"/>
          <w:szCs w:val="28"/>
        </w:rPr>
        <w:t>Внести в Закон Республики Карелия от 1 ноября 2005 года № 915-ЗРК «О межбюджетных отношениях в Республике Карелия» (Собрание закон</w:t>
      </w:r>
      <w:r w:rsidRPr="001F58E8">
        <w:rPr>
          <w:bCs/>
          <w:sz w:val="28"/>
          <w:szCs w:val="28"/>
        </w:rPr>
        <w:t>о</w:t>
      </w:r>
      <w:r w:rsidRPr="001F58E8">
        <w:rPr>
          <w:bCs/>
          <w:sz w:val="28"/>
          <w:szCs w:val="28"/>
        </w:rPr>
        <w:t>дательства Республики Карелия,</w:t>
      </w:r>
      <w:r w:rsidRPr="001F58E8">
        <w:rPr>
          <w:sz w:val="28"/>
          <w:szCs w:val="28"/>
        </w:rPr>
        <w:t xml:space="preserve"> 2005, № 11, ст. 1082; </w:t>
      </w:r>
      <w:r w:rsidR="00B20516" w:rsidRPr="001F58E8">
        <w:rPr>
          <w:sz w:val="28"/>
          <w:szCs w:val="28"/>
        </w:rPr>
        <w:t>2006, № 4, ст.</w:t>
      </w:r>
      <w:r w:rsidR="00927A5A" w:rsidRPr="001F58E8">
        <w:rPr>
          <w:sz w:val="28"/>
          <w:szCs w:val="28"/>
          <w:lang w:val="en-US"/>
        </w:rPr>
        <w:t> </w:t>
      </w:r>
      <w:r w:rsidR="00B20516" w:rsidRPr="001F58E8">
        <w:rPr>
          <w:sz w:val="28"/>
          <w:szCs w:val="28"/>
        </w:rPr>
        <w:t>345;</w:t>
      </w:r>
      <w:r w:rsidR="007F5150" w:rsidRPr="001F58E8">
        <w:rPr>
          <w:sz w:val="28"/>
          <w:szCs w:val="28"/>
        </w:rPr>
        <w:t xml:space="preserve"> 2007, № 6, ст. 701;</w:t>
      </w:r>
      <w:r w:rsidR="001F58E8" w:rsidRPr="001F58E8">
        <w:rPr>
          <w:sz w:val="28"/>
          <w:szCs w:val="28"/>
        </w:rPr>
        <w:t xml:space="preserve"> № 10, ст. </w:t>
      </w:r>
      <w:r w:rsidR="00A828A3" w:rsidRPr="001F58E8">
        <w:rPr>
          <w:sz w:val="28"/>
          <w:szCs w:val="28"/>
        </w:rPr>
        <w:t>1204;</w:t>
      </w:r>
      <w:r w:rsidR="00C150CB" w:rsidRPr="001F58E8">
        <w:rPr>
          <w:sz w:val="28"/>
          <w:szCs w:val="28"/>
        </w:rPr>
        <w:t xml:space="preserve"> 2008, № 10, ст. 1161; </w:t>
      </w:r>
      <w:r w:rsidR="00A10FD5" w:rsidRPr="001F58E8">
        <w:rPr>
          <w:sz w:val="28"/>
          <w:szCs w:val="28"/>
        </w:rPr>
        <w:t>2</w:t>
      </w:r>
      <w:r w:rsidR="008348ED" w:rsidRPr="001F58E8">
        <w:rPr>
          <w:sz w:val="28"/>
          <w:szCs w:val="28"/>
        </w:rPr>
        <w:t>009, № 5, ст. 447; № 7, ст. 734;</w:t>
      </w:r>
      <w:r w:rsidR="00A10FD5" w:rsidRPr="001F58E8">
        <w:rPr>
          <w:sz w:val="28"/>
          <w:szCs w:val="28"/>
        </w:rPr>
        <w:t xml:space="preserve"> </w:t>
      </w:r>
      <w:r w:rsidR="0078776D" w:rsidRPr="001F58E8">
        <w:rPr>
          <w:sz w:val="28"/>
          <w:szCs w:val="28"/>
        </w:rPr>
        <w:t>№ 12, ст. 1370;</w:t>
      </w:r>
      <w:r w:rsidR="00BE07CD" w:rsidRPr="001F58E8">
        <w:rPr>
          <w:sz w:val="28"/>
          <w:szCs w:val="28"/>
        </w:rPr>
        <w:t xml:space="preserve"> 2010, № 9, ст. 1060; № 12, ст. 1573; </w:t>
      </w:r>
      <w:r w:rsidR="00B9676E" w:rsidRPr="001F58E8">
        <w:rPr>
          <w:sz w:val="28"/>
          <w:szCs w:val="28"/>
        </w:rPr>
        <w:t xml:space="preserve">2011, № 12, ст. 1967, 1968; 2012, </w:t>
      </w:r>
      <w:r w:rsidR="008348ED" w:rsidRPr="001F58E8">
        <w:rPr>
          <w:sz w:val="28"/>
          <w:szCs w:val="28"/>
        </w:rPr>
        <w:t>№ 6, ст. 1030;</w:t>
      </w:r>
      <w:r w:rsidR="00315AC5" w:rsidRPr="001F58E8">
        <w:rPr>
          <w:sz w:val="28"/>
          <w:szCs w:val="28"/>
        </w:rPr>
        <w:t xml:space="preserve"> </w:t>
      </w:r>
      <w:r w:rsidR="00AF20A2" w:rsidRPr="001F58E8">
        <w:rPr>
          <w:sz w:val="28"/>
          <w:szCs w:val="28"/>
        </w:rPr>
        <w:t xml:space="preserve">№ 12, </w:t>
      </w:r>
      <w:r w:rsidR="00024E50" w:rsidRPr="001F58E8">
        <w:rPr>
          <w:sz w:val="28"/>
          <w:szCs w:val="28"/>
        </w:rPr>
        <w:t>ст. 2128; 2013, № 12, ст. 2189, 2195;</w:t>
      </w:r>
      <w:r w:rsidR="002F2252" w:rsidRPr="001F58E8">
        <w:rPr>
          <w:sz w:val="28"/>
          <w:szCs w:val="28"/>
        </w:rPr>
        <w:t xml:space="preserve"> 2014, № 7, ст. 1198; № 12, ст. 2182, 2186; 2015, № 12, ст.</w:t>
      </w:r>
      <w:r w:rsidR="00927A5A" w:rsidRPr="001F58E8">
        <w:rPr>
          <w:sz w:val="28"/>
          <w:szCs w:val="28"/>
          <w:lang w:val="en-US"/>
        </w:rPr>
        <w:t> </w:t>
      </w:r>
      <w:r w:rsidR="00315AC5" w:rsidRPr="001F58E8">
        <w:rPr>
          <w:sz w:val="28"/>
          <w:szCs w:val="28"/>
        </w:rPr>
        <w:t xml:space="preserve">2234, </w:t>
      </w:r>
      <w:r w:rsidR="002F2252" w:rsidRPr="001F58E8">
        <w:rPr>
          <w:sz w:val="28"/>
          <w:szCs w:val="28"/>
        </w:rPr>
        <w:t xml:space="preserve">2247; 2016, № 7, ст. 1430; № 12, ст. </w:t>
      </w:r>
      <w:r w:rsidR="00C84FDF" w:rsidRPr="001F58E8">
        <w:rPr>
          <w:sz w:val="28"/>
          <w:szCs w:val="28"/>
        </w:rPr>
        <w:t>2522)</w:t>
      </w:r>
      <w:r w:rsidR="00617512" w:rsidRPr="001F58E8">
        <w:rPr>
          <w:sz w:val="28"/>
          <w:szCs w:val="28"/>
        </w:rPr>
        <w:t xml:space="preserve"> </w:t>
      </w:r>
      <w:r w:rsidRPr="001F58E8">
        <w:rPr>
          <w:bCs/>
          <w:sz w:val="28"/>
          <w:szCs w:val="28"/>
        </w:rPr>
        <w:t>следующие изменения:</w:t>
      </w:r>
    </w:p>
    <w:p w:rsidR="00946C4E" w:rsidRPr="001F58E8" w:rsidRDefault="008314BE" w:rsidP="00B14565">
      <w:pPr>
        <w:pStyle w:val="ConsPlusNormal"/>
        <w:widowControl w:val="0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="00946C4E" w:rsidRPr="001F58E8">
        <w:rPr>
          <w:rFonts w:ascii="Times New Roman" w:hAnsi="Times New Roman" w:cs="Times New Roman"/>
          <w:sz w:val="28"/>
          <w:szCs w:val="28"/>
        </w:rPr>
        <w:t>статью 3</w:t>
      </w:r>
      <w:r w:rsidR="00946C4E" w:rsidRPr="001F58E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46C4E" w:rsidRPr="001F58E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6C4E" w:rsidRPr="001F58E8" w:rsidRDefault="00946C4E" w:rsidP="00B14565">
      <w:pPr>
        <w:pStyle w:val="ConsPlusNormal"/>
        <w:widowControl w:val="0"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«Статья 3</w:t>
      </w:r>
      <w:r w:rsidRPr="001F58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58E8">
        <w:rPr>
          <w:rFonts w:ascii="Times New Roman" w:hAnsi="Times New Roman" w:cs="Times New Roman"/>
          <w:sz w:val="28"/>
          <w:szCs w:val="28"/>
        </w:rPr>
        <w:t xml:space="preserve">. </w:t>
      </w:r>
      <w:r w:rsidRPr="001F58E8">
        <w:rPr>
          <w:rFonts w:ascii="Times New Roman" w:hAnsi="Times New Roman" w:cs="Times New Roman"/>
          <w:b/>
          <w:sz w:val="28"/>
          <w:szCs w:val="28"/>
        </w:rPr>
        <w:t>Составление и утверждение проектов бюджетов</w:t>
      </w:r>
    </w:p>
    <w:p w:rsidR="00946C4E" w:rsidRPr="001F58E8" w:rsidRDefault="00946C4E" w:rsidP="00B14565">
      <w:pPr>
        <w:pStyle w:val="ConsPlusNormal"/>
        <w:widowControl w:val="0"/>
        <w:tabs>
          <w:tab w:val="left" w:pos="851"/>
        </w:tabs>
        <w:adjustRightInd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A5A" w:rsidRPr="001F58E8">
        <w:rPr>
          <w:rFonts w:ascii="Times New Roman" w:hAnsi="Times New Roman" w:cs="Times New Roman"/>
          <w:sz w:val="28"/>
          <w:szCs w:val="28"/>
        </w:rPr>
        <w:t xml:space="preserve"> </w:t>
      </w:r>
      <w:r w:rsidRPr="001F58E8">
        <w:rPr>
          <w:rFonts w:ascii="Times New Roman" w:hAnsi="Times New Roman" w:cs="Times New Roman"/>
          <w:b/>
          <w:sz w:val="28"/>
          <w:szCs w:val="28"/>
        </w:rPr>
        <w:t>муниципальных районов и городских округов</w:t>
      </w:r>
    </w:p>
    <w:p w:rsidR="00946C4E" w:rsidRPr="001F58E8" w:rsidRDefault="00946C4E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1. Проекты бюджетов муниципальных районов и городских округов составляются и утверждаются сроком на три года (очередной финансовый год и плановый период).</w:t>
      </w:r>
    </w:p>
    <w:p w:rsidR="00946C4E" w:rsidRPr="001F58E8" w:rsidRDefault="00946C4E" w:rsidP="00B14565">
      <w:pPr>
        <w:pStyle w:val="ConsPlusNormal"/>
        <w:tabs>
          <w:tab w:val="left" w:pos="851"/>
        </w:tabs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lastRenderedPageBreak/>
        <w:t>2.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утверждается:</w:t>
      </w:r>
    </w:p>
    <w:p w:rsidR="00946C4E" w:rsidRPr="001F58E8" w:rsidRDefault="006107FF" w:rsidP="00B14565">
      <w:pPr>
        <w:pStyle w:val="ConsPlusNormal"/>
        <w:tabs>
          <w:tab w:val="left" w:pos="851"/>
        </w:tabs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8E8">
        <w:rPr>
          <w:rFonts w:ascii="Times New Roman" w:hAnsi="Times New Roman" w:cs="Times New Roman"/>
          <w:sz w:val="28"/>
          <w:szCs w:val="28"/>
        </w:rPr>
        <w:t xml:space="preserve">1) </w:t>
      </w:r>
      <w:r w:rsidR="00946C4E" w:rsidRPr="001F58E8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</w:t>
      </w:r>
      <w:r w:rsidR="00946C4E" w:rsidRPr="001F58E8">
        <w:rPr>
          <w:rFonts w:ascii="Times New Roman" w:hAnsi="Times New Roman" w:cs="Times New Roman"/>
          <w:sz w:val="28"/>
          <w:szCs w:val="28"/>
        </w:rPr>
        <w:t>в</w:t>
      </w:r>
      <w:r w:rsidR="00946C4E" w:rsidRPr="001F58E8">
        <w:rPr>
          <w:rFonts w:ascii="Times New Roman" w:hAnsi="Times New Roman" w:cs="Times New Roman"/>
          <w:sz w:val="28"/>
          <w:szCs w:val="28"/>
        </w:rPr>
        <w:t>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</w:t>
      </w:r>
      <w:r w:rsidR="00946C4E" w:rsidRPr="001F58E8">
        <w:rPr>
          <w:rFonts w:ascii="Times New Roman" w:hAnsi="Times New Roman" w:cs="Times New Roman"/>
          <w:sz w:val="28"/>
          <w:szCs w:val="28"/>
        </w:rPr>
        <w:t>о</w:t>
      </w:r>
      <w:r w:rsidR="00946C4E" w:rsidRPr="001F58E8">
        <w:rPr>
          <w:rFonts w:ascii="Times New Roman" w:hAnsi="Times New Roman" w:cs="Times New Roman"/>
          <w:sz w:val="28"/>
          <w:szCs w:val="28"/>
        </w:rPr>
        <w:t>дов классификации расходов бюджетов на очередной финансовый год и плановый период, а также по разделам и подразделам классификации ра</w:t>
      </w:r>
      <w:r w:rsidR="00946C4E" w:rsidRPr="001F58E8">
        <w:rPr>
          <w:rFonts w:ascii="Times New Roman" w:hAnsi="Times New Roman" w:cs="Times New Roman"/>
          <w:sz w:val="28"/>
          <w:szCs w:val="28"/>
        </w:rPr>
        <w:t>с</w:t>
      </w:r>
      <w:r w:rsidR="00946C4E" w:rsidRPr="001F58E8">
        <w:rPr>
          <w:rFonts w:ascii="Times New Roman" w:hAnsi="Times New Roman" w:cs="Times New Roman"/>
          <w:sz w:val="28"/>
          <w:szCs w:val="28"/>
        </w:rPr>
        <w:t>ходов бюджетов в случаях, установленных</w:t>
      </w:r>
      <w:proofErr w:type="gramEnd"/>
      <w:r w:rsidR="00946C4E" w:rsidRPr="001F58E8">
        <w:rPr>
          <w:rFonts w:ascii="Times New Roman" w:hAnsi="Times New Roman" w:cs="Times New Roman"/>
          <w:sz w:val="28"/>
          <w:szCs w:val="28"/>
        </w:rPr>
        <w:t xml:space="preserve"> муниципальным правовым а</w:t>
      </w:r>
      <w:r w:rsidR="00946C4E" w:rsidRPr="001F58E8">
        <w:rPr>
          <w:rFonts w:ascii="Times New Roman" w:hAnsi="Times New Roman" w:cs="Times New Roman"/>
          <w:sz w:val="28"/>
          <w:szCs w:val="28"/>
        </w:rPr>
        <w:t>к</w:t>
      </w:r>
      <w:r w:rsidR="00946C4E" w:rsidRPr="001F58E8">
        <w:rPr>
          <w:rFonts w:ascii="Times New Roman" w:hAnsi="Times New Roman" w:cs="Times New Roman"/>
          <w:sz w:val="28"/>
          <w:szCs w:val="28"/>
        </w:rPr>
        <w:t xml:space="preserve">том представительного органа муниципального образования; </w:t>
      </w:r>
    </w:p>
    <w:p w:rsidR="00D50E81" w:rsidRPr="001F58E8" w:rsidRDefault="006107FF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 xml:space="preserve">2) </w:t>
      </w:r>
      <w:r w:rsidR="00946C4E" w:rsidRPr="001F58E8">
        <w:rPr>
          <w:sz w:val="28"/>
          <w:szCs w:val="28"/>
        </w:rPr>
        <w:t>ведомственная структура расходов бюджета муниципального обр</w:t>
      </w:r>
      <w:r w:rsidR="00946C4E" w:rsidRPr="001F58E8">
        <w:rPr>
          <w:sz w:val="28"/>
          <w:szCs w:val="28"/>
        </w:rPr>
        <w:t>а</w:t>
      </w:r>
      <w:r w:rsidR="00946C4E" w:rsidRPr="001F58E8">
        <w:rPr>
          <w:sz w:val="28"/>
          <w:szCs w:val="28"/>
        </w:rPr>
        <w:t>зования на очередной финансовый год и плановый период по главным ра</w:t>
      </w:r>
      <w:r w:rsidR="00946C4E" w:rsidRPr="001F58E8">
        <w:rPr>
          <w:sz w:val="28"/>
          <w:szCs w:val="28"/>
        </w:rPr>
        <w:t>с</w:t>
      </w:r>
      <w:r w:rsidR="00946C4E" w:rsidRPr="001F58E8">
        <w:rPr>
          <w:sz w:val="28"/>
          <w:szCs w:val="28"/>
        </w:rPr>
        <w:t>порядителям бюджетных средств, разделам, подразделам и (или) целевым статьям (муниципальным программам и непрограммным направлениям де</w:t>
      </w:r>
      <w:r w:rsidR="00946C4E" w:rsidRPr="001F58E8">
        <w:rPr>
          <w:sz w:val="28"/>
          <w:szCs w:val="28"/>
        </w:rPr>
        <w:t>я</w:t>
      </w:r>
      <w:r w:rsidR="00946C4E" w:rsidRPr="001F58E8">
        <w:rPr>
          <w:sz w:val="28"/>
          <w:szCs w:val="28"/>
        </w:rPr>
        <w:t xml:space="preserve">тельности), группам (группам и подгруппам) видов </w:t>
      </w:r>
      <w:r w:rsidR="00946C4E" w:rsidRPr="001F58E8">
        <w:rPr>
          <w:bCs/>
          <w:sz w:val="28"/>
          <w:szCs w:val="28"/>
        </w:rPr>
        <w:t xml:space="preserve">расходов </w:t>
      </w:r>
      <w:r w:rsidR="00946C4E" w:rsidRPr="001F58E8">
        <w:rPr>
          <w:sz w:val="28"/>
          <w:szCs w:val="28"/>
        </w:rPr>
        <w:t>классифик</w:t>
      </w:r>
      <w:r w:rsidR="00946C4E" w:rsidRPr="001F58E8">
        <w:rPr>
          <w:sz w:val="28"/>
          <w:szCs w:val="28"/>
        </w:rPr>
        <w:t>а</w:t>
      </w:r>
      <w:r w:rsidR="00946C4E" w:rsidRPr="001F58E8">
        <w:rPr>
          <w:sz w:val="28"/>
          <w:szCs w:val="28"/>
        </w:rPr>
        <w:t>ции расходов бюджетов</w:t>
      </w:r>
      <w:proofErr w:type="gramStart"/>
      <w:r w:rsidR="00946C4E" w:rsidRPr="001F58E8">
        <w:rPr>
          <w:sz w:val="28"/>
          <w:szCs w:val="28"/>
        </w:rPr>
        <w:t>.»;</w:t>
      </w:r>
      <w:proofErr w:type="gramEnd"/>
    </w:p>
    <w:p w:rsidR="00EF33BB" w:rsidRPr="001F58E8" w:rsidRDefault="00EF33BB" w:rsidP="00B14565">
      <w:pPr>
        <w:pStyle w:val="ConsPlusNormal"/>
        <w:widowControl w:val="0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2) в части 6 статьи 4 слова «</w:t>
      </w:r>
      <w:r w:rsidR="00DD409E" w:rsidRPr="001F58E8">
        <w:rPr>
          <w:rFonts w:ascii="Times New Roman" w:hAnsi="Times New Roman" w:cs="Times New Roman"/>
          <w:sz w:val="28"/>
          <w:szCs w:val="28"/>
        </w:rPr>
        <w:t>в</w:t>
      </w:r>
      <w:r w:rsidRPr="001F58E8">
        <w:rPr>
          <w:rFonts w:ascii="Times New Roman" w:hAnsi="Times New Roman" w:cs="Times New Roman"/>
          <w:sz w:val="28"/>
          <w:szCs w:val="28"/>
        </w:rPr>
        <w:t>ыделяются дотации»</w:t>
      </w:r>
      <w:r w:rsidR="00DD409E" w:rsidRPr="001F58E8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927A5A" w:rsidRPr="001F58E8">
        <w:rPr>
          <w:rFonts w:ascii="Times New Roman" w:hAnsi="Times New Roman" w:cs="Times New Roman"/>
          <w:sz w:val="28"/>
          <w:szCs w:val="28"/>
        </w:rPr>
        <w:t xml:space="preserve"> </w:t>
      </w:r>
      <w:r w:rsidR="00DD409E" w:rsidRPr="001F58E8">
        <w:rPr>
          <w:rFonts w:ascii="Times New Roman" w:hAnsi="Times New Roman" w:cs="Times New Roman"/>
          <w:sz w:val="28"/>
          <w:szCs w:val="28"/>
        </w:rPr>
        <w:t xml:space="preserve">«могут </w:t>
      </w:r>
      <w:r w:rsidR="00D468BF" w:rsidRPr="001F58E8">
        <w:rPr>
          <w:rFonts w:ascii="Times New Roman" w:hAnsi="Times New Roman" w:cs="Times New Roman"/>
          <w:sz w:val="28"/>
          <w:szCs w:val="28"/>
        </w:rPr>
        <w:t xml:space="preserve">быть выделены </w:t>
      </w:r>
      <w:r w:rsidR="00DD409E" w:rsidRPr="001F58E8">
        <w:rPr>
          <w:rFonts w:ascii="Times New Roman" w:hAnsi="Times New Roman" w:cs="Times New Roman"/>
          <w:sz w:val="28"/>
          <w:szCs w:val="28"/>
        </w:rPr>
        <w:t>дотации»;</w:t>
      </w:r>
    </w:p>
    <w:p w:rsidR="00DD6643" w:rsidRPr="001F58E8" w:rsidRDefault="00DD409E" w:rsidP="00B14565">
      <w:pPr>
        <w:pStyle w:val="ConsPlusNormal"/>
        <w:widowControl w:val="0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3</w:t>
      </w:r>
      <w:r w:rsidR="00DD6643" w:rsidRPr="001F58E8">
        <w:rPr>
          <w:rFonts w:ascii="Times New Roman" w:hAnsi="Times New Roman" w:cs="Times New Roman"/>
          <w:sz w:val="28"/>
          <w:szCs w:val="28"/>
        </w:rPr>
        <w:t>) статью 4</w:t>
      </w:r>
      <w:r w:rsidR="00DD6643" w:rsidRPr="001F58E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D6643" w:rsidRPr="001F58E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D6643" w:rsidRPr="001F58E8" w:rsidRDefault="00DD6643" w:rsidP="00B14565">
      <w:pPr>
        <w:pStyle w:val="ConsPlusNormal"/>
        <w:widowControl w:val="0"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«Статья 4</w:t>
      </w:r>
      <w:r w:rsidRPr="001F58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58E8">
        <w:rPr>
          <w:rFonts w:ascii="Times New Roman" w:hAnsi="Times New Roman" w:cs="Times New Roman"/>
          <w:sz w:val="28"/>
          <w:szCs w:val="28"/>
        </w:rPr>
        <w:t xml:space="preserve">. </w:t>
      </w:r>
      <w:r w:rsidRPr="001F58E8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критерия выравнивания    </w:t>
      </w:r>
    </w:p>
    <w:p w:rsidR="00DD6643" w:rsidRPr="001F58E8" w:rsidRDefault="00DD6643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Критерий выравнивания определяется по формуле:</w:t>
      </w:r>
    </w:p>
    <w:p w:rsidR="00DD6643" w:rsidRPr="001F58E8" w:rsidRDefault="00DD6643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К = (K</w:t>
      </w:r>
      <w:r w:rsidRPr="001F58E8">
        <w:rPr>
          <w:sz w:val="28"/>
          <w:szCs w:val="28"/>
          <w:vertAlign w:val="subscript"/>
        </w:rPr>
        <w:t>0</w:t>
      </w:r>
      <w:r w:rsidRPr="001F58E8">
        <w:rPr>
          <w:sz w:val="28"/>
          <w:szCs w:val="28"/>
        </w:rPr>
        <w:t xml:space="preserve"> х НД</w:t>
      </w:r>
      <w:proofErr w:type="gramStart"/>
      <w:r w:rsidRPr="001F58E8">
        <w:rPr>
          <w:sz w:val="28"/>
          <w:szCs w:val="28"/>
          <w:vertAlign w:val="subscript"/>
        </w:rPr>
        <w:t>0</w:t>
      </w:r>
      <w:proofErr w:type="gramEnd"/>
      <w:r w:rsidRPr="001F58E8">
        <w:rPr>
          <w:sz w:val="28"/>
          <w:szCs w:val="28"/>
        </w:rPr>
        <w:t xml:space="preserve"> + ИРО) / НД, где</w:t>
      </w:r>
    </w:p>
    <w:p w:rsidR="00DD6643" w:rsidRPr="001F58E8" w:rsidRDefault="00DD6643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58E8">
        <w:rPr>
          <w:sz w:val="28"/>
          <w:szCs w:val="28"/>
        </w:rPr>
        <w:t>К</w:t>
      </w:r>
      <w:proofErr w:type="gramEnd"/>
      <w:r w:rsidRPr="001F58E8">
        <w:rPr>
          <w:sz w:val="28"/>
          <w:szCs w:val="28"/>
        </w:rPr>
        <w:t xml:space="preserve"> </w:t>
      </w:r>
      <w:r w:rsidR="00927A5A" w:rsidRPr="001F58E8">
        <w:rPr>
          <w:sz w:val="28"/>
          <w:szCs w:val="28"/>
        </w:rPr>
        <w:t>–</w:t>
      </w:r>
      <w:r w:rsidRPr="001F58E8">
        <w:rPr>
          <w:sz w:val="28"/>
          <w:szCs w:val="28"/>
        </w:rPr>
        <w:t xml:space="preserve"> уровень, установленный в качестве критерия выравнивания;</w:t>
      </w:r>
    </w:p>
    <w:p w:rsidR="00DD6643" w:rsidRPr="001F58E8" w:rsidRDefault="00DD6643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K</w:t>
      </w:r>
      <w:r w:rsidRPr="001F58E8">
        <w:rPr>
          <w:sz w:val="28"/>
          <w:szCs w:val="28"/>
          <w:vertAlign w:val="subscript"/>
        </w:rPr>
        <w:t>0</w:t>
      </w:r>
      <w:r w:rsidRPr="001F58E8">
        <w:rPr>
          <w:sz w:val="28"/>
          <w:szCs w:val="28"/>
        </w:rPr>
        <w:t xml:space="preserve"> – критерий выравнивания, установленный законом о бюджете Ре</w:t>
      </w:r>
      <w:r w:rsidRPr="001F58E8">
        <w:rPr>
          <w:sz w:val="28"/>
          <w:szCs w:val="28"/>
        </w:rPr>
        <w:t>с</w:t>
      </w:r>
      <w:r w:rsidRPr="001F58E8">
        <w:rPr>
          <w:sz w:val="28"/>
          <w:szCs w:val="28"/>
        </w:rPr>
        <w:t>публики Карелия на текущий финансовый год;</w:t>
      </w:r>
    </w:p>
    <w:p w:rsidR="00DD6643" w:rsidRPr="001F58E8" w:rsidRDefault="00DD6643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lastRenderedPageBreak/>
        <w:t>НД</w:t>
      </w:r>
      <w:proofErr w:type="gramStart"/>
      <w:r w:rsidRPr="001F58E8">
        <w:rPr>
          <w:sz w:val="28"/>
          <w:szCs w:val="28"/>
          <w:vertAlign w:val="subscript"/>
        </w:rPr>
        <w:t>0</w:t>
      </w:r>
      <w:proofErr w:type="gramEnd"/>
      <w:r w:rsidRPr="001F58E8">
        <w:rPr>
          <w:sz w:val="28"/>
          <w:szCs w:val="28"/>
        </w:rPr>
        <w:t xml:space="preserve"> </w:t>
      </w:r>
      <w:r w:rsidR="00927A5A" w:rsidRPr="001F58E8">
        <w:rPr>
          <w:sz w:val="28"/>
          <w:szCs w:val="28"/>
        </w:rPr>
        <w:t>–</w:t>
      </w:r>
      <w:r w:rsidRPr="001F58E8">
        <w:rPr>
          <w:sz w:val="28"/>
          <w:szCs w:val="28"/>
        </w:rPr>
        <w:t xml:space="preserve"> прогнозируемый объем поступлений налоговых доходов в бюджеты муниципальных районов (городских округов) на текущий фина</w:t>
      </w:r>
      <w:r w:rsidRPr="001F58E8">
        <w:rPr>
          <w:sz w:val="28"/>
          <w:szCs w:val="28"/>
        </w:rPr>
        <w:t>н</w:t>
      </w:r>
      <w:r w:rsidRPr="001F58E8">
        <w:rPr>
          <w:sz w:val="28"/>
          <w:szCs w:val="28"/>
        </w:rPr>
        <w:t>совый год без учета суммы доходов по дополнительным нормативам отчи</w:t>
      </w:r>
      <w:r w:rsidRPr="001F58E8">
        <w:rPr>
          <w:sz w:val="28"/>
          <w:szCs w:val="28"/>
        </w:rPr>
        <w:t>с</w:t>
      </w:r>
      <w:r w:rsidRPr="001F58E8">
        <w:rPr>
          <w:sz w:val="28"/>
          <w:szCs w:val="28"/>
        </w:rPr>
        <w:t>лений от налога на доходы физических лиц;</w:t>
      </w:r>
    </w:p>
    <w:p w:rsidR="00DD6643" w:rsidRPr="001F58E8" w:rsidRDefault="00DD6643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ИРО – изменение объема расходных обязательств муниципальных районов (городских округов), вызванное изменением разграничения полн</w:t>
      </w:r>
      <w:r w:rsidRPr="001F58E8">
        <w:rPr>
          <w:sz w:val="28"/>
          <w:szCs w:val="28"/>
        </w:rPr>
        <w:t>о</w:t>
      </w:r>
      <w:r w:rsidRPr="001F58E8">
        <w:rPr>
          <w:sz w:val="28"/>
          <w:szCs w:val="28"/>
        </w:rPr>
        <w:t>мочий в очередном финансовом году (первом или втором годах планового периода) по сравнению с текущим финансовым годом (очередным финанс</w:t>
      </w:r>
      <w:r w:rsidRPr="001F58E8">
        <w:rPr>
          <w:sz w:val="28"/>
          <w:szCs w:val="28"/>
        </w:rPr>
        <w:t>о</w:t>
      </w:r>
      <w:r w:rsidRPr="001F58E8">
        <w:rPr>
          <w:sz w:val="28"/>
          <w:szCs w:val="28"/>
        </w:rPr>
        <w:t>вым годом или первым годом планового периода);</w:t>
      </w:r>
    </w:p>
    <w:p w:rsidR="00DD6643" w:rsidRPr="001F58E8" w:rsidRDefault="00DD6643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 xml:space="preserve">НД </w:t>
      </w:r>
      <w:r w:rsidR="00927A5A" w:rsidRPr="001F58E8">
        <w:rPr>
          <w:sz w:val="28"/>
          <w:szCs w:val="28"/>
        </w:rPr>
        <w:t>–</w:t>
      </w:r>
      <w:r w:rsidRPr="001F58E8">
        <w:rPr>
          <w:sz w:val="28"/>
          <w:szCs w:val="28"/>
        </w:rPr>
        <w:t xml:space="preserve"> прогнозируемый объем поступлений налоговых доходов в бю</w:t>
      </w:r>
      <w:r w:rsidRPr="001F58E8">
        <w:rPr>
          <w:sz w:val="28"/>
          <w:szCs w:val="28"/>
        </w:rPr>
        <w:t>д</w:t>
      </w:r>
      <w:r w:rsidRPr="001F58E8">
        <w:rPr>
          <w:sz w:val="28"/>
          <w:szCs w:val="28"/>
        </w:rPr>
        <w:t>жеты муниципальных районов (городских округов) в очередном финанс</w:t>
      </w:r>
      <w:r w:rsidRPr="001F58E8">
        <w:rPr>
          <w:sz w:val="28"/>
          <w:szCs w:val="28"/>
        </w:rPr>
        <w:t>о</w:t>
      </w:r>
      <w:r w:rsidRPr="001F58E8">
        <w:rPr>
          <w:sz w:val="28"/>
          <w:szCs w:val="28"/>
        </w:rPr>
        <w:t>вом году и плановом периоде без учета суммы доходов по дополнительным нормативам отчислений от налога на доходы физических лиц</w:t>
      </w:r>
      <w:proofErr w:type="gramStart"/>
      <w:r w:rsidRPr="001F58E8">
        <w:rPr>
          <w:sz w:val="28"/>
          <w:szCs w:val="28"/>
        </w:rPr>
        <w:t>.»;</w:t>
      </w:r>
      <w:proofErr w:type="gramEnd"/>
    </w:p>
    <w:p w:rsidR="00B40268" w:rsidRPr="001F58E8" w:rsidRDefault="00DD409E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  <w:lang w:eastAsia="en-US"/>
        </w:rPr>
        <w:t>4</w:t>
      </w:r>
      <w:r w:rsidR="0088770C" w:rsidRPr="001F58E8">
        <w:rPr>
          <w:sz w:val="28"/>
          <w:szCs w:val="28"/>
          <w:lang w:eastAsia="en-US"/>
        </w:rPr>
        <w:t xml:space="preserve">) </w:t>
      </w:r>
      <w:r w:rsidR="00B40268" w:rsidRPr="001F58E8">
        <w:rPr>
          <w:sz w:val="28"/>
          <w:szCs w:val="28"/>
        </w:rPr>
        <w:t>в части 2 статьи 5:</w:t>
      </w:r>
    </w:p>
    <w:p w:rsidR="00B40268" w:rsidRPr="001F58E8" w:rsidRDefault="00B40268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а) абзац второй изложить в следующей редакции:</w:t>
      </w:r>
    </w:p>
    <w:p w:rsidR="00B40268" w:rsidRPr="001F58E8" w:rsidRDefault="00B40268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«</w:t>
      </w:r>
      <w:proofErr w:type="spellStart"/>
      <w:r w:rsidRPr="001F58E8">
        <w:rPr>
          <w:sz w:val="28"/>
          <w:szCs w:val="28"/>
        </w:rPr>
        <w:t>Д</w:t>
      </w:r>
      <w:r w:rsidRPr="001F58E8">
        <w:rPr>
          <w:sz w:val="28"/>
          <w:szCs w:val="28"/>
          <w:vertAlign w:val="subscript"/>
        </w:rPr>
        <w:t>i</w:t>
      </w:r>
      <w:proofErr w:type="spellEnd"/>
      <w:r w:rsidRPr="001F58E8">
        <w:rPr>
          <w:sz w:val="28"/>
          <w:szCs w:val="28"/>
        </w:rPr>
        <w:t xml:space="preserve"> </w:t>
      </w:r>
      <w:r w:rsidR="00C05433" w:rsidRPr="001F58E8">
        <w:rPr>
          <w:sz w:val="28"/>
          <w:szCs w:val="28"/>
        </w:rPr>
        <w:t>= 0,8 х</w:t>
      </w:r>
      <w:proofErr w:type="gramStart"/>
      <w:r w:rsidR="00C05433" w:rsidRPr="001F58E8">
        <w:rPr>
          <w:sz w:val="28"/>
          <w:szCs w:val="28"/>
        </w:rPr>
        <w:t xml:space="preserve"> Д</w:t>
      </w:r>
      <w:proofErr w:type="gramEnd"/>
      <w:r w:rsidR="00C05433" w:rsidRPr="001F58E8">
        <w:rPr>
          <w:sz w:val="28"/>
          <w:szCs w:val="28"/>
        </w:rPr>
        <w:t xml:space="preserve"> х ((НП/Нас</w:t>
      </w:r>
      <w:r w:rsidRPr="001F58E8">
        <w:rPr>
          <w:sz w:val="28"/>
          <w:szCs w:val="28"/>
        </w:rPr>
        <w:t xml:space="preserve"> х (К</w:t>
      </w:r>
      <w:r w:rsidR="00C85977" w:rsidRPr="001F58E8">
        <w:rPr>
          <w:sz w:val="28"/>
          <w:szCs w:val="28"/>
        </w:rPr>
        <w:t xml:space="preserve"> – </w:t>
      </w:r>
      <w:proofErr w:type="spellStart"/>
      <w:r w:rsidRPr="001F58E8">
        <w:rPr>
          <w:sz w:val="28"/>
          <w:szCs w:val="28"/>
        </w:rPr>
        <w:t>БО</w:t>
      </w:r>
      <w:r w:rsidRPr="001F58E8">
        <w:rPr>
          <w:sz w:val="28"/>
          <w:szCs w:val="28"/>
          <w:vertAlign w:val="subscript"/>
        </w:rPr>
        <w:t>i</w:t>
      </w:r>
      <w:proofErr w:type="spellEnd"/>
      <w:r w:rsidRPr="001F58E8">
        <w:rPr>
          <w:sz w:val="28"/>
          <w:szCs w:val="28"/>
        </w:rPr>
        <w:t xml:space="preserve">) х </w:t>
      </w:r>
      <w:proofErr w:type="spellStart"/>
      <w:r w:rsidRPr="001F58E8">
        <w:rPr>
          <w:sz w:val="28"/>
          <w:szCs w:val="28"/>
        </w:rPr>
        <w:t>ИБР</w:t>
      </w:r>
      <w:r w:rsidRPr="001F58E8">
        <w:rPr>
          <w:sz w:val="28"/>
          <w:szCs w:val="28"/>
          <w:vertAlign w:val="subscript"/>
        </w:rPr>
        <w:t>i</w:t>
      </w:r>
      <w:proofErr w:type="spellEnd"/>
      <w:r w:rsidRPr="001F58E8">
        <w:rPr>
          <w:sz w:val="28"/>
          <w:szCs w:val="28"/>
        </w:rPr>
        <w:t xml:space="preserve"> х </w:t>
      </w:r>
      <w:proofErr w:type="spellStart"/>
      <w:r w:rsidRPr="001F58E8">
        <w:rPr>
          <w:sz w:val="28"/>
          <w:szCs w:val="28"/>
        </w:rPr>
        <w:t>Нас</w:t>
      </w:r>
      <w:r w:rsidRPr="001F58E8">
        <w:rPr>
          <w:sz w:val="28"/>
          <w:szCs w:val="28"/>
          <w:vertAlign w:val="subscript"/>
        </w:rPr>
        <w:t>i</w:t>
      </w:r>
      <w:proofErr w:type="spellEnd"/>
      <w:r w:rsidRPr="001F58E8">
        <w:rPr>
          <w:sz w:val="28"/>
          <w:szCs w:val="28"/>
        </w:rPr>
        <w:t xml:space="preserve">) / </w:t>
      </w:r>
      <w:r w:rsidR="00606963" w:rsidRPr="001F58E8">
        <w:rPr>
          <w:sz w:val="28"/>
          <w:szCs w:val="28"/>
        </w:rPr>
        <w:t>∑(</w:t>
      </w:r>
      <w:r w:rsidR="00C05433" w:rsidRPr="001F58E8">
        <w:rPr>
          <w:sz w:val="28"/>
          <w:szCs w:val="28"/>
        </w:rPr>
        <w:t>НП/Нас</w:t>
      </w:r>
      <w:r w:rsidRPr="001F58E8">
        <w:rPr>
          <w:sz w:val="28"/>
          <w:szCs w:val="28"/>
        </w:rPr>
        <w:t xml:space="preserve"> х </w:t>
      </w:r>
      <w:r w:rsidR="00C85977" w:rsidRPr="001F58E8">
        <w:rPr>
          <w:sz w:val="28"/>
          <w:szCs w:val="28"/>
        </w:rPr>
        <w:t xml:space="preserve">            </w:t>
      </w:r>
      <w:proofErr w:type="spellStart"/>
      <w:r w:rsidR="00C85977" w:rsidRPr="001F58E8">
        <w:rPr>
          <w:sz w:val="28"/>
          <w:szCs w:val="28"/>
        </w:rPr>
        <w:t>х</w:t>
      </w:r>
      <w:proofErr w:type="spellEnd"/>
      <w:r w:rsidR="00C85977" w:rsidRPr="001F58E8">
        <w:rPr>
          <w:sz w:val="28"/>
          <w:szCs w:val="28"/>
        </w:rPr>
        <w:t xml:space="preserve">  </w:t>
      </w:r>
      <w:r w:rsidRPr="001F58E8">
        <w:rPr>
          <w:sz w:val="28"/>
          <w:szCs w:val="28"/>
        </w:rPr>
        <w:t>(К</w:t>
      </w:r>
      <w:r w:rsidR="00C85977" w:rsidRPr="001F58E8">
        <w:rPr>
          <w:sz w:val="28"/>
          <w:szCs w:val="28"/>
        </w:rPr>
        <w:t xml:space="preserve"> – </w:t>
      </w:r>
      <w:proofErr w:type="spellStart"/>
      <w:r w:rsidRPr="001F58E8">
        <w:rPr>
          <w:sz w:val="28"/>
          <w:szCs w:val="28"/>
        </w:rPr>
        <w:t>БО</w:t>
      </w:r>
      <w:r w:rsidRPr="001F58E8">
        <w:rPr>
          <w:sz w:val="28"/>
          <w:szCs w:val="28"/>
          <w:vertAlign w:val="subscript"/>
        </w:rPr>
        <w:t>i</w:t>
      </w:r>
      <w:proofErr w:type="spellEnd"/>
      <w:r w:rsidRPr="001F58E8">
        <w:rPr>
          <w:sz w:val="28"/>
          <w:szCs w:val="28"/>
        </w:rPr>
        <w:t>)</w:t>
      </w:r>
      <w:r w:rsidR="00C85977" w:rsidRPr="001F58E8">
        <w:rPr>
          <w:sz w:val="28"/>
          <w:szCs w:val="28"/>
        </w:rPr>
        <w:t> </w:t>
      </w:r>
      <w:r w:rsidRPr="001F58E8">
        <w:rPr>
          <w:sz w:val="28"/>
          <w:szCs w:val="28"/>
        </w:rPr>
        <w:t xml:space="preserve"> </w:t>
      </w:r>
      <w:r w:rsidR="00927A5A" w:rsidRPr="001F58E8">
        <w:rPr>
          <w:sz w:val="28"/>
          <w:szCs w:val="28"/>
        </w:rPr>
        <w:t xml:space="preserve">х </w:t>
      </w:r>
      <w:proofErr w:type="spellStart"/>
      <w:r w:rsidRPr="001F58E8">
        <w:rPr>
          <w:sz w:val="28"/>
          <w:szCs w:val="28"/>
        </w:rPr>
        <w:t>ИБР</w:t>
      </w:r>
      <w:r w:rsidRPr="001F58E8">
        <w:rPr>
          <w:sz w:val="28"/>
          <w:szCs w:val="28"/>
          <w:vertAlign w:val="subscript"/>
        </w:rPr>
        <w:t>i</w:t>
      </w:r>
      <w:proofErr w:type="spellEnd"/>
      <w:r w:rsidRPr="001F58E8">
        <w:rPr>
          <w:sz w:val="28"/>
          <w:szCs w:val="28"/>
        </w:rPr>
        <w:t xml:space="preserve"> х </w:t>
      </w:r>
      <w:proofErr w:type="spellStart"/>
      <w:r w:rsidRPr="001F58E8">
        <w:rPr>
          <w:sz w:val="28"/>
          <w:szCs w:val="28"/>
        </w:rPr>
        <w:t>Нас</w:t>
      </w:r>
      <w:r w:rsidRPr="001F58E8">
        <w:rPr>
          <w:sz w:val="28"/>
          <w:szCs w:val="28"/>
          <w:vertAlign w:val="subscript"/>
        </w:rPr>
        <w:t>i</w:t>
      </w:r>
      <w:proofErr w:type="spellEnd"/>
      <w:r w:rsidRPr="001F58E8">
        <w:rPr>
          <w:sz w:val="28"/>
          <w:szCs w:val="28"/>
        </w:rPr>
        <w:t xml:space="preserve">)) + 0,2 х Д х </w:t>
      </w:r>
      <w:r w:rsidR="00606963" w:rsidRPr="001F58E8">
        <w:rPr>
          <w:sz w:val="28"/>
          <w:szCs w:val="28"/>
        </w:rPr>
        <w:t>(</w:t>
      </w:r>
      <w:r w:rsidRPr="001F58E8">
        <w:rPr>
          <w:sz w:val="28"/>
          <w:szCs w:val="28"/>
        </w:rPr>
        <w:t>(</w:t>
      </w:r>
      <w:proofErr w:type="spellStart"/>
      <w:r w:rsidRPr="001F58E8">
        <w:rPr>
          <w:sz w:val="28"/>
          <w:szCs w:val="28"/>
        </w:rPr>
        <w:t>Р</w:t>
      </w:r>
      <w:r w:rsidRPr="001F58E8">
        <w:rPr>
          <w:sz w:val="28"/>
          <w:szCs w:val="28"/>
          <w:vertAlign w:val="subscript"/>
        </w:rPr>
        <w:t>мод</w:t>
      </w:r>
      <w:proofErr w:type="spellEnd"/>
      <w:r w:rsidRPr="001F58E8">
        <w:rPr>
          <w:sz w:val="28"/>
          <w:szCs w:val="28"/>
        </w:rPr>
        <w:t xml:space="preserve"> – </w:t>
      </w:r>
      <w:proofErr w:type="spellStart"/>
      <w:r w:rsidRPr="001F58E8">
        <w:rPr>
          <w:sz w:val="28"/>
          <w:szCs w:val="28"/>
        </w:rPr>
        <w:t>Р</w:t>
      </w:r>
      <w:r w:rsidRPr="001F58E8">
        <w:rPr>
          <w:sz w:val="28"/>
          <w:szCs w:val="28"/>
          <w:vertAlign w:val="subscript"/>
        </w:rPr>
        <w:t>мб</w:t>
      </w:r>
      <w:r w:rsidRPr="001F58E8">
        <w:rPr>
          <w:sz w:val="28"/>
          <w:szCs w:val="28"/>
          <w:vertAlign w:val="subscript"/>
          <w:lang w:val="en-US"/>
        </w:rPr>
        <w:t>i</w:t>
      </w:r>
      <w:proofErr w:type="spellEnd"/>
      <w:r w:rsidRPr="001F58E8">
        <w:rPr>
          <w:sz w:val="28"/>
          <w:szCs w:val="28"/>
        </w:rPr>
        <w:t>) / ∑ (</w:t>
      </w:r>
      <w:proofErr w:type="spellStart"/>
      <w:r w:rsidRPr="001F58E8">
        <w:rPr>
          <w:sz w:val="28"/>
          <w:szCs w:val="28"/>
        </w:rPr>
        <w:t>Р</w:t>
      </w:r>
      <w:r w:rsidRPr="001F58E8">
        <w:rPr>
          <w:sz w:val="28"/>
          <w:szCs w:val="28"/>
          <w:vertAlign w:val="subscript"/>
        </w:rPr>
        <w:t>мод</w:t>
      </w:r>
      <w:proofErr w:type="spellEnd"/>
      <w:r w:rsidRPr="001F58E8">
        <w:rPr>
          <w:sz w:val="28"/>
          <w:szCs w:val="28"/>
        </w:rPr>
        <w:t xml:space="preserve"> – </w:t>
      </w:r>
      <w:proofErr w:type="spellStart"/>
      <w:r w:rsidRPr="001F58E8">
        <w:rPr>
          <w:sz w:val="28"/>
          <w:szCs w:val="28"/>
        </w:rPr>
        <w:t>Р</w:t>
      </w:r>
      <w:r w:rsidRPr="001F58E8">
        <w:rPr>
          <w:sz w:val="28"/>
          <w:szCs w:val="28"/>
          <w:vertAlign w:val="subscript"/>
        </w:rPr>
        <w:t>мб</w:t>
      </w:r>
      <w:r w:rsidRPr="001F58E8">
        <w:rPr>
          <w:sz w:val="28"/>
          <w:szCs w:val="28"/>
          <w:vertAlign w:val="subscript"/>
          <w:lang w:val="en-US"/>
        </w:rPr>
        <w:t>i</w:t>
      </w:r>
      <w:proofErr w:type="spellEnd"/>
      <w:r w:rsidRPr="001F58E8">
        <w:rPr>
          <w:sz w:val="28"/>
          <w:szCs w:val="28"/>
        </w:rPr>
        <w:t>)</w:t>
      </w:r>
      <w:r w:rsidR="00606963" w:rsidRPr="001F58E8">
        <w:rPr>
          <w:sz w:val="28"/>
          <w:szCs w:val="28"/>
        </w:rPr>
        <w:t>)</w:t>
      </w:r>
      <w:r w:rsidRPr="001F58E8">
        <w:rPr>
          <w:sz w:val="28"/>
          <w:szCs w:val="28"/>
        </w:rPr>
        <w:t>, где»;</w:t>
      </w:r>
    </w:p>
    <w:p w:rsidR="00B40268" w:rsidRPr="001F58E8" w:rsidRDefault="00CB7A99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б</w:t>
      </w:r>
      <w:r w:rsidR="00B40268" w:rsidRPr="001F58E8">
        <w:rPr>
          <w:sz w:val="28"/>
          <w:szCs w:val="28"/>
        </w:rPr>
        <w:t>) дополнить абзацами следующего содержания:</w:t>
      </w:r>
    </w:p>
    <w:p w:rsidR="00B40268" w:rsidRPr="001F58E8" w:rsidRDefault="00B40268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«</w:t>
      </w:r>
      <w:proofErr w:type="spellStart"/>
      <w:r w:rsidRPr="001F58E8">
        <w:rPr>
          <w:sz w:val="28"/>
          <w:szCs w:val="28"/>
        </w:rPr>
        <w:t>Р</w:t>
      </w:r>
      <w:r w:rsidRPr="001F58E8">
        <w:rPr>
          <w:sz w:val="28"/>
          <w:szCs w:val="28"/>
          <w:vertAlign w:val="subscript"/>
        </w:rPr>
        <w:t>мод</w:t>
      </w:r>
      <w:proofErr w:type="spellEnd"/>
      <w:r w:rsidRPr="001F58E8">
        <w:rPr>
          <w:sz w:val="28"/>
          <w:szCs w:val="28"/>
        </w:rPr>
        <w:t xml:space="preserve"> – расчетный объем расходных обязательств соответствующ</w:t>
      </w:r>
      <w:r w:rsidRPr="001F58E8">
        <w:rPr>
          <w:sz w:val="28"/>
          <w:szCs w:val="28"/>
        </w:rPr>
        <w:t>е</w:t>
      </w:r>
      <w:r w:rsidRPr="001F58E8">
        <w:rPr>
          <w:sz w:val="28"/>
          <w:szCs w:val="28"/>
        </w:rPr>
        <w:t>го</w:t>
      </w:r>
      <w:r w:rsidR="006107FF" w:rsidRPr="001F58E8">
        <w:rPr>
          <w:sz w:val="28"/>
          <w:szCs w:val="28"/>
        </w:rPr>
        <w:t> </w:t>
      </w:r>
      <w:r w:rsidRPr="001F58E8">
        <w:rPr>
          <w:sz w:val="28"/>
          <w:szCs w:val="28"/>
        </w:rPr>
        <w:t>(i) муниципального района (городского округа), определенный на осн</w:t>
      </w:r>
      <w:r w:rsidRPr="001F58E8">
        <w:rPr>
          <w:sz w:val="28"/>
          <w:szCs w:val="28"/>
        </w:rPr>
        <w:t>о</w:t>
      </w:r>
      <w:r w:rsidRPr="001F58E8">
        <w:rPr>
          <w:sz w:val="28"/>
          <w:szCs w:val="28"/>
        </w:rPr>
        <w:t>вании данных реестров расходных обязательств муниципальных образов</w:t>
      </w:r>
      <w:r w:rsidRPr="001F58E8">
        <w:rPr>
          <w:sz w:val="28"/>
          <w:szCs w:val="28"/>
        </w:rPr>
        <w:t>а</w:t>
      </w:r>
      <w:r w:rsidRPr="001F58E8">
        <w:rPr>
          <w:sz w:val="28"/>
          <w:szCs w:val="28"/>
        </w:rPr>
        <w:t>ний в порядке, установленном Правительством Республики Карелия;</w:t>
      </w:r>
    </w:p>
    <w:p w:rsidR="00B40268" w:rsidRPr="001F58E8" w:rsidRDefault="00B40268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F58E8">
        <w:rPr>
          <w:sz w:val="28"/>
          <w:szCs w:val="28"/>
        </w:rPr>
        <w:t>Р</w:t>
      </w:r>
      <w:r w:rsidRPr="001F58E8">
        <w:rPr>
          <w:sz w:val="28"/>
          <w:szCs w:val="28"/>
          <w:vertAlign w:val="subscript"/>
        </w:rPr>
        <w:t>мбi</w:t>
      </w:r>
      <w:proofErr w:type="spellEnd"/>
      <w:r w:rsidRPr="001F58E8">
        <w:rPr>
          <w:sz w:val="28"/>
          <w:szCs w:val="28"/>
        </w:rPr>
        <w:t xml:space="preserve"> </w:t>
      </w:r>
      <w:r w:rsidR="00927A5A" w:rsidRPr="001F58E8">
        <w:rPr>
          <w:sz w:val="28"/>
          <w:szCs w:val="28"/>
        </w:rPr>
        <w:t>–</w:t>
      </w:r>
      <w:r w:rsidRPr="001F58E8">
        <w:rPr>
          <w:sz w:val="28"/>
          <w:szCs w:val="28"/>
        </w:rPr>
        <w:t xml:space="preserve"> объем расходных обязательств соответствующего (i) муниц</w:t>
      </w:r>
      <w:r w:rsidRPr="001F58E8">
        <w:rPr>
          <w:sz w:val="28"/>
          <w:szCs w:val="28"/>
        </w:rPr>
        <w:t>и</w:t>
      </w:r>
      <w:r w:rsidRPr="001F58E8">
        <w:rPr>
          <w:sz w:val="28"/>
          <w:szCs w:val="28"/>
        </w:rPr>
        <w:t>пального района (городского округа) по данным реестра расходных обяз</w:t>
      </w:r>
      <w:r w:rsidRPr="001F58E8">
        <w:rPr>
          <w:sz w:val="28"/>
          <w:szCs w:val="28"/>
        </w:rPr>
        <w:t>а</w:t>
      </w:r>
      <w:r w:rsidRPr="001F58E8">
        <w:rPr>
          <w:sz w:val="28"/>
          <w:szCs w:val="28"/>
        </w:rPr>
        <w:t>тельств муниципальных образований за отчетный финансовый год</w:t>
      </w:r>
      <w:proofErr w:type="gramStart"/>
      <w:r w:rsidRPr="001F58E8">
        <w:rPr>
          <w:sz w:val="28"/>
          <w:szCs w:val="28"/>
        </w:rPr>
        <w:t>.»;</w:t>
      </w:r>
      <w:proofErr w:type="gramEnd"/>
    </w:p>
    <w:p w:rsidR="00A86537" w:rsidRPr="001F58E8" w:rsidRDefault="00DD409E" w:rsidP="00B14565">
      <w:pPr>
        <w:pStyle w:val="ConsPlusNormal"/>
        <w:widowControl w:val="0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5</w:t>
      </w:r>
      <w:r w:rsidR="003B346C" w:rsidRPr="001F58E8">
        <w:rPr>
          <w:rFonts w:ascii="Times New Roman" w:hAnsi="Times New Roman" w:cs="Times New Roman"/>
          <w:sz w:val="28"/>
          <w:szCs w:val="28"/>
        </w:rPr>
        <w:t xml:space="preserve">) </w:t>
      </w:r>
      <w:r w:rsidR="00A86537" w:rsidRPr="001F58E8">
        <w:rPr>
          <w:rFonts w:ascii="Times New Roman" w:hAnsi="Times New Roman" w:cs="Times New Roman"/>
          <w:sz w:val="28"/>
          <w:szCs w:val="28"/>
        </w:rPr>
        <w:t>пункт 5 части 5 статьи 10 признать утратившим силу;</w:t>
      </w:r>
    </w:p>
    <w:p w:rsidR="003B346C" w:rsidRPr="001F58E8" w:rsidRDefault="00DD409E" w:rsidP="00B14565">
      <w:pPr>
        <w:pStyle w:val="ConsPlusNormal"/>
        <w:widowControl w:val="0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6</w:t>
      </w:r>
      <w:r w:rsidR="00A86537" w:rsidRPr="001F58E8">
        <w:rPr>
          <w:rFonts w:ascii="Times New Roman" w:hAnsi="Times New Roman" w:cs="Times New Roman"/>
          <w:sz w:val="28"/>
          <w:szCs w:val="28"/>
        </w:rPr>
        <w:t xml:space="preserve">) </w:t>
      </w:r>
      <w:r w:rsidR="003B346C" w:rsidRPr="001F58E8">
        <w:rPr>
          <w:rFonts w:ascii="Times New Roman" w:hAnsi="Times New Roman" w:cs="Times New Roman"/>
          <w:sz w:val="28"/>
          <w:szCs w:val="28"/>
        </w:rPr>
        <w:t>в статье 19:</w:t>
      </w:r>
    </w:p>
    <w:p w:rsidR="003B346C" w:rsidRPr="001F58E8" w:rsidRDefault="003B346C" w:rsidP="00B14565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а) часть 5 изложить в следующей редакции:</w:t>
      </w:r>
    </w:p>
    <w:p w:rsidR="003B346C" w:rsidRPr="001F58E8" w:rsidRDefault="003B346C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bCs/>
          <w:sz w:val="28"/>
          <w:szCs w:val="28"/>
        </w:rPr>
        <w:lastRenderedPageBreak/>
        <w:t>«</w:t>
      </w:r>
      <w:r w:rsidR="00C85977" w:rsidRPr="001F58E8">
        <w:rPr>
          <w:bCs/>
          <w:sz w:val="28"/>
          <w:szCs w:val="28"/>
        </w:rPr>
        <w:t>5. </w:t>
      </w:r>
      <w:r w:rsidRPr="001F58E8">
        <w:rPr>
          <w:bCs/>
          <w:sz w:val="28"/>
          <w:szCs w:val="28"/>
        </w:rPr>
        <w:t>Условия предоставления и расходования субсидий местным бю</w:t>
      </w:r>
      <w:r w:rsidRPr="001F58E8">
        <w:rPr>
          <w:bCs/>
          <w:sz w:val="28"/>
          <w:szCs w:val="28"/>
        </w:rPr>
        <w:t>д</w:t>
      </w:r>
      <w:r w:rsidRPr="001F58E8">
        <w:rPr>
          <w:bCs/>
          <w:sz w:val="28"/>
          <w:szCs w:val="28"/>
        </w:rPr>
        <w:t>жетам из</w:t>
      </w:r>
      <w:r w:rsidRPr="001F58E8">
        <w:rPr>
          <w:sz w:val="28"/>
          <w:szCs w:val="28"/>
        </w:rPr>
        <w:t xml:space="preserve"> бюджета Республики Карелия, критерии отбора муниципальных образований для предоставления указанных субсидий устанавливаются нормативными правовыми актами Правительства Республики Карелия</w:t>
      </w:r>
      <w:proofErr w:type="gramStart"/>
      <w:r w:rsidRPr="001F58E8">
        <w:rPr>
          <w:sz w:val="28"/>
          <w:szCs w:val="28"/>
        </w:rPr>
        <w:t>.»;</w:t>
      </w:r>
      <w:proofErr w:type="gramEnd"/>
    </w:p>
    <w:p w:rsidR="003B346C" w:rsidRPr="001F58E8" w:rsidRDefault="005973A0" w:rsidP="00B14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б) дополнить частями</w:t>
      </w:r>
      <w:r w:rsidR="003B346C" w:rsidRPr="001F58E8">
        <w:rPr>
          <w:sz w:val="28"/>
          <w:szCs w:val="28"/>
        </w:rPr>
        <w:t xml:space="preserve"> 6 </w:t>
      </w:r>
      <w:r w:rsidRPr="001F58E8">
        <w:rPr>
          <w:sz w:val="28"/>
          <w:szCs w:val="28"/>
        </w:rPr>
        <w:t xml:space="preserve">и 7 </w:t>
      </w:r>
      <w:r w:rsidR="003B346C" w:rsidRPr="001F58E8">
        <w:rPr>
          <w:sz w:val="28"/>
          <w:szCs w:val="28"/>
        </w:rPr>
        <w:t>следующего содержания:</w:t>
      </w:r>
    </w:p>
    <w:p w:rsidR="00E14F70" w:rsidRPr="001F58E8" w:rsidRDefault="00190562" w:rsidP="00B14565">
      <w:pPr>
        <w:pStyle w:val="ConsPlusNormal"/>
        <w:tabs>
          <w:tab w:val="left" w:pos="851"/>
        </w:tabs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«6. </w:t>
      </w:r>
      <w:r w:rsidR="003B346C" w:rsidRPr="001F58E8">
        <w:rPr>
          <w:rFonts w:ascii="Times New Roman" w:hAnsi="Times New Roman" w:cs="Times New Roman"/>
          <w:sz w:val="28"/>
          <w:szCs w:val="28"/>
        </w:rPr>
        <w:t>Распределение субсидий местным бюджетам из бюджета Респу</w:t>
      </w:r>
      <w:r w:rsidR="003B346C" w:rsidRPr="001F58E8">
        <w:rPr>
          <w:rFonts w:ascii="Times New Roman" w:hAnsi="Times New Roman" w:cs="Times New Roman"/>
          <w:sz w:val="28"/>
          <w:szCs w:val="28"/>
        </w:rPr>
        <w:t>б</w:t>
      </w:r>
      <w:r w:rsidR="003B346C" w:rsidRPr="001F58E8">
        <w:rPr>
          <w:rFonts w:ascii="Times New Roman" w:hAnsi="Times New Roman" w:cs="Times New Roman"/>
          <w:sz w:val="28"/>
          <w:szCs w:val="28"/>
        </w:rPr>
        <w:t>лики Карелия между муниципальными образованиями утверждается зак</w:t>
      </w:r>
      <w:r w:rsidR="003B346C" w:rsidRPr="001F58E8">
        <w:rPr>
          <w:rFonts w:ascii="Times New Roman" w:hAnsi="Times New Roman" w:cs="Times New Roman"/>
          <w:sz w:val="28"/>
          <w:szCs w:val="28"/>
        </w:rPr>
        <w:t>о</w:t>
      </w:r>
      <w:r w:rsidR="003B346C" w:rsidRPr="001F58E8">
        <w:rPr>
          <w:rFonts w:ascii="Times New Roman" w:hAnsi="Times New Roman" w:cs="Times New Roman"/>
          <w:sz w:val="28"/>
          <w:szCs w:val="28"/>
        </w:rPr>
        <w:t xml:space="preserve">ном Республики Карелия о бюджете на очередной финансовый год и </w:t>
      </w:r>
      <w:r w:rsidR="00161979" w:rsidRPr="001F58E8">
        <w:rPr>
          <w:rFonts w:ascii="Times New Roman" w:hAnsi="Times New Roman" w:cs="Times New Roman"/>
          <w:sz w:val="28"/>
          <w:szCs w:val="28"/>
        </w:rPr>
        <w:t xml:space="preserve">на </w:t>
      </w:r>
      <w:r w:rsidR="003B346C" w:rsidRPr="001F58E8">
        <w:rPr>
          <w:rFonts w:ascii="Times New Roman" w:hAnsi="Times New Roman" w:cs="Times New Roman"/>
          <w:sz w:val="28"/>
          <w:szCs w:val="28"/>
        </w:rPr>
        <w:t>плановый период по каждому муниципальному образованию и виду субс</w:t>
      </w:r>
      <w:r w:rsidR="003B346C" w:rsidRPr="001F58E8">
        <w:rPr>
          <w:rFonts w:ascii="Times New Roman" w:hAnsi="Times New Roman" w:cs="Times New Roman"/>
          <w:sz w:val="28"/>
          <w:szCs w:val="28"/>
        </w:rPr>
        <w:t>и</w:t>
      </w:r>
      <w:r w:rsidR="003B346C" w:rsidRPr="001F58E8">
        <w:rPr>
          <w:rFonts w:ascii="Times New Roman" w:hAnsi="Times New Roman" w:cs="Times New Roman"/>
          <w:sz w:val="28"/>
          <w:szCs w:val="28"/>
        </w:rPr>
        <w:t>дии.</w:t>
      </w:r>
    </w:p>
    <w:p w:rsidR="003B346C" w:rsidRPr="001F58E8" w:rsidRDefault="005973A0" w:rsidP="00B14565">
      <w:pPr>
        <w:pStyle w:val="ConsPlusNormal"/>
        <w:tabs>
          <w:tab w:val="left" w:pos="851"/>
        </w:tabs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 xml:space="preserve">7. </w:t>
      </w:r>
      <w:r w:rsidR="00E14F70" w:rsidRPr="001F58E8">
        <w:rPr>
          <w:rFonts w:ascii="Times New Roman" w:hAnsi="Times New Roman" w:cs="Times New Roman"/>
          <w:sz w:val="28"/>
          <w:szCs w:val="28"/>
        </w:rPr>
        <w:t>Распределение субсидий местным бюджетам из бюджета Республ</w:t>
      </w:r>
      <w:r w:rsidR="00E14F70" w:rsidRPr="001F58E8">
        <w:rPr>
          <w:rFonts w:ascii="Times New Roman" w:hAnsi="Times New Roman" w:cs="Times New Roman"/>
          <w:sz w:val="28"/>
          <w:szCs w:val="28"/>
        </w:rPr>
        <w:t>и</w:t>
      </w:r>
      <w:r w:rsidR="00E14F70" w:rsidRPr="001F58E8">
        <w:rPr>
          <w:rFonts w:ascii="Times New Roman" w:hAnsi="Times New Roman" w:cs="Times New Roman"/>
          <w:sz w:val="28"/>
          <w:szCs w:val="28"/>
        </w:rPr>
        <w:t>ки Карелия между муниципальными образованиями, распределяемых по р</w:t>
      </w:r>
      <w:r w:rsidR="00E14F70" w:rsidRPr="001F58E8">
        <w:rPr>
          <w:rFonts w:ascii="Times New Roman" w:hAnsi="Times New Roman" w:cs="Times New Roman"/>
          <w:sz w:val="28"/>
          <w:szCs w:val="28"/>
        </w:rPr>
        <w:t>е</w:t>
      </w:r>
      <w:r w:rsidR="00E14F70" w:rsidRPr="001F58E8">
        <w:rPr>
          <w:rFonts w:ascii="Times New Roman" w:hAnsi="Times New Roman" w:cs="Times New Roman"/>
          <w:sz w:val="28"/>
          <w:szCs w:val="28"/>
        </w:rPr>
        <w:t xml:space="preserve">зультатам конкурсного отбора, </w:t>
      </w:r>
      <w:r w:rsidR="002A6A28" w:rsidRPr="001F58E8">
        <w:rPr>
          <w:rFonts w:ascii="Times New Roman" w:hAnsi="Times New Roman" w:cs="Times New Roman"/>
          <w:sz w:val="28"/>
          <w:szCs w:val="28"/>
        </w:rPr>
        <w:t xml:space="preserve">и субсидий местным бюджетам, источником финансового обеспечения которых являются субсидии из федерального бюджета, </w:t>
      </w:r>
      <w:r w:rsidR="00E14F70" w:rsidRPr="001F58E8">
        <w:rPr>
          <w:rFonts w:ascii="Times New Roman" w:hAnsi="Times New Roman" w:cs="Times New Roman"/>
          <w:sz w:val="28"/>
          <w:szCs w:val="28"/>
        </w:rPr>
        <w:t>у</w:t>
      </w:r>
      <w:r w:rsidR="005B1980" w:rsidRPr="001F58E8">
        <w:rPr>
          <w:rFonts w:ascii="Times New Roman" w:hAnsi="Times New Roman" w:cs="Times New Roman"/>
          <w:sz w:val="28"/>
          <w:szCs w:val="28"/>
        </w:rPr>
        <w:t>тверждается</w:t>
      </w:r>
      <w:r w:rsidR="00E14F70" w:rsidRPr="001F58E8">
        <w:rPr>
          <w:rFonts w:ascii="Times New Roman" w:hAnsi="Times New Roman" w:cs="Times New Roman"/>
          <w:sz w:val="28"/>
          <w:szCs w:val="28"/>
        </w:rPr>
        <w:t xml:space="preserve"> Правительством Республики Карелия</w:t>
      </w:r>
      <w:proofErr w:type="gramStart"/>
      <w:r w:rsidR="00E14F70" w:rsidRPr="001F58E8">
        <w:rPr>
          <w:rFonts w:ascii="Times New Roman" w:hAnsi="Times New Roman" w:cs="Times New Roman"/>
          <w:sz w:val="28"/>
          <w:szCs w:val="28"/>
        </w:rPr>
        <w:t>.</w:t>
      </w:r>
      <w:r w:rsidR="003B346C" w:rsidRPr="001F58E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603B" w:rsidRPr="001F58E8" w:rsidRDefault="006C603B" w:rsidP="006C603B">
      <w:pPr>
        <w:pStyle w:val="aa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7) в статье 26</w:t>
      </w:r>
      <w:r w:rsidRPr="001F58E8">
        <w:rPr>
          <w:sz w:val="28"/>
          <w:szCs w:val="28"/>
          <w:vertAlign w:val="superscript"/>
        </w:rPr>
        <w:t>4</w:t>
      </w:r>
      <w:r w:rsidRPr="001F58E8">
        <w:rPr>
          <w:sz w:val="28"/>
          <w:szCs w:val="28"/>
        </w:rPr>
        <w:t>:</w:t>
      </w:r>
    </w:p>
    <w:p w:rsidR="006C603B" w:rsidRPr="001F58E8" w:rsidRDefault="006C603B" w:rsidP="006C60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а) абзац второй изложить в следующей редакции:</w:t>
      </w:r>
    </w:p>
    <w:p w:rsidR="006C603B" w:rsidRPr="001F58E8" w:rsidRDefault="006C603B" w:rsidP="006C60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«</w:t>
      </w:r>
      <w:proofErr w:type="spellStart"/>
      <w:r w:rsidRPr="001F58E8">
        <w:rPr>
          <w:sz w:val="28"/>
          <w:szCs w:val="28"/>
        </w:rPr>
        <w:t>Собр</w:t>
      </w:r>
      <w:proofErr w:type="spellEnd"/>
      <w:r w:rsidRPr="001F58E8">
        <w:rPr>
          <w:sz w:val="28"/>
          <w:szCs w:val="28"/>
        </w:rPr>
        <w:t xml:space="preserve"> = </w:t>
      </w:r>
      <w:r w:rsidRPr="001F58E8">
        <w:rPr>
          <w:sz w:val="28"/>
          <w:szCs w:val="28"/>
        </w:rPr>
        <w:sym w:font="Symbol" w:char="F053"/>
      </w:r>
      <w:r w:rsidRPr="001F58E8">
        <w:rPr>
          <w:sz w:val="28"/>
          <w:szCs w:val="28"/>
        </w:rPr>
        <w:t>(</w:t>
      </w:r>
      <w:proofErr w:type="spellStart"/>
      <w:r w:rsidRPr="001F58E8">
        <w:rPr>
          <w:sz w:val="28"/>
          <w:szCs w:val="28"/>
        </w:rPr>
        <w:t>Nобр</w:t>
      </w:r>
      <w:r w:rsidRPr="001F58E8">
        <w:rPr>
          <w:sz w:val="28"/>
          <w:szCs w:val="28"/>
          <w:vertAlign w:val="subscript"/>
        </w:rPr>
        <w:t>m</w:t>
      </w:r>
      <w:proofErr w:type="spellEnd"/>
      <w:r w:rsidRPr="001F58E8">
        <w:rPr>
          <w:sz w:val="28"/>
          <w:szCs w:val="28"/>
        </w:rPr>
        <w:t xml:space="preserve"> х </w:t>
      </w:r>
      <w:proofErr w:type="spellStart"/>
      <w:r w:rsidRPr="001F58E8">
        <w:rPr>
          <w:sz w:val="28"/>
          <w:szCs w:val="28"/>
        </w:rPr>
        <w:t>Чобр</w:t>
      </w:r>
      <w:proofErr w:type="gramStart"/>
      <w:r w:rsidRPr="001F58E8">
        <w:rPr>
          <w:sz w:val="28"/>
          <w:szCs w:val="28"/>
          <w:vertAlign w:val="subscript"/>
        </w:rPr>
        <w:t>m</w:t>
      </w:r>
      <w:proofErr w:type="spellEnd"/>
      <w:proofErr w:type="gramEnd"/>
      <w:r w:rsidRPr="001F58E8">
        <w:rPr>
          <w:sz w:val="28"/>
          <w:szCs w:val="28"/>
        </w:rPr>
        <w:t xml:space="preserve">) х </w:t>
      </w:r>
      <w:proofErr w:type="spellStart"/>
      <w:r w:rsidRPr="001F58E8">
        <w:rPr>
          <w:sz w:val="28"/>
          <w:szCs w:val="28"/>
        </w:rPr>
        <w:t>Робр</w:t>
      </w:r>
      <w:r w:rsidRPr="001F58E8">
        <w:rPr>
          <w:sz w:val="28"/>
          <w:szCs w:val="28"/>
          <w:vertAlign w:val="subscript"/>
        </w:rPr>
        <w:t>ср</w:t>
      </w:r>
      <w:proofErr w:type="spellEnd"/>
      <w:r w:rsidRPr="001F58E8">
        <w:rPr>
          <w:sz w:val="28"/>
          <w:szCs w:val="28"/>
        </w:rPr>
        <w:t xml:space="preserve"> + </w:t>
      </w:r>
      <w:proofErr w:type="spellStart"/>
      <w:r w:rsidRPr="001F58E8">
        <w:rPr>
          <w:sz w:val="28"/>
          <w:szCs w:val="28"/>
        </w:rPr>
        <w:t>Cобр</w:t>
      </w:r>
      <w:r w:rsidRPr="001F58E8">
        <w:rPr>
          <w:sz w:val="28"/>
          <w:szCs w:val="28"/>
          <w:vertAlign w:val="subscript"/>
        </w:rPr>
        <w:t>mk</w:t>
      </w:r>
      <w:proofErr w:type="spellEnd"/>
      <w:r w:rsidRPr="001F58E8">
        <w:rPr>
          <w:sz w:val="28"/>
          <w:szCs w:val="28"/>
          <w:vertAlign w:val="subscript"/>
        </w:rPr>
        <w:t xml:space="preserve"> </w:t>
      </w:r>
      <w:r w:rsidRPr="001F58E8">
        <w:rPr>
          <w:sz w:val="28"/>
          <w:szCs w:val="28"/>
        </w:rPr>
        <w:t xml:space="preserve">+ </w:t>
      </w:r>
      <w:proofErr w:type="spellStart"/>
      <w:r w:rsidRPr="001F58E8">
        <w:rPr>
          <w:sz w:val="28"/>
          <w:szCs w:val="28"/>
        </w:rPr>
        <w:t>Собр</w:t>
      </w:r>
      <w:r w:rsidRPr="001F58E8">
        <w:rPr>
          <w:sz w:val="28"/>
          <w:szCs w:val="28"/>
          <w:vertAlign w:val="subscript"/>
        </w:rPr>
        <w:t>указ</w:t>
      </w:r>
      <w:proofErr w:type="spellEnd"/>
      <w:r w:rsidRPr="001F58E8">
        <w:rPr>
          <w:sz w:val="28"/>
          <w:szCs w:val="28"/>
          <w:vertAlign w:val="subscript"/>
        </w:rPr>
        <w:t xml:space="preserve"> </w:t>
      </w:r>
      <w:r w:rsidRPr="001F58E8">
        <w:rPr>
          <w:sz w:val="28"/>
          <w:szCs w:val="28"/>
        </w:rPr>
        <w:t xml:space="preserve">+ </w:t>
      </w:r>
      <w:proofErr w:type="spellStart"/>
      <w:r w:rsidRPr="001F58E8">
        <w:rPr>
          <w:sz w:val="28"/>
          <w:szCs w:val="28"/>
        </w:rPr>
        <w:t>Собр</w:t>
      </w:r>
      <w:r w:rsidRPr="001F58E8">
        <w:rPr>
          <w:sz w:val="28"/>
          <w:szCs w:val="28"/>
          <w:vertAlign w:val="subscript"/>
        </w:rPr>
        <w:t>инд</w:t>
      </w:r>
      <w:proofErr w:type="spellEnd"/>
      <w:r w:rsidRPr="001F58E8">
        <w:rPr>
          <w:sz w:val="28"/>
          <w:szCs w:val="28"/>
        </w:rPr>
        <w:t>, где»;</w:t>
      </w:r>
    </w:p>
    <w:p w:rsidR="006C603B" w:rsidRPr="001F58E8" w:rsidRDefault="006C603B" w:rsidP="006C60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б) дополнить абзацами следующего содержания:</w:t>
      </w:r>
    </w:p>
    <w:p w:rsidR="006C603B" w:rsidRPr="001F58E8" w:rsidRDefault="006C603B" w:rsidP="006C60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«</w:t>
      </w:r>
      <w:proofErr w:type="spellStart"/>
      <w:r w:rsidRPr="001F58E8">
        <w:rPr>
          <w:sz w:val="28"/>
          <w:szCs w:val="28"/>
        </w:rPr>
        <w:t>Собр</w:t>
      </w:r>
      <w:r w:rsidRPr="001F58E8">
        <w:rPr>
          <w:sz w:val="28"/>
          <w:szCs w:val="28"/>
          <w:vertAlign w:val="subscript"/>
        </w:rPr>
        <w:t>указ</w:t>
      </w:r>
      <w:proofErr w:type="spellEnd"/>
      <w:r w:rsidRPr="001F58E8">
        <w:rPr>
          <w:sz w:val="28"/>
          <w:szCs w:val="28"/>
        </w:rPr>
        <w:t xml:space="preserve"> – объем субвенции, направляемый на обеспечение достиж</w:t>
      </w:r>
      <w:r w:rsidRPr="001F58E8">
        <w:rPr>
          <w:sz w:val="28"/>
          <w:szCs w:val="28"/>
        </w:rPr>
        <w:t>е</w:t>
      </w:r>
      <w:r w:rsidRPr="001F58E8">
        <w:rPr>
          <w:sz w:val="28"/>
          <w:szCs w:val="28"/>
        </w:rPr>
        <w:t>ния целевых значений средней заработной платы педагогических работн</w:t>
      </w:r>
      <w:r w:rsidRPr="001F58E8">
        <w:rPr>
          <w:sz w:val="28"/>
          <w:szCs w:val="28"/>
        </w:rPr>
        <w:t>и</w:t>
      </w:r>
      <w:r w:rsidRPr="001F58E8">
        <w:rPr>
          <w:sz w:val="28"/>
          <w:szCs w:val="28"/>
        </w:rPr>
        <w:t>ков муниципальных дошкольных образовательных организаций и педагог</w:t>
      </w:r>
      <w:r w:rsidRPr="001F58E8">
        <w:rPr>
          <w:sz w:val="28"/>
          <w:szCs w:val="28"/>
        </w:rPr>
        <w:t>и</w:t>
      </w:r>
      <w:r w:rsidRPr="001F58E8">
        <w:rPr>
          <w:sz w:val="28"/>
          <w:szCs w:val="28"/>
        </w:rPr>
        <w:t>ческих работников муниципальных общеобразовательных организаций;</w:t>
      </w:r>
    </w:p>
    <w:p w:rsidR="006C603B" w:rsidRPr="001F58E8" w:rsidRDefault="006C603B" w:rsidP="006C603B">
      <w:pPr>
        <w:pStyle w:val="ConsPlusNormal"/>
        <w:widowControl w:val="0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8E8">
        <w:rPr>
          <w:rFonts w:ascii="Times New Roman" w:hAnsi="Times New Roman" w:cs="Times New Roman"/>
          <w:sz w:val="28"/>
          <w:szCs w:val="28"/>
        </w:rPr>
        <w:t>Собр</w:t>
      </w:r>
      <w:r w:rsidRPr="001F58E8">
        <w:rPr>
          <w:rFonts w:ascii="Times New Roman" w:hAnsi="Times New Roman" w:cs="Times New Roman"/>
          <w:sz w:val="28"/>
          <w:szCs w:val="28"/>
          <w:vertAlign w:val="subscript"/>
        </w:rPr>
        <w:t>инд</w:t>
      </w:r>
      <w:proofErr w:type="spellEnd"/>
      <w:r w:rsidRPr="001F58E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F58E8">
        <w:rPr>
          <w:rFonts w:ascii="Times New Roman" w:hAnsi="Times New Roman" w:cs="Times New Roman"/>
          <w:sz w:val="28"/>
          <w:szCs w:val="28"/>
        </w:rPr>
        <w:t xml:space="preserve">– объем субвенции, направляемый на обеспечение </w:t>
      </w:r>
      <w:proofErr w:type="gramStart"/>
      <w:r w:rsidRPr="001F58E8">
        <w:rPr>
          <w:rFonts w:ascii="Times New Roman" w:hAnsi="Times New Roman" w:cs="Times New Roman"/>
          <w:sz w:val="28"/>
          <w:szCs w:val="28"/>
        </w:rPr>
        <w:t>повышения оплаты труда работников муниципальных дошкольных образовательных организаций</w:t>
      </w:r>
      <w:proofErr w:type="gramEnd"/>
      <w:r w:rsidRPr="001F58E8">
        <w:rPr>
          <w:rFonts w:ascii="Times New Roman" w:hAnsi="Times New Roman" w:cs="Times New Roman"/>
          <w:sz w:val="28"/>
          <w:szCs w:val="28"/>
        </w:rPr>
        <w:t xml:space="preserve"> и муниципальных общеобразовательных организаций, учас</w:t>
      </w:r>
      <w:r w:rsidRPr="001F58E8">
        <w:rPr>
          <w:rFonts w:ascii="Times New Roman" w:hAnsi="Times New Roman" w:cs="Times New Roman"/>
          <w:sz w:val="28"/>
          <w:szCs w:val="28"/>
        </w:rPr>
        <w:t>т</w:t>
      </w:r>
      <w:r w:rsidRPr="001F58E8">
        <w:rPr>
          <w:rFonts w:ascii="Times New Roman" w:hAnsi="Times New Roman" w:cs="Times New Roman"/>
          <w:sz w:val="28"/>
          <w:szCs w:val="28"/>
        </w:rPr>
        <w:t>вующих в реализации образовательных программ дошкольного образов</w:t>
      </w:r>
      <w:r w:rsidRPr="001F58E8">
        <w:rPr>
          <w:rFonts w:ascii="Times New Roman" w:hAnsi="Times New Roman" w:cs="Times New Roman"/>
          <w:sz w:val="28"/>
          <w:szCs w:val="28"/>
        </w:rPr>
        <w:t>а</w:t>
      </w:r>
      <w:r w:rsidRPr="001F58E8">
        <w:rPr>
          <w:rFonts w:ascii="Times New Roman" w:hAnsi="Times New Roman" w:cs="Times New Roman"/>
          <w:sz w:val="28"/>
          <w:szCs w:val="28"/>
        </w:rPr>
        <w:t xml:space="preserve">ния, начального общего, основного общего, среднего общего образования, </w:t>
      </w:r>
      <w:r w:rsidRPr="001F58E8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(за исключением педагогических работн</w:t>
      </w:r>
      <w:r w:rsidRPr="001F58E8">
        <w:rPr>
          <w:rFonts w:ascii="Times New Roman" w:hAnsi="Times New Roman" w:cs="Times New Roman"/>
          <w:sz w:val="28"/>
          <w:szCs w:val="28"/>
        </w:rPr>
        <w:t>и</w:t>
      </w:r>
      <w:r w:rsidRPr="001F58E8">
        <w:rPr>
          <w:rFonts w:ascii="Times New Roman" w:hAnsi="Times New Roman" w:cs="Times New Roman"/>
          <w:sz w:val="28"/>
          <w:szCs w:val="28"/>
        </w:rPr>
        <w:t>ков).»;</w:t>
      </w:r>
    </w:p>
    <w:p w:rsidR="006C603B" w:rsidRPr="001F58E8" w:rsidRDefault="006C603B" w:rsidP="00B734A0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8) в статье 26</w:t>
      </w:r>
      <w:r w:rsidRPr="001F58E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F58E8">
        <w:rPr>
          <w:rFonts w:ascii="Times New Roman" w:hAnsi="Times New Roman" w:cs="Times New Roman"/>
          <w:sz w:val="28"/>
          <w:szCs w:val="28"/>
        </w:rPr>
        <w:t>:</w:t>
      </w:r>
    </w:p>
    <w:p w:rsidR="006C603B" w:rsidRPr="001F58E8" w:rsidRDefault="006C603B" w:rsidP="00B734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а) абзац второй изложить в следующей редакции:</w:t>
      </w:r>
    </w:p>
    <w:p w:rsidR="006C603B" w:rsidRPr="001F58E8" w:rsidRDefault="006C603B" w:rsidP="00B734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«</w:t>
      </w:r>
      <w:proofErr w:type="spellStart"/>
      <w:r w:rsidRPr="001F58E8">
        <w:rPr>
          <w:sz w:val="28"/>
          <w:szCs w:val="28"/>
        </w:rPr>
        <w:t>Собр</w:t>
      </w:r>
      <w:r w:rsidRPr="001F58E8">
        <w:rPr>
          <w:sz w:val="28"/>
          <w:szCs w:val="28"/>
          <w:vertAlign w:val="subscript"/>
        </w:rPr>
        <w:t>i</w:t>
      </w:r>
      <w:proofErr w:type="spellEnd"/>
      <w:r w:rsidRPr="001F58E8">
        <w:rPr>
          <w:sz w:val="28"/>
          <w:szCs w:val="28"/>
          <w:vertAlign w:val="subscript"/>
        </w:rPr>
        <w:t xml:space="preserve"> </w:t>
      </w:r>
      <w:r w:rsidRPr="001F58E8">
        <w:rPr>
          <w:sz w:val="28"/>
          <w:szCs w:val="28"/>
        </w:rPr>
        <w:t xml:space="preserve">= </w:t>
      </w:r>
      <w:r w:rsidRPr="001F58E8">
        <w:rPr>
          <w:sz w:val="28"/>
          <w:szCs w:val="28"/>
        </w:rPr>
        <w:sym w:font="Symbol" w:char="F053"/>
      </w:r>
      <w:r w:rsidRPr="001F58E8">
        <w:rPr>
          <w:sz w:val="28"/>
          <w:szCs w:val="28"/>
        </w:rPr>
        <w:t>(</w:t>
      </w:r>
      <w:proofErr w:type="spellStart"/>
      <w:r w:rsidRPr="001F58E8">
        <w:rPr>
          <w:sz w:val="28"/>
          <w:szCs w:val="28"/>
        </w:rPr>
        <w:t>Собр</w:t>
      </w:r>
      <w:proofErr w:type="gramStart"/>
      <w:r w:rsidRPr="001F58E8">
        <w:rPr>
          <w:sz w:val="28"/>
          <w:szCs w:val="28"/>
          <w:vertAlign w:val="subscript"/>
        </w:rPr>
        <w:t>m</w:t>
      </w:r>
      <w:proofErr w:type="spellEnd"/>
      <w:proofErr w:type="gramEnd"/>
      <w:r w:rsidRPr="001F58E8">
        <w:rPr>
          <w:sz w:val="28"/>
          <w:szCs w:val="28"/>
        </w:rPr>
        <w:t xml:space="preserve"> х </w:t>
      </w:r>
      <w:proofErr w:type="spellStart"/>
      <w:r w:rsidRPr="001F58E8">
        <w:rPr>
          <w:sz w:val="28"/>
          <w:szCs w:val="28"/>
        </w:rPr>
        <w:t>Чобр</w:t>
      </w:r>
      <w:r w:rsidRPr="001F58E8">
        <w:rPr>
          <w:sz w:val="28"/>
          <w:szCs w:val="28"/>
          <w:vertAlign w:val="subscript"/>
        </w:rPr>
        <w:t>im</w:t>
      </w:r>
      <w:proofErr w:type="spellEnd"/>
      <w:r w:rsidRPr="001F58E8">
        <w:rPr>
          <w:sz w:val="28"/>
          <w:szCs w:val="28"/>
          <w:vertAlign w:val="subscript"/>
        </w:rPr>
        <w:t xml:space="preserve"> </w:t>
      </w:r>
      <w:r w:rsidRPr="001F58E8">
        <w:rPr>
          <w:sz w:val="28"/>
          <w:szCs w:val="28"/>
        </w:rPr>
        <w:t xml:space="preserve">/ </w:t>
      </w:r>
      <w:proofErr w:type="spellStart"/>
      <w:r w:rsidRPr="001F58E8">
        <w:rPr>
          <w:sz w:val="28"/>
          <w:szCs w:val="28"/>
        </w:rPr>
        <w:t>Чобр</w:t>
      </w:r>
      <w:r w:rsidRPr="001F58E8">
        <w:rPr>
          <w:sz w:val="28"/>
          <w:szCs w:val="28"/>
          <w:vertAlign w:val="subscript"/>
        </w:rPr>
        <w:t>m</w:t>
      </w:r>
      <w:proofErr w:type="spellEnd"/>
      <w:r w:rsidRPr="001F58E8">
        <w:rPr>
          <w:sz w:val="28"/>
          <w:szCs w:val="28"/>
        </w:rPr>
        <w:t xml:space="preserve">) х </w:t>
      </w:r>
      <w:proofErr w:type="spellStart"/>
      <w:r w:rsidRPr="001F58E8">
        <w:rPr>
          <w:sz w:val="28"/>
          <w:szCs w:val="28"/>
        </w:rPr>
        <w:t>Робр</w:t>
      </w:r>
      <w:r w:rsidRPr="001F58E8">
        <w:rPr>
          <w:sz w:val="28"/>
          <w:szCs w:val="28"/>
          <w:vertAlign w:val="subscript"/>
        </w:rPr>
        <w:t>i</w:t>
      </w:r>
      <w:proofErr w:type="spellEnd"/>
      <w:r w:rsidRPr="001F58E8">
        <w:rPr>
          <w:sz w:val="28"/>
          <w:szCs w:val="28"/>
          <w:vertAlign w:val="subscript"/>
        </w:rPr>
        <w:t xml:space="preserve"> </w:t>
      </w:r>
      <w:r w:rsidRPr="001F58E8">
        <w:rPr>
          <w:sz w:val="28"/>
          <w:szCs w:val="28"/>
        </w:rPr>
        <w:t xml:space="preserve">+ </w:t>
      </w:r>
      <w:proofErr w:type="spellStart"/>
      <w:r w:rsidRPr="001F58E8">
        <w:rPr>
          <w:sz w:val="28"/>
          <w:szCs w:val="28"/>
        </w:rPr>
        <w:t>Собр</w:t>
      </w:r>
      <w:r w:rsidRPr="001F58E8">
        <w:rPr>
          <w:sz w:val="28"/>
          <w:szCs w:val="28"/>
          <w:vertAlign w:val="subscript"/>
        </w:rPr>
        <w:t>imk</w:t>
      </w:r>
      <w:proofErr w:type="spellEnd"/>
      <w:r w:rsidRPr="001F58E8">
        <w:rPr>
          <w:sz w:val="28"/>
          <w:szCs w:val="28"/>
        </w:rPr>
        <w:t xml:space="preserve"> + </w:t>
      </w:r>
      <w:proofErr w:type="spellStart"/>
      <w:r w:rsidRPr="001F58E8">
        <w:rPr>
          <w:sz w:val="28"/>
          <w:szCs w:val="28"/>
        </w:rPr>
        <w:t>Собр</w:t>
      </w:r>
      <w:r w:rsidRPr="001F58E8">
        <w:rPr>
          <w:sz w:val="28"/>
          <w:szCs w:val="28"/>
          <w:vertAlign w:val="subscript"/>
        </w:rPr>
        <w:t>iуказ</w:t>
      </w:r>
      <w:proofErr w:type="spellEnd"/>
      <w:r w:rsidRPr="001F58E8">
        <w:rPr>
          <w:sz w:val="28"/>
          <w:szCs w:val="28"/>
          <w:vertAlign w:val="subscript"/>
        </w:rPr>
        <w:t xml:space="preserve"> </w:t>
      </w:r>
      <w:r w:rsidRPr="001F58E8">
        <w:rPr>
          <w:sz w:val="28"/>
          <w:szCs w:val="28"/>
        </w:rPr>
        <w:t>+ + </w:t>
      </w:r>
      <w:proofErr w:type="spellStart"/>
      <w:r w:rsidRPr="001F58E8">
        <w:rPr>
          <w:sz w:val="28"/>
          <w:szCs w:val="28"/>
        </w:rPr>
        <w:t>Собр</w:t>
      </w:r>
      <w:r w:rsidRPr="001F58E8">
        <w:rPr>
          <w:sz w:val="28"/>
          <w:szCs w:val="28"/>
          <w:vertAlign w:val="subscript"/>
        </w:rPr>
        <w:t>iинд</w:t>
      </w:r>
      <w:proofErr w:type="spellEnd"/>
      <w:r w:rsidRPr="001F58E8">
        <w:rPr>
          <w:sz w:val="28"/>
          <w:szCs w:val="28"/>
        </w:rPr>
        <w:t>, где»;</w:t>
      </w:r>
    </w:p>
    <w:p w:rsidR="006C603B" w:rsidRPr="001F58E8" w:rsidRDefault="006C603B" w:rsidP="00B734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б) дополнить абзацами следующего содержания:</w:t>
      </w:r>
    </w:p>
    <w:p w:rsidR="006C603B" w:rsidRPr="001F58E8" w:rsidRDefault="006C603B" w:rsidP="00B734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«</w:t>
      </w:r>
      <w:proofErr w:type="spellStart"/>
      <w:r w:rsidRPr="001F58E8">
        <w:rPr>
          <w:sz w:val="28"/>
          <w:szCs w:val="28"/>
        </w:rPr>
        <w:t>Собр</w:t>
      </w:r>
      <w:proofErr w:type="gramStart"/>
      <w:r w:rsidRPr="001F58E8">
        <w:rPr>
          <w:sz w:val="28"/>
          <w:szCs w:val="28"/>
          <w:vertAlign w:val="subscript"/>
        </w:rPr>
        <w:t>i</w:t>
      </w:r>
      <w:proofErr w:type="gramEnd"/>
      <w:r w:rsidRPr="001F58E8">
        <w:rPr>
          <w:sz w:val="28"/>
          <w:szCs w:val="28"/>
          <w:vertAlign w:val="subscript"/>
        </w:rPr>
        <w:t>указ</w:t>
      </w:r>
      <w:proofErr w:type="spellEnd"/>
      <w:r w:rsidRPr="001F58E8">
        <w:rPr>
          <w:sz w:val="28"/>
          <w:szCs w:val="28"/>
        </w:rPr>
        <w:t xml:space="preserve"> – объем субвенции, направляемый на обеспечение достиж</w:t>
      </w:r>
      <w:r w:rsidRPr="001F58E8">
        <w:rPr>
          <w:sz w:val="28"/>
          <w:szCs w:val="28"/>
        </w:rPr>
        <w:t>е</w:t>
      </w:r>
      <w:r w:rsidRPr="001F58E8">
        <w:rPr>
          <w:sz w:val="28"/>
          <w:szCs w:val="28"/>
        </w:rPr>
        <w:t>ния целевых значений средней заработной платы педагогических работн</w:t>
      </w:r>
      <w:r w:rsidRPr="001F58E8">
        <w:rPr>
          <w:sz w:val="28"/>
          <w:szCs w:val="28"/>
        </w:rPr>
        <w:t>и</w:t>
      </w:r>
      <w:r w:rsidRPr="001F58E8">
        <w:rPr>
          <w:sz w:val="28"/>
          <w:szCs w:val="28"/>
        </w:rPr>
        <w:t>ков муниципальных дошкольных образовательных организаций и педагог</w:t>
      </w:r>
      <w:r w:rsidRPr="001F58E8">
        <w:rPr>
          <w:sz w:val="28"/>
          <w:szCs w:val="28"/>
        </w:rPr>
        <w:t>и</w:t>
      </w:r>
      <w:r w:rsidRPr="001F58E8">
        <w:rPr>
          <w:sz w:val="28"/>
          <w:szCs w:val="28"/>
        </w:rPr>
        <w:t>ческих работников муниципальных общеобразовательных организаций с</w:t>
      </w:r>
      <w:r w:rsidRPr="001F58E8">
        <w:rPr>
          <w:sz w:val="28"/>
          <w:szCs w:val="28"/>
        </w:rPr>
        <w:t>о</w:t>
      </w:r>
      <w:r w:rsidRPr="001F58E8">
        <w:rPr>
          <w:sz w:val="28"/>
          <w:szCs w:val="28"/>
        </w:rPr>
        <w:t xml:space="preserve">ответствующего (i) муниципального района (городского округа); </w:t>
      </w:r>
    </w:p>
    <w:p w:rsidR="00C21AAB" w:rsidRPr="001F58E8" w:rsidRDefault="006C603B" w:rsidP="00B734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F58E8">
        <w:rPr>
          <w:sz w:val="28"/>
          <w:szCs w:val="28"/>
        </w:rPr>
        <w:t>Собр</w:t>
      </w:r>
      <w:r w:rsidRPr="001F58E8">
        <w:rPr>
          <w:sz w:val="28"/>
          <w:szCs w:val="28"/>
          <w:vertAlign w:val="subscript"/>
        </w:rPr>
        <w:t>iинд</w:t>
      </w:r>
      <w:proofErr w:type="spellEnd"/>
      <w:r w:rsidRPr="001F58E8">
        <w:rPr>
          <w:sz w:val="28"/>
          <w:szCs w:val="28"/>
        </w:rPr>
        <w:t xml:space="preserve"> – объем субвенции, направляемый на обеспечение </w:t>
      </w:r>
      <w:proofErr w:type="gramStart"/>
      <w:r w:rsidRPr="001F58E8">
        <w:rPr>
          <w:sz w:val="28"/>
          <w:szCs w:val="28"/>
        </w:rPr>
        <w:t>повыш</w:t>
      </w:r>
      <w:r w:rsidRPr="001F58E8">
        <w:rPr>
          <w:sz w:val="28"/>
          <w:szCs w:val="28"/>
        </w:rPr>
        <w:t>е</w:t>
      </w:r>
      <w:r w:rsidRPr="001F58E8">
        <w:rPr>
          <w:sz w:val="28"/>
          <w:szCs w:val="28"/>
        </w:rPr>
        <w:t>ния оплаты труда работников муниципальных дошкольных образовател</w:t>
      </w:r>
      <w:r w:rsidRPr="001F58E8">
        <w:rPr>
          <w:sz w:val="28"/>
          <w:szCs w:val="28"/>
        </w:rPr>
        <w:t>ь</w:t>
      </w:r>
      <w:r w:rsidRPr="001F58E8">
        <w:rPr>
          <w:sz w:val="28"/>
          <w:szCs w:val="28"/>
        </w:rPr>
        <w:t>ных организаций</w:t>
      </w:r>
      <w:proofErr w:type="gramEnd"/>
      <w:r w:rsidRPr="001F58E8">
        <w:rPr>
          <w:sz w:val="28"/>
          <w:szCs w:val="28"/>
        </w:rPr>
        <w:t xml:space="preserve"> и муниципальных общеобразовательных организаций, участвующих в реализации образовательных программ дошкольного обр</w:t>
      </w:r>
      <w:r w:rsidRPr="001F58E8">
        <w:rPr>
          <w:sz w:val="28"/>
          <w:szCs w:val="28"/>
        </w:rPr>
        <w:t>а</w:t>
      </w:r>
      <w:r w:rsidRPr="001F58E8">
        <w:rPr>
          <w:sz w:val="28"/>
          <w:szCs w:val="28"/>
        </w:rPr>
        <w:t>зования, начального общего, основного общего, среднего общего образов</w:t>
      </w:r>
      <w:r w:rsidRPr="001F58E8">
        <w:rPr>
          <w:sz w:val="28"/>
          <w:szCs w:val="28"/>
        </w:rPr>
        <w:t>а</w:t>
      </w:r>
      <w:r w:rsidRPr="001F58E8">
        <w:rPr>
          <w:sz w:val="28"/>
          <w:szCs w:val="28"/>
        </w:rPr>
        <w:t>ния, дополнительного образования (за исключением педагогических рабо</w:t>
      </w:r>
      <w:r w:rsidRPr="001F58E8">
        <w:rPr>
          <w:sz w:val="28"/>
          <w:szCs w:val="28"/>
        </w:rPr>
        <w:t>т</w:t>
      </w:r>
      <w:r w:rsidRPr="001F58E8">
        <w:rPr>
          <w:sz w:val="28"/>
          <w:szCs w:val="28"/>
        </w:rPr>
        <w:t>ников) соответствующего (i) муниципального района (городского округа).»</w:t>
      </w:r>
      <w:r w:rsidR="00C21AAB" w:rsidRPr="001F58E8">
        <w:rPr>
          <w:sz w:val="28"/>
          <w:szCs w:val="28"/>
        </w:rPr>
        <w:t>;</w:t>
      </w:r>
    </w:p>
    <w:p w:rsidR="00C21AAB" w:rsidRPr="001F58E8" w:rsidRDefault="00DD409E" w:rsidP="00B734A0">
      <w:pPr>
        <w:pStyle w:val="ConsPlusNormal"/>
        <w:widowControl w:val="0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9</w:t>
      </w:r>
      <w:r w:rsidR="00C21AAB" w:rsidRPr="001F58E8">
        <w:rPr>
          <w:rFonts w:ascii="Times New Roman" w:hAnsi="Times New Roman" w:cs="Times New Roman"/>
          <w:sz w:val="28"/>
          <w:szCs w:val="28"/>
        </w:rPr>
        <w:t xml:space="preserve">) </w:t>
      </w:r>
      <w:r w:rsidR="001D6AF8" w:rsidRPr="001F58E8">
        <w:rPr>
          <w:rFonts w:ascii="Times New Roman" w:hAnsi="Times New Roman" w:cs="Times New Roman"/>
          <w:sz w:val="28"/>
          <w:szCs w:val="28"/>
        </w:rPr>
        <w:t>приложение</w:t>
      </w:r>
      <w:r w:rsidR="00C21AAB" w:rsidRPr="001F58E8">
        <w:rPr>
          <w:rFonts w:ascii="Times New Roman" w:hAnsi="Times New Roman" w:cs="Times New Roman"/>
          <w:sz w:val="28"/>
          <w:szCs w:val="28"/>
        </w:rPr>
        <w:t xml:space="preserve"> 2 </w:t>
      </w:r>
      <w:r w:rsidR="001D6AF8" w:rsidRPr="001F58E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21AAB" w:rsidRPr="001F5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7C" w:rsidRPr="001F58E8" w:rsidRDefault="00240D7C" w:rsidP="00240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0D7C" w:rsidRPr="001F58E8" w:rsidRDefault="00240D7C" w:rsidP="009B3F1C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1F58E8">
        <w:rPr>
          <w:sz w:val="28"/>
          <w:szCs w:val="28"/>
        </w:rPr>
        <w:t>«Приложение 2</w:t>
      </w:r>
    </w:p>
    <w:p w:rsidR="00240D7C" w:rsidRPr="001F58E8" w:rsidRDefault="00240D7C" w:rsidP="009B3F1C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1F58E8">
        <w:rPr>
          <w:sz w:val="28"/>
          <w:szCs w:val="28"/>
        </w:rPr>
        <w:t>к Закону Республики Карелия</w:t>
      </w:r>
    </w:p>
    <w:p w:rsidR="00240D7C" w:rsidRPr="001F58E8" w:rsidRDefault="00240D7C" w:rsidP="009B3F1C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1F58E8">
        <w:rPr>
          <w:sz w:val="28"/>
          <w:szCs w:val="28"/>
        </w:rPr>
        <w:t>«О межбюджетных отношениях</w:t>
      </w:r>
    </w:p>
    <w:p w:rsidR="00240D7C" w:rsidRPr="001F58E8" w:rsidRDefault="00240D7C" w:rsidP="009B3F1C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1F58E8">
        <w:rPr>
          <w:sz w:val="28"/>
          <w:szCs w:val="28"/>
        </w:rPr>
        <w:t>в Республике Карелия»</w:t>
      </w:r>
    </w:p>
    <w:p w:rsidR="00240D7C" w:rsidRPr="001F58E8" w:rsidRDefault="00240D7C" w:rsidP="009B3F1C">
      <w:pPr>
        <w:autoSpaceDE w:val="0"/>
        <w:autoSpaceDN w:val="0"/>
        <w:adjustRightInd w:val="0"/>
        <w:ind w:left="3686"/>
        <w:rPr>
          <w:sz w:val="28"/>
          <w:szCs w:val="28"/>
        </w:rPr>
      </w:pPr>
      <w:proofErr w:type="gramStart"/>
      <w:r w:rsidRPr="001F58E8">
        <w:rPr>
          <w:sz w:val="28"/>
          <w:szCs w:val="28"/>
        </w:rPr>
        <w:t>(в редакции Закона Республики Карелия</w:t>
      </w:r>
      <w:proofErr w:type="gramEnd"/>
    </w:p>
    <w:p w:rsidR="00240D7C" w:rsidRPr="001F58E8" w:rsidRDefault="00240D7C" w:rsidP="009B3F1C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1F58E8">
        <w:rPr>
          <w:sz w:val="28"/>
          <w:szCs w:val="28"/>
        </w:rPr>
        <w:t xml:space="preserve">от </w:t>
      </w:r>
      <w:r w:rsidR="00725909">
        <w:rPr>
          <w:sz w:val="28"/>
          <w:szCs w:val="28"/>
        </w:rPr>
        <w:t>19 декабря</w:t>
      </w:r>
      <w:r w:rsidRPr="001F58E8">
        <w:rPr>
          <w:sz w:val="28"/>
          <w:szCs w:val="28"/>
        </w:rPr>
        <w:t xml:space="preserve"> 2017 года № </w:t>
      </w:r>
      <w:r w:rsidR="00725909">
        <w:rPr>
          <w:sz w:val="28"/>
          <w:szCs w:val="28"/>
        </w:rPr>
        <w:t>2192</w:t>
      </w:r>
      <w:r w:rsidRPr="001F58E8">
        <w:rPr>
          <w:sz w:val="28"/>
          <w:szCs w:val="28"/>
        </w:rPr>
        <w:t>-ЗРК</w:t>
      </w:r>
    </w:p>
    <w:p w:rsidR="00583C57" w:rsidRPr="001F58E8" w:rsidRDefault="00240D7C" w:rsidP="00583C57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1F58E8">
        <w:rPr>
          <w:sz w:val="28"/>
          <w:szCs w:val="28"/>
        </w:rPr>
        <w:t>«О внесении изменений</w:t>
      </w:r>
      <w:r w:rsidR="009B3F1C" w:rsidRPr="001F58E8">
        <w:rPr>
          <w:sz w:val="28"/>
          <w:szCs w:val="28"/>
        </w:rPr>
        <w:t xml:space="preserve"> </w:t>
      </w:r>
      <w:r w:rsidRPr="001F58E8">
        <w:rPr>
          <w:sz w:val="28"/>
          <w:szCs w:val="28"/>
        </w:rPr>
        <w:t xml:space="preserve">в </w:t>
      </w:r>
      <w:proofErr w:type="gramStart"/>
      <w:r w:rsidR="00583C57" w:rsidRPr="001F58E8">
        <w:rPr>
          <w:sz w:val="28"/>
          <w:szCs w:val="28"/>
        </w:rPr>
        <w:t>отдельные</w:t>
      </w:r>
      <w:proofErr w:type="gramEnd"/>
      <w:r w:rsidR="00583C57" w:rsidRPr="001F58E8">
        <w:rPr>
          <w:sz w:val="28"/>
          <w:szCs w:val="28"/>
        </w:rPr>
        <w:t xml:space="preserve"> </w:t>
      </w:r>
    </w:p>
    <w:p w:rsidR="00240D7C" w:rsidRPr="001F58E8" w:rsidRDefault="00583C57" w:rsidP="00583C57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1F58E8">
        <w:rPr>
          <w:sz w:val="28"/>
          <w:szCs w:val="28"/>
        </w:rPr>
        <w:t>законодательные акты Республики Карелия</w:t>
      </w:r>
      <w:r w:rsidR="00240D7C" w:rsidRPr="001F58E8">
        <w:rPr>
          <w:sz w:val="28"/>
          <w:szCs w:val="28"/>
        </w:rPr>
        <w:t>»)</w:t>
      </w:r>
    </w:p>
    <w:p w:rsidR="009B3F1C" w:rsidRPr="001F58E8" w:rsidRDefault="009B3F1C" w:rsidP="00240D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34A0" w:rsidRPr="001F58E8" w:rsidRDefault="00B734A0" w:rsidP="00240D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3431" w:rsidRDefault="00773431" w:rsidP="00240D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D7C" w:rsidRPr="001F58E8" w:rsidRDefault="00240D7C" w:rsidP="00240D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58E8">
        <w:rPr>
          <w:b/>
          <w:bCs/>
          <w:sz w:val="28"/>
          <w:szCs w:val="28"/>
        </w:rPr>
        <w:lastRenderedPageBreak/>
        <w:t xml:space="preserve">СОСТАВ </w:t>
      </w:r>
    </w:p>
    <w:p w:rsidR="00240D7C" w:rsidRPr="001F58E8" w:rsidRDefault="00240D7C" w:rsidP="00240D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58E8">
        <w:rPr>
          <w:b/>
          <w:bCs/>
          <w:sz w:val="28"/>
          <w:szCs w:val="28"/>
        </w:rPr>
        <w:t xml:space="preserve">ПОКАЗАТЕЛЕЙ ДЛЯ РАСЧЕТА НАЛОГОВОГО ПОТЕНЦИАЛА </w:t>
      </w:r>
    </w:p>
    <w:p w:rsidR="00240D7C" w:rsidRPr="001F58E8" w:rsidRDefault="00240D7C" w:rsidP="00240D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58E8">
        <w:rPr>
          <w:b/>
          <w:bCs/>
          <w:sz w:val="28"/>
          <w:szCs w:val="28"/>
        </w:rPr>
        <w:t xml:space="preserve">ГОРОДСКИХ И СЕЛЬСКИХ ПОСЕЛЕНИЙ </w:t>
      </w:r>
    </w:p>
    <w:p w:rsidR="00240D7C" w:rsidRPr="001F58E8" w:rsidRDefault="00240D7C" w:rsidP="00240D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1"/>
        <w:gridCol w:w="2678"/>
        <w:gridCol w:w="3260"/>
        <w:gridCol w:w="485"/>
      </w:tblGrid>
      <w:tr w:rsidR="00C75720" w:rsidRPr="001F58E8" w:rsidTr="00C75720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 xml:space="preserve">Наименование налога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>Показатель,</w:t>
            </w:r>
          </w:p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F58E8">
              <w:rPr>
                <w:sz w:val="28"/>
                <w:szCs w:val="28"/>
              </w:rPr>
              <w:t>характеризующий</w:t>
            </w:r>
            <w:proofErr w:type="gramEnd"/>
            <w:r w:rsidRPr="001F58E8">
              <w:rPr>
                <w:sz w:val="28"/>
                <w:szCs w:val="28"/>
              </w:rPr>
              <w:t xml:space="preserve"> налоговую базу </w:t>
            </w:r>
          </w:p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 xml:space="preserve">(тыс. рублей)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 xml:space="preserve">Источник информации 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75720" w:rsidRPr="001F58E8" w:rsidTr="00C75720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>Налог на доходы ф</w:t>
            </w:r>
            <w:r w:rsidRPr="001F58E8">
              <w:rPr>
                <w:sz w:val="28"/>
                <w:szCs w:val="28"/>
              </w:rPr>
              <w:t>и</w:t>
            </w:r>
            <w:r w:rsidRPr="001F58E8">
              <w:rPr>
                <w:sz w:val="28"/>
                <w:szCs w:val="28"/>
              </w:rPr>
              <w:t xml:space="preserve">зических лиц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>Сумма налога и</w:t>
            </w:r>
            <w:r w:rsidRPr="001F58E8">
              <w:rPr>
                <w:sz w:val="28"/>
                <w:szCs w:val="28"/>
              </w:rPr>
              <w:t>с</w:t>
            </w:r>
            <w:r w:rsidRPr="001F58E8">
              <w:rPr>
                <w:sz w:val="28"/>
                <w:szCs w:val="28"/>
              </w:rPr>
              <w:t xml:space="preserve">численная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 xml:space="preserve">Отчет территориального органа федеральной налоговой службы по Республике Карелия по форме № 5-НДФЛ 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75720" w:rsidRPr="001F58E8" w:rsidTr="00C75720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>Сумма налога, по</w:t>
            </w:r>
            <w:r w:rsidRPr="001F58E8">
              <w:rPr>
                <w:sz w:val="28"/>
                <w:szCs w:val="28"/>
              </w:rPr>
              <w:t>д</w:t>
            </w:r>
            <w:r w:rsidRPr="001F58E8">
              <w:rPr>
                <w:sz w:val="28"/>
                <w:szCs w:val="28"/>
              </w:rPr>
              <w:t xml:space="preserve">лежащая уплате в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 xml:space="preserve">Отчет территориального органа федеральной налоговой службы по Республике Карелия по форме № 5-МН 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75720" w:rsidRPr="001F58E8" w:rsidTr="00C75720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>Сумма налога, по</w:t>
            </w:r>
            <w:r w:rsidRPr="001F58E8">
              <w:rPr>
                <w:sz w:val="28"/>
                <w:szCs w:val="28"/>
              </w:rPr>
              <w:t>д</w:t>
            </w:r>
            <w:r w:rsidRPr="001F58E8">
              <w:rPr>
                <w:sz w:val="28"/>
                <w:szCs w:val="28"/>
              </w:rPr>
              <w:t xml:space="preserve">лежащая уплате в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 xml:space="preserve">Отчет территориального органа федеральной налоговой службы по Республике Карелия по форме № 5-МН 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75720" w:rsidRPr="001F58E8" w:rsidTr="00C75720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>Единый сельскох</w:t>
            </w:r>
            <w:r w:rsidRPr="001F58E8">
              <w:rPr>
                <w:sz w:val="28"/>
                <w:szCs w:val="28"/>
              </w:rPr>
              <w:t>о</w:t>
            </w:r>
            <w:r w:rsidRPr="001F58E8">
              <w:rPr>
                <w:sz w:val="28"/>
                <w:szCs w:val="28"/>
              </w:rPr>
              <w:t xml:space="preserve">зяйственный налог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>Сумма налога и</w:t>
            </w:r>
            <w:r w:rsidRPr="001F58E8">
              <w:rPr>
                <w:sz w:val="28"/>
                <w:szCs w:val="28"/>
              </w:rPr>
              <w:t>с</w:t>
            </w:r>
            <w:r w:rsidRPr="001F58E8">
              <w:rPr>
                <w:sz w:val="28"/>
                <w:szCs w:val="28"/>
              </w:rPr>
              <w:t xml:space="preserve">численная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0" w:rsidRPr="001F58E8" w:rsidRDefault="00C75720" w:rsidP="0024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 xml:space="preserve">Отчет территориального органа федеральной налоговой службы по Республике Карелия по форме № 5-ЕСХН 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bottom"/>
          </w:tcPr>
          <w:p w:rsidR="00C75720" w:rsidRPr="001F58E8" w:rsidRDefault="00C75720" w:rsidP="00C757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75720" w:rsidRPr="001F58E8" w:rsidRDefault="00C75720" w:rsidP="00C757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75720" w:rsidRPr="001F58E8" w:rsidRDefault="00C75720" w:rsidP="00C757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75720" w:rsidRPr="001F58E8" w:rsidRDefault="00C75720" w:rsidP="00C757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75720" w:rsidRPr="001F58E8" w:rsidRDefault="00C75720" w:rsidP="00C757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8E8">
              <w:rPr>
                <w:sz w:val="28"/>
                <w:szCs w:val="28"/>
              </w:rPr>
              <w:t>»</w:t>
            </w:r>
            <w:r w:rsidRPr="001F58E8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240D7C" w:rsidRPr="001F58E8" w:rsidRDefault="00240D7C" w:rsidP="009B3F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98F" w:rsidRPr="001F58E8" w:rsidRDefault="00DF298F" w:rsidP="009B3F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FE4" w:rsidRPr="001F58E8" w:rsidRDefault="00C45FE4" w:rsidP="009B3F1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F58E8">
        <w:rPr>
          <w:b/>
          <w:sz w:val="28"/>
          <w:szCs w:val="28"/>
        </w:rPr>
        <w:t xml:space="preserve">Статья </w:t>
      </w:r>
      <w:r w:rsidR="00E4523E" w:rsidRPr="001F58E8">
        <w:rPr>
          <w:b/>
          <w:sz w:val="28"/>
          <w:szCs w:val="28"/>
        </w:rPr>
        <w:t>2</w:t>
      </w:r>
    </w:p>
    <w:p w:rsidR="00477389" w:rsidRPr="001F58E8" w:rsidRDefault="00477389" w:rsidP="009B3F1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1F58E8">
        <w:rPr>
          <w:bCs/>
          <w:sz w:val="28"/>
          <w:szCs w:val="28"/>
        </w:rPr>
        <w:t>Внести в Закон Республики Карелия от 31 декабря 2009 года</w:t>
      </w:r>
      <w:r w:rsidR="00423D54" w:rsidRPr="001F58E8">
        <w:rPr>
          <w:bCs/>
          <w:sz w:val="28"/>
          <w:szCs w:val="28"/>
        </w:rPr>
        <w:t xml:space="preserve"> </w:t>
      </w:r>
      <w:r w:rsidR="009B3F1C" w:rsidRPr="001F58E8">
        <w:rPr>
          <w:bCs/>
          <w:sz w:val="28"/>
          <w:szCs w:val="28"/>
        </w:rPr>
        <w:t xml:space="preserve">   </w:t>
      </w:r>
      <w:r w:rsidR="00423D54" w:rsidRPr="001F58E8">
        <w:rPr>
          <w:bCs/>
          <w:sz w:val="28"/>
          <w:szCs w:val="28"/>
        </w:rPr>
        <w:t>№ </w:t>
      </w:r>
      <w:r w:rsidRPr="001F58E8">
        <w:rPr>
          <w:bCs/>
          <w:sz w:val="28"/>
          <w:szCs w:val="28"/>
        </w:rPr>
        <w:t>1354-ЗРК «О бюджетном процессе в Республике Карелия» (Собрание з</w:t>
      </w:r>
      <w:r w:rsidRPr="001F58E8">
        <w:rPr>
          <w:bCs/>
          <w:sz w:val="28"/>
          <w:szCs w:val="28"/>
        </w:rPr>
        <w:t>а</w:t>
      </w:r>
      <w:r w:rsidRPr="001F58E8">
        <w:rPr>
          <w:bCs/>
          <w:sz w:val="28"/>
          <w:szCs w:val="28"/>
        </w:rPr>
        <w:t>конодательства Республики Карелия, 2009, №</w:t>
      </w:r>
      <w:r w:rsidR="002D3EBE" w:rsidRPr="001F58E8">
        <w:rPr>
          <w:bCs/>
          <w:sz w:val="28"/>
          <w:szCs w:val="28"/>
        </w:rPr>
        <w:t xml:space="preserve"> 12, ст. </w:t>
      </w:r>
      <w:r w:rsidRPr="001F58E8">
        <w:rPr>
          <w:bCs/>
          <w:sz w:val="28"/>
          <w:szCs w:val="28"/>
        </w:rPr>
        <w:t>1371; 2010, №</w:t>
      </w:r>
      <w:r w:rsidR="002D3EBE" w:rsidRPr="001F58E8">
        <w:rPr>
          <w:bCs/>
          <w:sz w:val="28"/>
          <w:szCs w:val="28"/>
        </w:rPr>
        <w:t> </w:t>
      </w:r>
      <w:r w:rsidR="009B3F1C" w:rsidRPr="001F58E8">
        <w:rPr>
          <w:bCs/>
          <w:sz w:val="28"/>
          <w:szCs w:val="28"/>
        </w:rPr>
        <w:t>12, ст. </w:t>
      </w:r>
      <w:r w:rsidRPr="001F58E8">
        <w:rPr>
          <w:bCs/>
          <w:sz w:val="28"/>
          <w:szCs w:val="28"/>
        </w:rPr>
        <w:t>1568; 2011, №</w:t>
      </w:r>
      <w:r w:rsidR="002D3EBE" w:rsidRPr="001F58E8">
        <w:rPr>
          <w:bCs/>
          <w:sz w:val="28"/>
          <w:szCs w:val="28"/>
        </w:rPr>
        <w:t xml:space="preserve"> 11, ст. </w:t>
      </w:r>
      <w:r w:rsidR="00B7666F" w:rsidRPr="001F58E8">
        <w:rPr>
          <w:bCs/>
          <w:sz w:val="28"/>
          <w:szCs w:val="28"/>
        </w:rPr>
        <w:t xml:space="preserve">1728, </w:t>
      </w:r>
      <w:r w:rsidRPr="001F58E8">
        <w:rPr>
          <w:bCs/>
          <w:sz w:val="28"/>
          <w:szCs w:val="28"/>
        </w:rPr>
        <w:t>1737; 2012, №</w:t>
      </w:r>
      <w:r w:rsidR="002D3EBE" w:rsidRPr="001F58E8">
        <w:rPr>
          <w:bCs/>
          <w:sz w:val="28"/>
          <w:szCs w:val="28"/>
        </w:rPr>
        <w:t xml:space="preserve"> 12, ст. </w:t>
      </w:r>
      <w:r w:rsidRPr="001F58E8">
        <w:rPr>
          <w:bCs/>
          <w:sz w:val="28"/>
          <w:szCs w:val="28"/>
        </w:rPr>
        <w:t>2114; 2013, №</w:t>
      </w:r>
      <w:r w:rsidR="009B3F1C" w:rsidRPr="001F58E8">
        <w:rPr>
          <w:bCs/>
          <w:sz w:val="28"/>
          <w:szCs w:val="28"/>
        </w:rPr>
        <w:t xml:space="preserve"> 12, ст. </w:t>
      </w:r>
      <w:r w:rsidRPr="001F58E8">
        <w:rPr>
          <w:bCs/>
          <w:sz w:val="28"/>
          <w:szCs w:val="28"/>
        </w:rPr>
        <w:t>2186;</w:t>
      </w:r>
      <w:r w:rsidR="00773431">
        <w:rPr>
          <w:bCs/>
          <w:sz w:val="28"/>
          <w:szCs w:val="28"/>
        </w:rPr>
        <w:t xml:space="preserve"> 2014, № 2, ст. </w:t>
      </w:r>
      <w:r w:rsidR="00E83CEA" w:rsidRPr="001F58E8">
        <w:rPr>
          <w:bCs/>
          <w:sz w:val="28"/>
          <w:szCs w:val="28"/>
        </w:rPr>
        <w:t xml:space="preserve">123; </w:t>
      </w:r>
      <w:r w:rsidRPr="001F58E8">
        <w:rPr>
          <w:bCs/>
          <w:sz w:val="28"/>
          <w:szCs w:val="28"/>
        </w:rPr>
        <w:t>№</w:t>
      </w:r>
      <w:r w:rsidR="002D3EBE" w:rsidRPr="001F58E8">
        <w:rPr>
          <w:bCs/>
          <w:sz w:val="28"/>
          <w:szCs w:val="28"/>
        </w:rPr>
        <w:t xml:space="preserve"> 11, ст. </w:t>
      </w:r>
      <w:r w:rsidRPr="001F58E8">
        <w:rPr>
          <w:bCs/>
          <w:sz w:val="28"/>
          <w:szCs w:val="28"/>
        </w:rPr>
        <w:t>1952; 2015, №</w:t>
      </w:r>
      <w:r w:rsidR="002D3EBE" w:rsidRPr="001F58E8">
        <w:rPr>
          <w:bCs/>
          <w:sz w:val="28"/>
          <w:szCs w:val="28"/>
        </w:rPr>
        <w:t xml:space="preserve"> 7, ст. </w:t>
      </w:r>
      <w:r w:rsidRPr="001F58E8">
        <w:rPr>
          <w:bCs/>
          <w:sz w:val="28"/>
          <w:szCs w:val="28"/>
        </w:rPr>
        <w:t>1302;</w:t>
      </w:r>
      <w:proofErr w:type="gramEnd"/>
      <w:r w:rsidRPr="001F58E8">
        <w:rPr>
          <w:bCs/>
          <w:sz w:val="28"/>
          <w:szCs w:val="28"/>
        </w:rPr>
        <w:t xml:space="preserve"> №</w:t>
      </w:r>
      <w:r w:rsidR="00773431">
        <w:rPr>
          <w:bCs/>
          <w:sz w:val="28"/>
          <w:szCs w:val="28"/>
        </w:rPr>
        <w:t> </w:t>
      </w:r>
      <w:proofErr w:type="gramStart"/>
      <w:r w:rsidR="009B3F1C" w:rsidRPr="001F58E8">
        <w:rPr>
          <w:bCs/>
          <w:sz w:val="28"/>
          <w:szCs w:val="28"/>
        </w:rPr>
        <w:t xml:space="preserve">12, </w:t>
      </w:r>
      <w:r w:rsidR="009B3F1C" w:rsidRPr="001F58E8">
        <w:rPr>
          <w:bCs/>
          <w:sz w:val="28"/>
          <w:szCs w:val="28"/>
        </w:rPr>
        <w:lastRenderedPageBreak/>
        <w:t>ст. </w:t>
      </w:r>
      <w:r w:rsidRPr="001F58E8">
        <w:rPr>
          <w:bCs/>
          <w:sz w:val="28"/>
          <w:szCs w:val="28"/>
        </w:rPr>
        <w:t>2240; 2016, № 11, ст. 2278; Официальный интернет-портал правовой и</w:t>
      </w:r>
      <w:r w:rsidRPr="001F58E8">
        <w:rPr>
          <w:bCs/>
          <w:sz w:val="28"/>
          <w:szCs w:val="28"/>
        </w:rPr>
        <w:t>н</w:t>
      </w:r>
      <w:r w:rsidRPr="001F58E8">
        <w:rPr>
          <w:bCs/>
          <w:sz w:val="28"/>
          <w:szCs w:val="28"/>
        </w:rPr>
        <w:t>формации (</w:t>
      </w:r>
      <w:hyperlink r:id="rId8" w:history="1">
        <w:r w:rsidRPr="001F58E8">
          <w:rPr>
            <w:rStyle w:val="a3"/>
            <w:bCs/>
            <w:color w:val="auto"/>
            <w:sz w:val="28"/>
            <w:szCs w:val="28"/>
            <w:u w:val="none"/>
          </w:rPr>
          <w:t>www.</w:t>
        </w:r>
        <w:r w:rsidRPr="001F58E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1F58E8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1F58E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gov</w:t>
        </w:r>
        <w:r w:rsidRPr="001F58E8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1F58E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1F58E8">
        <w:rPr>
          <w:bCs/>
          <w:sz w:val="28"/>
          <w:szCs w:val="28"/>
        </w:rPr>
        <w:t>), 2017, 25 июля, № 1000201707250001) след</w:t>
      </w:r>
      <w:r w:rsidRPr="001F58E8">
        <w:rPr>
          <w:bCs/>
          <w:sz w:val="28"/>
          <w:szCs w:val="28"/>
        </w:rPr>
        <w:t>у</w:t>
      </w:r>
      <w:r w:rsidRPr="001F58E8">
        <w:rPr>
          <w:bCs/>
          <w:sz w:val="28"/>
          <w:szCs w:val="28"/>
        </w:rPr>
        <w:t xml:space="preserve">ющие изменения: </w:t>
      </w:r>
      <w:proofErr w:type="gramEnd"/>
    </w:p>
    <w:p w:rsidR="00477389" w:rsidRPr="001F58E8" w:rsidRDefault="00423D54" w:rsidP="009B3F1C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13270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пункт 17</w:t>
      </w:r>
      <w:r w:rsidR="00AF03A0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15086C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r w:rsidR="00AF03A0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и 2 статьи 2</w:t>
      </w:r>
      <w:r w:rsidR="00477389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DD6643" w:rsidRPr="001F58E8" w:rsidRDefault="00477389" w:rsidP="009B3F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«17) установления целей предоставления субсидий местным </w:t>
      </w:r>
      <w:r w:rsidR="00547F44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бюдж</w:t>
      </w:r>
      <w:r w:rsidR="00547F44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7F44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там и их распределения</w:t>
      </w:r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муниципальными образованиями</w:t>
      </w:r>
      <w:r w:rsidR="00A558FD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</w:t>
      </w:r>
      <w:r w:rsidR="00A558FD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558FD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чением</w:t>
      </w:r>
      <w:r w:rsidR="00A558FD" w:rsidRPr="001F58E8">
        <w:rPr>
          <w:rFonts w:ascii="Times New Roman" w:hAnsi="Times New Roman" w:cs="Times New Roman"/>
          <w:sz w:val="28"/>
          <w:szCs w:val="28"/>
        </w:rPr>
        <w:t xml:space="preserve"> субсидий, распределяемых по результатам конкурсного отбора</w:t>
      </w:r>
      <w:r w:rsidR="009E4027" w:rsidRPr="001F58E8">
        <w:rPr>
          <w:rFonts w:ascii="Times New Roman" w:hAnsi="Times New Roman" w:cs="Times New Roman"/>
          <w:sz w:val="28"/>
          <w:szCs w:val="28"/>
        </w:rPr>
        <w:t>, и субсидий,</w:t>
      </w:r>
      <w:r w:rsidR="009E4027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источником финансового обеспечения которых являются субс</w:t>
      </w:r>
      <w:r w:rsidR="009E4027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4027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дии из федерального бюджета</w:t>
      </w:r>
      <w:r w:rsidR="00A558FD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7389" w:rsidRPr="001F58E8" w:rsidRDefault="00423D54" w:rsidP="009B3F1C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477389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в статье 3:</w:t>
      </w:r>
    </w:p>
    <w:p w:rsidR="00477389" w:rsidRPr="001F58E8" w:rsidRDefault="00C623D0" w:rsidP="009B3F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477389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в пункте 9 слова «и их распределение между муниципальными о</w:t>
      </w:r>
      <w:r w:rsidR="00477389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77389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разованиями» исключить;</w:t>
      </w:r>
    </w:p>
    <w:p w:rsidR="00477389" w:rsidRPr="001F58E8" w:rsidRDefault="000F4C56" w:rsidP="009B3F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б) дополнить пункта</w:t>
      </w:r>
      <w:r w:rsidR="00C623D0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23D0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C623D0" w:rsidRPr="001F58E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583C57" w:rsidRPr="001F58E8">
        <w:rPr>
          <w:rFonts w:ascii="Times New Roman" w:hAnsi="Times New Roman" w:cs="Times New Roman"/>
          <w:sz w:val="28"/>
          <w:szCs w:val="28"/>
        </w:rPr>
        <w:t xml:space="preserve"> и </w:t>
      </w:r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F58E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="00477389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следующе</w:t>
      </w:r>
      <w:r w:rsidR="00C623D0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</w:t>
      </w:r>
      <w:r w:rsidR="00477389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F4C56" w:rsidRPr="001F58E8" w:rsidRDefault="00C623D0" w:rsidP="009B3F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«9</w:t>
      </w:r>
      <w:r w:rsidRPr="001F58E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477389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45E74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</w:t>
      </w:r>
      <w:r w:rsidR="00477389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</w:t>
      </w:r>
      <w:r w:rsidR="00D45E74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="00583C57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местным бюджетам</w:t>
      </w:r>
      <w:r w:rsidR="00D45E74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, ра</w:t>
      </w:r>
      <w:r w:rsidR="00D45E74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45E74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пределяемых</w:t>
      </w:r>
      <w:r w:rsidR="005B1980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конкурсного отбора</w:t>
      </w:r>
      <w:r w:rsidR="00D45E74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7389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между мун</w:t>
      </w:r>
      <w:r w:rsidR="00477389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7389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ципальными образованиями;</w:t>
      </w:r>
    </w:p>
    <w:p w:rsidR="00C45FE4" w:rsidRPr="001F58E8" w:rsidRDefault="000F4C56" w:rsidP="009B3F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35C8B" w:rsidRPr="001F58E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) утверждение распределения субсидий местным бюджетам, исто</w:t>
      </w:r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ником финансового обеспечения которых являются субсидии из федерал</w:t>
      </w:r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ного бюджета</w:t>
      </w:r>
      <w:proofErr w:type="gramStart"/>
      <w:r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77389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477389" w:rsidRPr="001F58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34A0" w:rsidRPr="001F58E8" w:rsidRDefault="00B734A0" w:rsidP="009B3F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4A0" w:rsidRPr="001F58E8" w:rsidRDefault="00B734A0" w:rsidP="00B734A0">
      <w:pPr>
        <w:pStyle w:val="aa"/>
        <w:widowControl w:val="0"/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1F58E8">
        <w:rPr>
          <w:b/>
          <w:sz w:val="28"/>
          <w:szCs w:val="28"/>
        </w:rPr>
        <w:t xml:space="preserve">Статья </w:t>
      </w:r>
      <w:r w:rsidR="00B87547" w:rsidRPr="001F58E8">
        <w:rPr>
          <w:b/>
          <w:sz w:val="28"/>
          <w:szCs w:val="28"/>
        </w:rPr>
        <w:t>3</w:t>
      </w:r>
    </w:p>
    <w:p w:rsidR="00B734A0" w:rsidRPr="001F58E8" w:rsidRDefault="00B734A0" w:rsidP="00B734A0">
      <w:pPr>
        <w:pStyle w:val="aa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В 2018 году размеры субвенций на осуществление государственных полномочий по созданию комиссий по делам несовершеннолетних и защите их прав и организа</w:t>
      </w:r>
      <w:r w:rsidR="00343845" w:rsidRPr="001F58E8">
        <w:rPr>
          <w:sz w:val="28"/>
          <w:szCs w:val="28"/>
        </w:rPr>
        <w:t>ции деятельности таких комиссий;</w:t>
      </w:r>
      <w:r w:rsidRPr="001F58E8">
        <w:rPr>
          <w:sz w:val="28"/>
          <w:szCs w:val="28"/>
        </w:rPr>
        <w:t xml:space="preserve"> </w:t>
      </w:r>
      <w:proofErr w:type="gramStart"/>
      <w:r w:rsidRPr="001F58E8">
        <w:rPr>
          <w:sz w:val="28"/>
          <w:szCs w:val="28"/>
        </w:rPr>
        <w:t>субвенций на ос</w:t>
      </w:r>
      <w:r w:rsidRPr="001F58E8">
        <w:rPr>
          <w:sz w:val="28"/>
          <w:szCs w:val="28"/>
        </w:rPr>
        <w:t>у</w:t>
      </w:r>
      <w:r w:rsidRPr="001F58E8">
        <w:rPr>
          <w:sz w:val="28"/>
          <w:szCs w:val="28"/>
        </w:rPr>
        <w:t>ществление государственных полномочий по социальному обслуживанию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</w:t>
      </w:r>
      <w:r w:rsidRPr="001F58E8">
        <w:rPr>
          <w:sz w:val="28"/>
          <w:szCs w:val="28"/>
        </w:rPr>
        <w:t>о</w:t>
      </w:r>
      <w:r w:rsidRPr="001F58E8">
        <w:rPr>
          <w:sz w:val="28"/>
          <w:szCs w:val="28"/>
        </w:rPr>
        <w:lastRenderedPageBreak/>
        <w:t>циального обслуживания указанных категорий граждан в организациях с</w:t>
      </w:r>
      <w:r w:rsidRPr="001F58E8">
        <w:rPr>
          <w:sz w:val="28"/>
          <w:szCs w:val="28"/>
        </w:rPr>
        <w:t>о</w:t>
      </w:r>
      <w:r w:rsidRPr="001F58E8">
        <w:rPr>
          <w:sz w:val="28"/>
          <w:szCs w:val="28"/>
        </w:rPr>
        <w:t xml:space="preserve">циального </w:t>
      </w:r>
      <w:r w:rsidR="00343845" w:rsidRPr="001F58E8">
        <w:rPr>
          <w:sz w:val="28"/>
          <w:szCs w:val="28"/>
        </w:rPr>
        <w:t>обслуживания Республики Карелия;</w:t>
      </w:r>
      <w:r w:rsidRPr="001F58E8">
        <w:rPr>
          <w:sz w:val="28"/>
          <w:szCs w:val="28"/>
        </w:rPr>
        <w:t xml:space="preserve"> субвенций на осуществление государственных полномочий по регулированию цен (тарифов) на отдел</w:t>
      </w:r>
      <w:r w:rsidRPr="001F58E8">
        <w:rPr>
          <w:sz w:val="28"/>
          <w:szCs w:val="28"/>
        </w:rPr>
        <w:t>ь</w:t>
      </w:r>
      <w:r w:rsidRPr="001F58E8">
        <w:rPr>
          <w:sz w:val="28"/>
          <w:szCs w:val="28"/>
        </w:rPr>
        <w:t xml:space="preserve">ные </w:t>
      </w:r>
      <w:r w:rsidR="00343845" w:rsidRPr="001F58E8">
        <w:rPr>
          <w:sz w:val="28"/>
          <w:szCs w:val="28"/>
        </w:rPr>
        <w:t>виды продукции, товаров и услуг;</w:t>
      </w:r>
      <w:proofErr w:type="gramEnd"/>
      <w:r w:rsidRPr="001F58E8">
        <w:rPr>
          <w:sz w:val="28"/>
          <w:szCs w:val="28"/>
        </w:rPr>
        <w:t xml:space="preserve"> субвенций на осуществление гос</w:t>
      </w:r>
      <w:r w:rsidRPr="001F58E8">
        <w:rPr>
          <w:sz w:val="28"/>
          <w:szCs w:val="28"/>
        </w:rPr>
        <w:t>у</w:t>
      </w:r>
      <w:r w:rsidRPr="001F58E8">
        <w:rPr>
          <w:sz w:val="28"/>
          <w:szCs w:val="28"/>
        </w:rPr>
        <w:t>дарственных полномочий по организации и осуществлению деятельности орга</w:t>
      </w:r>
      <w:r w:rsidR="00343845" w:rsidRPr="001F58E8">
        <w:rPr>
          <w:sz w:val="28"/>
          <w:szCs w:val="28"/>
        </w:rPr>
        <w:t>нов опеки и попечительства;</w:t>
      </w:r>
      <w:r w:rsidRPr="001F58E8">
        <w:rPr>
          <w:sz w:val="28"/>
          <w:szCs w:val="28"/>
        </w:rPr>
        <w:t xml:space="preserve"> </w:t>
      </w:r>
      <w:proofErr w:type="gramStart"/>
      <w:r w:rsidRPr="001F58E8">
        <w:rPr>
          <w:sz w:val="28"/>
          <w:szCs w:val="28"/>
        </w:rPr>
        <w:t>субвенций на осуществление госуда</w:t>
      </w:r>
      <w:r w:rsidRPr="001F58E8">
        <w:rPr>
          <w:sz w:val="28"/>
          <w:szCs w:val="28"/>
        </w:rPr>
        <w:t>р</w:t>
      </w:r>
      <w:r w:rsidRPr="001F58E8">
        <w:rPr>
          <w:sz w:val="28"/>
          <w:szCs w:val="28"/>
        </w:rPr>
        <w:t>ственных полномочий по созданию и обеспечению деятельности админ</w:t>
      </w:r>
      <w:r w:rsidRPr="001F58E8">
        <w:rPr>
          <w:sz w:val="28"/>
          <w:szCs w:val="28"/>
        </w:rPr>
        <w:t>и</w:t>
      </w:r>
      <w:r w:rsidRPr="001F58E8">
        <w:rPr>
          <w:sz w:val="28"/>
          <w:szCs w:val="28"/>
        </w:rPr>
        <w:t>стративных комиссий и определению перечня должностных лиц, уполном</w:t>
      </w:r>
      <w:r w:rsidRPr="001F58E8">
        <w:rPr>
          <w:sz w:val="28"/>
          <w:szCs w:val="28"/>
        </w:rPr>
        <w:t>о</w:t>
      </w:r>
      <w:r w:rsidRPr="001F58E8">
        <w:rPr>
          <w:sz w:val="28"/>
          <w:szCs w:val="28"/>
        </w:rPr>
        <w:t>ченных составлять протоколы об административных правонарушениях, увеличиваются на суммы средств на обеспечение повышения оплаты труда работников бюджетной сферы, распределяемые между муниципальными образованиями исходя из достижения целевых показателей повышения ра</w:t>
      </w:r>
      <w:r w:rsidRPr="001F58E8">
        <w:rPr>
          <w:sz w:val="28"/>
          <w:szCs w:val="28"/>
        </w:rPr>
        <w:t>с</w:t>
      </w:r>
      <w:r w:rsidRPr="001F58E8">
        <w:rPr>
          <w:sz w:val="28"/>
          <w:szCs w:val="28"/>
        </w:rPr>
        <w:t>ходов на оплату труда соответствующих категорий работников, финансовое обеспечение которых осуществляется за счет субвенций из</w:t>
      </w:r>
      <w:proofErr w:type="gramEnd"/>
      <w:r w:rsidRPr="001F58E8">
        <w:rPr>
          <w:sz w:val="28"/>
          <w:szCs w:val="28"/>
        </w:rPr>
        <w:t xml:space="preserve"> бюджета Ре</w:t>
      </w:r>
      <w:r w:rsidRPr="001F58E8">
        <w:rPr>
          <w:sz w:val="28"/>
          <w:szCs w:val="28"/>
        </w:rPr>
        <w:t>с</w:t>
      </w:r>
      <w:r w:rsidRPr="001F58E8">
        <w:rPr>
          <w:sz w:val="28"/>
          <w:szCs w:val="28"/>
        </w:rPr>
        <w:t>публики Карелия, по соответствующим муниципальным образованиям</w:t>
      </w:r>
      <w:r w:rsidR="00343845" w:rsidRPr="001F58E8">
        <w:rPr>
          <w:sz w:val="28"/>
          <w:szCs w:val="28"/>
        </w:rPr>
        <w:t>.</w:t>
      </w:r>
    </w:p>
    <w:p w:rsidR="00C45FE4" w:rsidRPr="001F58E8" w:rsidRDefault="00C45FE4" w:rsidP="009B3F1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57935" w:rsidRPr="001F58E8" w:rsidRDefault="00C45FE4" w:rsidP="009B3F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F58E8">
        <w:rPr>
          <w:b/>
          <w:sz w:val="28"/>
          <w:szCs w:val="28"/>
        </w:rPr>
        <w:t xml:space="preserve">Статья </w:t>
      </w:r>
      <w:r w:rsidR="00B87547" w:rsidRPr="001F58E8">
        <w:rPr>
          <w:b/>
          <w:sz w:val="28"/>
          <w:szCs w:val="28"/>
        </w:rPr>
        <w:t>4</w:t>
      </w:r>
    </w:p>
    <w:p w:rsidR="002214B7" w:rsidRPr="001F58E8" w:rsidRDefault="00C21AAB" w:rsidP="009B3F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1. Настоящий Закон вступает в силу со дня его официального опубл</w:t>
      </w:r>
      <w:r w:rsidRPr="001F58E8">
        <w:rPr>
          <w:rFonts w:ascii="Times New Roman" w:hAnsi="Times New Roman" w:cs="Times New Roman"/>
          <w:sz w:val="28"/>
          <w:szCs w:val="28"/>
        </w:rPr>
        <w:t>и</w:t>
      </w:r>
      <w:r w:rsidRPr="001F58E8">
        <w:rPr>
          <w:rFonts w:ascii="Times New Roman" w:hAnsi="Times New Roman" w:cs="Times New Roman"/>
          <w:sz w:val="28"/>
          <w:szCs w:val="28"/>
        </w:rPr>
        <w:t>кования.</w:t>
      </w:r>
    </w:p>
    <w:p w:rsidR="002214B7" w:rsidRPr="001F58E8" w:rsidRDefault="002D3EBE" w:rsidP="009B3F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2. </w:t>
      </w:r>
      <w:r w:rsidR="002214B7" w:rsidRPr="001F58E8">
        <w:rPr>
          <w:rFonts w:ascii="Times New Roman" w:hAnsi="Times New Roman" w:cs="Times New Roman"/>
          <w:sz w:val="28"/>
          <w:szCs w:val="28"/>
        </w:rPr>
        <w:t xml:space="preserve">Действие Закона Республики Карелия от 1 ноября 2005 года </w:t>
      </w:r>
      <w:r w:rsidR="009B3F1C" w:rsidRPr="001F58E8">
        <w:rPr>
          <w:rFonts w:ascii="Times New Roman" w:hAnsi="Times New Roman" w:cs="Times New Roman"/>
          <w:sz w:val="28"/>
          <w:szCs w:val="28"/>
        </w:rPr>
        <w:t xml:space="preserve">   № </w:t>
      </w:r>
      <w:r w:rsidR="002214B7" w:rsidRPr="001F58E8">
        <w:rPr>
          <w:rFonts w:ascii="Times New Roman" w:hAnsi="Times New Roman" w:cs="Times New Roman"/>
          <w:sz w:val="28"/>
          <w:szCs w:val="28"/>
        </w:rPr>
        <w:t>915-ЗРК «О межбюджетных отношениях в Республике Карелия» (в р</w:t>
      </w:r>
      <w:r w:rsidR="002214B7" w:rsidRPr="001F58E8">
        <w:rPr>
          <w:rFonts w:ascii="Times New Roman" w:hAnsi="Times New Roman" w:cs="Times New Roman"/>
          <w:sz w:val="28"/>
          <w:szCs w:val="28"/>
        </w:rPr>
        <w:t>е</w:t>
      </w:r>
      <w:r w:rsidR="002214B7" w:rsidRPr="001F58E8">
        <w:rPr>
          <w:rFonts w:ascii="Times New Roman" w:hAnsi="Times New Roman" w:cs="Times New Roman"/>
          <w:sz w:val="28"/>
          <w:szCs w:val="28"/>
        </w:rPr>
        <w:t>дакции настоящего Закона)</w:t>
      </w:r>
      <w:r w:rsidR="00F804E2" w:rsidRPr="001F58E8">
        <w:rPr>
          <w:rFonts w:ascii="Times New Roman" w:hAnsi="Times New Roman" w:cs="Times New Roman"/>
          <w:sz w:val="28"/>
          <w:szCs w:val="28"/>
        </w:rPr>
        <w:t>, за исключением части 2 статьи 3</w:t>
      </w:r>
      <w:r w:rsidR="00F804E2" w:rsidRPr="001F58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804E2" w:rsidRPr="001F58E8">
        <w:rPr>
          <w:rFonts w:ascii="Times New Roman" w:hAnsi="Times New Roman" w:cs="Times New Roman"/>
          <w:sz w:val="28"/>
          <w:szCs w:val="28"/>
        </w:rPr>
        <w:t>,</w:t>
      </w:r>
      <w:r w:rsidR="002214B7" w:rsidRPr="001F58E8">
        <w:rPr>
          <w:rFonts w:ascii="Times New Roman" w:hAnsi="Times New Roman" w:cs="Times New Roman"/>
          <w:sz w:val="28"/>
          <w:szCs w:val="28"/>
        </w:rPr>
        <w:t xml:space="preserve"> распростр</w:t>
      </w:r>
      <w:r w:rsidR="002214B7" w:rsidRPr="001F58E8">
        <w:rPr>
          <w:rFonts w:ascii="Times New Roman" w:hAnsi="Times New Roman" w:cs="Times New Roman"/>
          <w:sz w:val="28"/>
          <w:szCs w:val="28"/>
        </w:rPr>
        <w:t>а</w:t>
      </w:r>
      <w:r w:rsidR="002214B7" w:rsidRPr="001F58E8">
        <w:rPr>
          <w:rFonts w:ascii="Times New Roman" w:hAnsi="Times New Roman" w:cs="Times New Roman"/>
          <w:sz w:val="28"/>
          <w:szCs w:val="28"/>
        </w:rPr>
        <w:t>няется на правоотношения, возникшие при формировании бюджета Респу</w:t>
      </w:r>
      <w:r w:rsidR="002214B7" w:rsidRPr="001F58E8">
        <w:rPr>
          <w:rFonts w:ascii="Times New Roman" w:hAnsi="Times New Roman" w:cs="Times New Roman"/>
          <w:sz w:val="28"/>
          <w:szCs w:val="28"/>
        </w:rPr>
        <w:t>б</w:t>
      </w:r>
      <w:r w:rsidR="002214B7" w:rsidRPr="001F58E8">
        <w:rPr>
          <w:rFonts w:ascii="Times New Roman" w:hAnsi="Times New Roman" w:cs="Times New Roman"/>
          <w:sz w:val="28"/>
          <w:szCs w:val="28"/>
        </w:rPr>
        <w:t>лики Карелия на 2018 год и на пл</w:t>
      </w:r>
      <w:r w:rsidR="00F804E2" w:rsidRPr="001F58E8">
        <w:rPr>
          <w:rFonts w:ascii="Times New Roman" w:hAnsi="Times New Roman" w:cs="Times New Roman"/>
          <w:sz w:val="28"/>
          <w:szCs w:val="28"/>
        </w:rPr>
        <w:t>ановый период 2019 и 2020 годов</w:t>
      </w:r>
      <w:r w:rsidR="004F08F7" w:rsidRPr="001F58E8">
        <w:rPr>
          <w:rFonts w:ascii="Times New Roman" w:hAnsi="Times New Roman" w:cs="Times New Roman"/>
          <w:sz w:val="28"/>
          <w:szCs w:val="28"/>
        </w:rPr>
        <w:t>.</w:t>
      </w:r>
    </w:p>
    <w:p w:rsidR="00C21AAB" w:rsidRPr="001F58E8" w:rsidRDefault="004F08F7" w:rsidP="009B3F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 xml:space="preserve">3. </w:t>
      </w:r>
      <w:r w:rsidR="00B129F3" w:rsidRPr="001F58E8">
        <w:rPr>
          <w:rFonts w:ascii="Times New Roman" w:hAnsi="Times New Roman" w:cs="Times New Roman"/>
          <w:sz w:val="28"/>
          <w:szCs w:val="28"/>
        </w:rPr>
        <w:t>Часть</w:t>
      </w:r>
      <w:r w:rsidR="00C21AAB" w:rsidRPr="001F58E8">
        <w:rPr>
          <w:rFonts w:ascii="Times New Roman" w:hAnsi="Times New Roman" w:cs="Times New Roman"/>
          <w:sz w:val="28"/>
          <w:szCs w:val="28"/>
        </w:rPr>
        <w:t xml:space="preserve"> 2 статьи 3</w:t>
      </w:r>
      <w:r w:rsidR="00C21AAB" w:rsidRPr="001F58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21AAB" w:rsidRPr="001F58E8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1 ноября 2005 года № 915-ЗРК «О межбюджетных отношениях в Республике Карелия</w:t>
      </w:r>
      <w:r w:rsidR="00524965" w:rsidRPr="001F58E8">
        <w:rPr>
          <w:rFonts w:ascii="Times New Roman" w:hAnsi="Times New Roman" w:cs="Times New Roman"/>
          <w:sz w:val="28"/>
          <w:szCs w:val="28"/>
        </w:rPr>
        <w:t>»</w:t>
      </w:r>
      <w:r w:rsidR="00C21AAB" w:rsidRPr="001F58E8">
        <w:rPr>
          <w:rFonts w:ascii="Times New Roman" w:hAnsi="Times New Roman" w:cs="Times New Roman"/>
          <w:sz w:val="28"/>
          <w:szCs w:val="28"/>
        </w:rPr>
        <w:t xml:space="preserve"> (в р</w:t>
      </w:r>
      <w:r w:rsidR="00C21AAB" w:rsidRPr="001F58E8">
        <w:rPr>
          <w:rFonts w:ascii="Times New Roman" w:hAnsi="Times New Roman" w:cs="Times New Roman"/>
          <w:sz w:val="28"/>
          <w:szCs w:val="28"/>
        </w:rPr>
        <w:t>е</w:t>
      </w:r>
      <w:r w:rsidR="00C21AAB" w:rsidRPr="001F58E8">
        <w:rPr>
          <w:rFonts w:ascii="Times New Roman" w:hAnsi="Times New Roman" w:cs="Times New Roman"/>
          <w:sz w:val="28"/>
          <w:szCs w:val="28"/>
        </w:rPr>
        <w:t xml:space="preserve">дакции настоящего Закона) </w:t>
      </w:r>
      <w:r w:rsidR="00B129F3" w:rsidRPr="001F58E8">
        <w:rPr>
          <w:rFonts w:ascii="Times New Roman" w:hAnsi="Times New Roman" w:cs="Times New Roman"/>
          <w:sz w:val="28"/>
          <w:szCs w:val="28"/>
        </w:rPr>
        <w:t>применяе</w:t>
      </w:r>
      <w:r w:rsidRPr="001F58E8">
        <w:rPr>
          <w:rFonts w:ascii="Times New Roman" w:hAnsi="Times New Roman" w:cs="Times New Roman"/>
          <w:sz w:val="28"/>
          <w:szCs w:val="28"/>
        </w:rPr>
        <w:t>тся к</w:t>
      </w:r>
      <w:r w:rsidR="00F804E2" w:rsidRPr="001F58E8">
        <w:rPr>
          <w:rFonts w:ascii="Times New Roman" w:hAnsi="Times New Roman" w:cs="Times New Roman"/>
          <w:sz w:val="28"/>
          <w:szCs w:val="28"/>
        </w:rPr>
        <w:t xml:space="preserve"> </w:t>
      </w:r>
      <w:r w:rsidR="00B129F3" w:rsidRPr="001F58E8">
        <w:rPr>
          <w:rFonts w:ascii="Times New Roman" w:hAnsi="Times New Roman" w:cs="Times New Roman"/>
          <w:sz w:val="28"/>
          <w:szCs w:val="28"/>
        </w:rPr>
        <w:t>право</w:t>
      </w:r>
      <w:r w:rsidR="00F804E2" w:rsidRPr="001F58E8">
        <w:rPr>
          <w:rFonts w:ascii="Times New Roman" w:hAnsi="Times New Roman" w:cs="Times New Roman"/>
          <w:sz w:val="28"/>
          <w:szCs w:val="28"/>
        </w:rPr>
        <w:t>отношениям</w:t>
      </w:r>
      <w:r w:rsidRPr="001F58E8">
        <w:rPr>
          <w:rFonts w:ascii="Times New Roman" w:hAnsi="Times New Roman" w:cs="Times New Roman"/>
          <w:sz w:val="28"/>
          <w:szCs w:val="28"/>
        </w:rPr>
        <w:t xml:space="preserve">, </w:t>
      </w:r>
      <w:r w:rsidR="00F804E2" w:rsidRPr="001F58E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F804E2" w:rsidRPr="001F58E8">
        <w:rPr>
          <w:rFonts w:ascii="Times New Roman" w:hAnsi="Times New Roman" w:cs="Times New Roman"/>
          <w:sz w:val="28"/>
          <w:szCs w:val="28"/>
        </w:rPr>
        <w:lastRenderedPageBreak/>
        <w:t>формирования</w:t>
      </w:r>
      <w:r w:rsidRPr="001F58E8">
        <w:rPr>
          <w:rFonts w:ascii="Times New Roman" w:hAnsi="Times New Roman" w:cs="Times New Roman"/>
          <w:sz w:val="28"/>
          <w:szCs w:val="28"/>
        </w:rPr>
        <w:t xml:space="preserve"> бюджетов </w:t>
      </w:r>
      <w:r w:rsidR="00C21AAB" w:rsidRPr="001F58E8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624CE0" w:rsidRPr="001F58E8">
        <w:rPr>
          <w:rFonts w:ascii="Times New Roman" w:hAnsi="Times New Roman" w:cs="Times New Roman"/>
          <w:sz w:val="28"/>
          <w:szCs w:val="28"/>
        </w:rPr>
        <w:t xml:space="preserve">и городских округов </w:t>
      </w:r>
      <w:r w:rsidR="00C21AAB" w:rsidRPr="001F58E8">
        <w:rPr>
          <w:rFonts w:ascii="Times New Roman" w:hAnsi="Times New Roman" w:cs="Times New Roman"/>
          <w:bCs/>
          <w:sz w:val="28"/>
          <w:szCs w:val="28"/>
        </w:rPr>
        <w:t xml:space="preserve">на 2019 год и на плановый период 2020 и 2021 годов. </w:t>
      </w:r>
    </w:p>
    <w:p w:rsidR="00D45592" w:rsidRPr="001F58E8" w:rsidRDefault="00D45592" w:rsidP="009B3F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40B" w:rsidRPr="001F58E8" w:rsidRDefault="00F5240B" w:rsidP="009B3F1C">
      <w:pPr>
        <w:jc w:val="both"/>
        <w:rPr>
          <w:sz w:val="28"/>
          <w:szCs w:val="28"/>
        </w:rPr>
      </w:pPr>
    </w:p>
    <w:p w:rsidR="009B3F1C" w:rsidRPr="001F58E8" w:rsidRDefault="00A25895" w:rsidP="009B3F1C">
      <w:pPr>
        <w:ind w:firstLine="709"/>
        <w:jc w:val="both"/>
        <w:rPr>
          <w:sz w:val="28"/>
          <w:szCs w:val="28"/>
        </w:rPr>
      </w:pPr>
      <w:r w:rsidRPr="001F58E8">
        <w:rPr>
          <w:sz w:val="28"/>
          <w:szCs w:val="28"/>
        </w:rPr>
        <w:t>Глав</w:t>
      </w:r>
      <w:r w:rsidR="00F55EF2" w:rsidRPr="001F58E8">
        <w:rPr>
          <w:sz w:val="28"/>
          <w:szCs w:val="28"/>
        </w:rPr>
        <w:t>а</w:t>
      </w:r>
      <w:r w:rsidRPr="001F58E8">
        <w:rPr>
          <w:sz w:val="28"/>
          <w:szCs w:val="28"/>
        </w:rPr>
        <w:t xml:space="preserve"> </w:t>
      </w:r>
    </w:p>
    <w:p w:rsidR="00A25895" w:rsidRDefault="00F5240B" w:rsidP="00F5240B">
      <w:pPr>
        <w:jc w:val="both"/>
        <w:rPr>
          <w:sz w:val="28"/>
          <w:szCs w:val="28"/>
        </w:rPr>
      </w:pPr>
      <w:r w:rsidRPr="001F58E8">
        <w:rPr>
          <w:sz w:val="28"/>
          <w:szCs w:val="28"/>
        </w:rPr>
        <w:t>Республики Карелия</w:t>
      </w:r>
      <w:r w:rsidR="009B3F1C" w:rsidRPr="001F58E8">
        <w:rPr>
          <w:sz w:val="28"/>
          <w:szCs w:val="28"/>
        </w:rPr>
        <w:tab/>
      </w:r>
      <w:r w:rsidR="009B3F1C" w:rsidRPr="001F58E8">
        <w:rPr>
          <w:sz w:val="28"/>
          <w:szCs w:val="28"/>
        </w:rPr>
        <w:tab/>
      </w:r>
      <w:r w:rsidR="009B3F1C" w:rsidRPr="001F58E8">
        <w:rPr>
          <w:sz w:val="28"/>
          <w:szCs w:val="28"/>
        </w:rPr>
        <w:tab/>
      </w:r>
      <w:r w:rsidR="009B3F1C" w:rsidRPr="001F58E8">
        <w:rPr>
          <w:sz w:val="28"/>
          <w:szCs w:val="28"/>
        </w:rPr>
        <w:tab/>
      </w:r>
      <w:r w:rsidR="009B3F1C" w:rsidRPr="001F58E8">
        <w:rPr>
          <w:sz w:val="28"/>
          <w:szCs w:val="28"/>
        </w:rPr>
        <w:tab/>
      </w:r>
      <w:r w:rsidR="009B3F1C" w:rsidRPr="001F58E8">
        <w:rPr>
          <w:sz w:val="28"/>
          <w:szCs w:val="28"/>
        </w:rPr>
        <w:tab/>
        <w:t xml:space="preserve">        </w:t>
      </w:r>
      <w:r w:rsidRPr="001F58E8">
        <w:rPr>
          <w:sz w:val="28"/>
          <w:szCs w:val="28"/>
        </w:rPr>
        <w:t>А.О.</w:t>
      </w:r>
      <w:r w:rsidR="00B00DE7" w:rsidRPr="001F58E8">
        <w:rPr>
          <w:sz w:val="28"/>
          <w:szCs w:val="28"/>
        </w:rPr>
        <w:t xml:space="preserve"> </w:t>
      </w:r>
      <w:proofErr w:type="spellStart"/>
      <w:r w:rsidRPr="001F58E8">
        <w:rPr>
          <w:sz w:val="28"/>
          <w:szCs w:val="28"/>
        </w:rPr>
        <w:t>Парфенчиков</w:t>
      </w:r>
      <w:proofErr w:type="spellEnd"/>
    </w:p>
    <w:p w:rsidR="00875CE8" w:rsidRDefault="00875CE8" w:rsidP="00F5240B">
      <w:pPr>
        <w:jc w:val="both"/>
        <w:rPr>
          <w:sz w:val="28"/>
          <w:szCs w:val="28"/>
        </w:rPr>
      </w:pPr>
    </w:p>
    <w:p w:rsidR="00875CE8" w:rsidRDefault="00875CE8" w:rsidP="00F5240B">
      <w:pPr>
        <w:jc w:val="both"/>
        <w:rPr>
          <w:sz w:val="28"/>
          <w:szCs w:val="28"/>
        </w:rPr>
      </w:pPr>
    </w:p>
    <w:p w:rsidR="00875CE8" w:rsidRDefault="00875CE8" w:rsidP="00F5240B">
      <w:pPr>
        <w:jc w:val="both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75CE8" w:rsidRDefault="00875CE8" w:rsidP="00F5240B">
      <w:pPr>
        <w:jc w:val="both"/>
        <w:rPr>
          <w:sz w:val="28"/>
          <w:szCs w:val="28"/>
        </w:rPr>
      </w:pPr>
      <w:r>
        <w:rPr>
          <w:sz w:val="28"/>
          <w:szCs w:val="28"/>
        </w:rPr>
        <w:t>19 декабря 2017 года</w:t>
      </w:r>
    </w:p>
    <w:p w:rsidR="00875CE8" w:rsidRPr="001F58E8" w:rsidRDefault="00875CE8" w:rsidP="00F5240B">
      <w:pPr>
        <w:jc w:val="both"/>
        <w:rPr>
          <w:sz w:val="28"/>
          <w:szCs w:val="28"/>
        </w:rPr>
      </w:pPr>
      <w:r>
        <w:rPr>
          <w:sz w:val="28"/>
          <w:szCs w:val="28"/>
        </w:rPr>
        <w:t>№ 2192-ЗРК</w:t>
      </w:r>
    </w:p>
    <w:sectPr w:rsidR="00875CE8" w:rsidRPr="001F58E8" w:rsidSect="00D04610">
      <w:headerReference w:type="default" r:id="rId9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8C" w:rsidRDefault="00B76F8C" w:rsidP="00D04610">
      <w:r>
        <w:separator/>
      </w:r>
    </w:p>
  </w:endnote>
  <w:endnote w:type="continuationSeparator" w:id="0">
    <w:p w:rsidR="00B76F8C" w:rsidRDefault="00B76F8C" w:rsidP="00D0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8C" w:rsidRDefault="00B76F8C" w:rsidP="00D04610">
      <w:r>
        <w:separator/>
      </w:r>
    </w:p>
  </w:footnote>
  <w:footnote w:type="continuationSeparator" w:id="0">
    <w:p w:rsidR="00B76F8C" w:rsidRDefault="00B76F8C" w:rsidP="00D0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29154"/>
      <w:docPartObj>
        <w:docPartGallery w:val="Page Numbers (Top of Page)"/>
        <w:docPartUnique/>
      </w:docPartObj>
    </w:sdtPr>
    <w:sdtEndPr/>
    <w:sdtContent>
      <w:p w:rsidR="00D04610" w:rsidRDefault="00D046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A58">
          <w:rPr>
            <w:noProof/>
          </w:rPr>
          <w:t>9</w:t>
        </w:r>
        <w:r>
          <w:fldChar w:fldCharType="end"/>
        </w:r>
      </w:p>
    </w:sdtContent>
  </w:sdt>
  <w:p w:rsidR="00D04610" w:rsidRDefault="00D046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9A"/>
    <w:multiLevelType w:val="hybridMultilevel"/>
    <w:tmpl w:val="BB902A5E"/>
    <w:lvl w:ilvl="0" w:tplc="DBAAC96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3E46F5"/>
    <w:multiLevelType w:val="hybridMultilevel"/>
    <w:tmpl w:val="C84A657E"/>
    <w:lvl w:ilvl="0" w:tplc="E8F49B54">
      <w:start w:val="3"/>
      <w:numFmt w:val="decimal"/>
      <w:lvlText w:val="%1)"/>
      <w:lvlJc w:val="left"/>
      <w:pPr>
        <w:ind w:left="928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1D65D2"/>
    <w:multiLevelType w:val="hybridMultilevel"/>
    <w:tmpl w:val="9674814E"/>
    <w:lvl w:ilvl="0" w:tplc="6BB2E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B11C4C"/>
    <w:multiLevelType w:val="hybridMultilevel"/>
    <w:tmpl w:val="A5066EFC"/>
    <w:lvl w:ilvl="0" w:tplc="522E101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BE"/>
    <w:rsid w:val="000031B2"/>
    <w:rsid w:val="00012874"/>
    <w:rsid w:val="0001346D"/>
    <w:rsid w:val="00024E50"/>
    <w:rsid w:val="00032F84"/>
    <w:rsid w:val="00036B28"/>
    <w:rsid w:val="000453EB"/>
    <w:rsid w:val="000544A7"/>
    <w:rsid w:val="000C0387"/>
    <w:rsid w:val="000C467B"/>
    <w:rsid w:val="000E15E4"/>
    <w:rsid w:val="000F4C56"/>
    <w:rsid w:val="00102D1E"/>
    <w:rsid w:val="0015086C"/>
    <w:rsid w:val="00151821"/>
    <w:rsid w:val="00161979"/>
    <w:rsid w:val="00180FC5"/>
    <w:rsid w:val="00183609"/>
    <w:rsid w:val="00190562"/>
    <w:rsid w:val="001A3E46"/>
    <w:rsid w:val="001A5B9E"/>
    <w:rsid w:val="001B744C"/>
    <w:rsid w:val="001D13A7"/>
    <w:rsid w:val="001D6AF8"/>
    <w:rsid w:val="001E15E3"/>
    <w:rsid w:val="001F58E8"/>
    <w:rsid w:val="002129B0"/>
    <w:rsid w:val="002214B7"/>
    <w:rsid w:val="00226391"/>
    <w:rsid w:val="00240D7C"/>
    <w:rsid w:val="002421DF"/>
    <w:rsid w:val="00246D7A"/>
    <w:rsid w:val="00257694"/>
    <w:rsid w:val="002625A8"/>
    <w:rsid w:val="002826E7"/>
    <w:rsid w:val="00297C3D"/>
    <w:rsid w:val="002A3E49"/>
    <w:rsid w:val="002A6A28"/>
    <w:rsid w:val="002B72CF"/>
    <w:rsid w:val="002C69E4"/>
    <w:rsid w:val="002D3EBE"/>
    <w:rsid w:val="002D4715"/>
    <w:rsid w:val="002D7560"/>
    <w:rsid w:val="002F2252"/>
    <w:rsid w:val="00306FF2"/>
    <w:rsid w:val="00315AC5"/>
    <w:rsid w:val="00320908"/>
    <w:rsid w:val="003240D5"/>
    <w:rsid w:val="00324352"/>
    <w:rsid w:val="003323A9"/>
    <w:rsid w:val="00343845"/>
    <w:rsid w:val="00357C66"/>
    <w:rsid w:val="003740CA"/>
    <w:rsid w:val="003A441F"/>
    <w:rsid w:val="003A58EA"/>
    <w:rsid w:val="003A5B9B"/>
    <w:rsid w:val="003B346C"/>
    <w:rsid w:val="003B3E29"/>
    <w:rsid w:val="003B4538"/>
    <w:rsid w:val="003C68AA"/>
    <w:rsid w:val="003E4422"/>
    <w:rsid w:val="003E563F"/>
    <w:rsid w:val="004029C3"/>
    <w:rsid w:val="00402C0F"/>
    <w:rsid w:val="00410C2B"/>
    <w:rsid w:val="00420437"/>
    <w:rsid w:val="00422620"/>
    <w:rsid w:val="00423D54"/>
    <w:rsid w:val="004315CC"/>
    <w:rsid w:val="00434CAE"/>
    <w:rsid w:val="00440215"/>
    <w:rsid w:val="00447686"/>
    <w:rsid w:val="00453E4D"/>
    <w:rsid w:val="00457935"/>
    <w:rsid w:val="0045795A"/>
    <w:rsid w:val="00470433"/>
    <w:rsid w:val="004726CB"/>
    <w:rsid w:val="00476162"/>
    <w:rsid w:val="00477389"/>
    <w:rsid w:val="004829E0"/>
    <w:rsid w:val="00495F38"/>
    <w:rsid w:val="004D2068"/>
    <w:rsid w:val="004D7085"/>
    <w:rsid w:val="004E330E"/>
    <w:rsid w:val="004F08F7"/>
    <w:rsid w:val="004F2D2B"/>
    <w:rsid w:val="005007A6"/>
    <w:rsid w:val="00503990"/>
    <w:rsid w:val="00514B2D"/>
    <w:rsid w:val="00524965"/>
    <w:rsid w:val="00530300"/>
    <w:rsid w:val="00530FF4"/>
    <w:rsid w:val="00531029"/>
    <w:rsid w:val="00532590"/>
    <w:rsid w:val="005369DE"/>
    <w:rsid w:val="00547F44"/>
    <w:rsid w:val="00557473"/>
    <w:rsid w:val="005723C2"/>
    <w:rsid w:val="005828B5"/>
    <w:rsid w:val="00583C57"/>
    <w:rsid w:val="005973A0"/>
    <w:rsid w:val="005B1980"/>
    <w:rsid w:val="005F6437"/>
    <w:rsid w:val="00606963"/>
    <w:rsid w:val="00607574"/>
    <w:rsid w:val="00610561"/>
    <w:rsid w:val="006107FF"/>
    <w:rsid w:val="00617512"/>
    <w:rsid w:val="006234D5"/>
    <w:rsid w:val="00624CE0"/>
    <w:rsid w:val="00635604"/>
    <w:rsid w:val="00641F38"/>
    <w:rsid w:val="00652BC7"/>
    <w:rsid w:val="006617B3"/>
    <w:rsid w:val="00667823"/>
    <w:rsid w:val="0067450E"/>
    <w:rsid w:val="006B072C"/>
    <w:rsid w:val="006C0BBD"/>
    <w:rsid w:val="006C1B7A"/>
    <w:rsid w:val="006C603B"/>
    <w:rsid w:val="006C763F"/>
    <w:rsid w:val="006D0E94"/>
    <w:rsid w:val="006E3CE3"/>
    <w:rsid w:val="00706500"/>
    <w:rsid w:val="00725909"/>
    <w:rsid w:val="0077073D"/>
    <w:rsid w:val="00771F89"/>
    <w:rsid w:val="00773431"/>
    <w:rsid w:val="0078776D"/>
    <w:rsid w:val="007B4FA3"/>
    <w:rsid w:val="007C1600"/>
    <w:rsid w:val="007D2049"/>
    <w:rsid w:val="007E02BC"/>
    <w:rsid w:val="007E30CE"/>
    <w:rsid w:val="007F5150"/>
    <w:rsid w:val="00804D40"/>
    <w:rsid w:val="00815D53"/>
    <w:rsid w:val="00822DD2"/>
    <w:rsid w:val="008314BE"/>
    <w:rsid w:val="00831571"/>
    <w:rsid w:val="008348ED"/>
    <w:rsid w:val="008378C3"/>
    <w:rsid w:val="00873ED3"/>
    <w:rsid w:val="00875CE8"/>
    <w:rsid w:val="00875FDF"/>
    <w:rsid w:val="00881648"/>
    <w:rsid w:val="0088770C"/>
    <w:rsid w:val="00894398"/>
    <w:rsid w:val="008B2086"/>
    <w:rsid w:val="008B6951"/>
    <w:rsid w:val="008D13CB"/>
    <w:rsid w:val="008F1A7B"/>
    <w:rsid w:val="008F6CBB"/>
    <w:rsid w:val="00904059"/>
    <w:rsid w:val="00904EBC"/>
    <w:rsid w:val="00906CDF"/>
    <w:rsid w:val="00917763"/>
    <w:rsid w:val="00927A5A"/>
    <w:rsid w:val="00930947"/>
    <w:rsid w:val="0093247F"/>
    <w:rsid w:val="00933CD4"/>
    <w:rsid w:val="0093666C"/>
    <w:rsid w:val="00937CDD"/>
    <w:rsid w:val="00946C4E"/>
    <w:rsid w:val="00947A51"/>
    <w:rsid w:val="00947D85"/>
    <w:rsid w:val="00966081"/>
    <w:rsid w:val="00967159"/>
    <w:rsid w:val="00985A41"/>
    <w:rsid w:val="00995E62"/>
    <w:rsid w:val="0099645A"/>
    <w:rsid w:val="009A7633"/>
    <w:rsid w:val="009B1EDC"/>
    <w:rsid w:val="009B3F1C"/>
    <w:rsid w:val="009E4027"/>
    <w:rsid w:val="009E54E7"/>
    <w:rsid w:val="009E65B6"/>
    <w:rsid w:val="00A02878"/>
    <w:rsid w:val="00A10FD5"/>
    <w:rsid w:val="00A14AC5"/>
    <w:rsid w:val="00A15896"/>
    <w:rsid w:val="00A17AFB"/>
    <w:rsid w:val="00A25895"/>
    <w:rsid w:val="00A43414"/>
    <w:rsid w:val="00A45205"/>
    <w:rsid w:val="00A558FD"/>
    <w:rsid w:val="00A603B4"/>
    <w:rsid w:val="00A648E9"/>
    <w:rsid w:val="00A828A3"/>
    <w:rsid w:val="00A86537"/>
    <w:rsid w:val="00AB78D8"/>
    <w:rsid w:val="00AC61EB"/>
    <w:rsid w:val="00AE058F"/>
    <w:rsid w:val="00AE4D23"/>
    <w:rsid w:val="00AF03A0"/>
    <w:rsid w:val="00AF0494"/>
    <w:rsid w:val="00AF152B"/>
    <w:rsid w:val="00AF20A2"/>
    <w:rsid w:val="00AF2825"/>
    <w:rsid w:val="00AF77F6"/>
    <w:rsid w:val="00B00DE7"/>
    <w:rsid w:val="00B104E9"/>
    <w:rsid w:val="00B129F3"/>
    <w:rsid w:val="00B14565"/>
    <w:rsid w:val="00B20516"/>
    <w:rsid w:val="00B40268"/>
    <w:rsid w:val="00B44D90"/>
    <w:rsid w:val="00B60C1E"/>
    <w:rsid w:val="00B60E06"/>
    <w:rsid w:val="00B70FC7"/>
    <w:rsid w:val="00B7281D"/>
    <w:rsid w:val="00B734A0"/>
    <w:rsid w:val="00B7666F"/>
    <w:rsid w:val="00B76F8C"/>
    <w:rsid w:val="00B87547"/>
    <w:rsid w:val="00B93787"/>
    <w:rsid w:val="00B9676E"/>
    <w:rsid w:val="00BB196D"/>
    <w:rsid w:val="00BB6DBC"/>
    <w:rsid w:val="00BC489A"/>
    <w:rsid w:val="00BC6509"/>
    <w:rsid w:val="00BE07CD"/>
    <w:rsid w:val="00BF54B2"/>
    <w:rsid w:val="00C017F8"/>
    <w:rsid w:val="00C0223C"/>
    <w:rsid w:val="00C05433"/>
    <w:rsid w:val="00C06A93"/>
    <w:rsid w:val="00C13270"/>
    <w:rsid w:val="00C13353"/>
    <w:rsid w:val="00C150CB"/>
    <w:rsid w:val="00C1671C"/>
    <w:rsid w:val="00C21AAB"/>
    <w:rsid w:val="00C246A5"/>
    <w:rsid w:val="00C439B2"/>
    <w:rsid w:val="00C45FE4"/>
    <w:rsid w:val="00C468C7"/>
    <w:rsid w:val="00C5479B"/>
    <w:rsid w:val="00C54D93"/>
    <w:rsid w:val="00C56083"/>
    <w:rsid w:val="00C56DE1"/>
    <w:rsid w:val="00C623D0"/>
    <w:rsid w:val="00C75720"/>
    <w:rsid w:val="00C77917"/>
    <w:rsid w:val="00C84B5B"/>
    <w:rsid w:val="00C84FDF"/>
    <w:rsid w:val="00C85977"/>
    <w:rsid w:val="00C9014C"/>
    <w:rsid w:val="00CB7A99"/>
    <w:rsid w:val="00CC0475"/>
    <w:rsid w:val="00CC318C"/>
    <w:rsid w:val="00CE7A58"/>
    <w:rsid w:val="00D015ED"/>
    <w:rsid w:val="00D04610"/>
    <w:rsid w:val="00D103AD"/>
    <w:rsid w:val="00D22CD7"/>
    <w:rsid w:val="00D27C09"/>
    <w:rsid w:val="00D35C8B"/>
    <w:rsid w:val="00D45592"/>
    <w:rsid w:val="00D45E74"/>
    <w:rsid w:val="00D468BF"/>
    <w:rsid w:val="00D50E81"/>
    <w:rsid w:val="00D91910"/>
    <w:rsid w:val="00DB1A14"/>
    <w:rsid w:val="00DB7C89"/>
    <w:rsid w:val="00DC3894"/>
    <w:rsid w:val="00DD409E"/>
    <w:rsid w:val="00DD6643"/>
    <w:rsid w:val="00DE35C4"/>
    <w:rsid w:val="00DE4988"/>
    <w:rsid w:val="00DE53BC"/>
    <w:rsid w:val="00DF298F"/>
    <w:rsid w:val="00DF3506"/>
    <w:rsid w:val="00E011B6"/>
    <w:rsid w:val="00E1278A"/>
    <w:rsid w:val="00E14F70"/>
    <w:rsid w:val="00E236F9"/>
    <w:rsid w:val="00E43442"/>
    <w:rsid w:val="00E4523E"/>
    <w:rsid w:val="00E81D16"/>
    <w:rsid w:val="00E83CEA"/>
    <w:rsid w:val="00EA3619"/>
    <w:rsid w:val="00EB7101"/>
    <w:rsid w:val="00EB7713"/>
    <w:rsid w:val="00EC5F94"/>
    <w:rsid w:val="00ED000C"/>
    <w:rsid w:val="00ED7669"/>
    <w:rsid w:val="00EE7713"/>
    <w:rsid w:val="00EF33BB"/>
    <w:rsid w:val="00F15462"/>
    <w:rsid w:val="00F215CB"/>
    <w:rsid w:val="00F24473"/>
    <w:rsid w:val="00F431BD"/>
    <w:rsid w:val="00F43F0D"/>
    <w:rsid w:val="00F455F0"/>
    <w:rsid w:val="00F5240B"/>
    <w:rsid w:val="00F524C7"/>
    <w:rsid w:val="00F55EF2"/>
    <w:rsid w:val="00F62C9F"/>
    <w:rsid w:val="00F723C0"/>
    <w:rsid w:val="00F804E2"/>
    <w:rsid w:val="00FC3F3C"/>
    <w:rsid w:val="00FE6092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6C603B"/>
    <w:pPr>
      <w:keepNext/>
      <w:spacing w:line="360" w:lineRule="auto"/>
      <w:ind w:left="567" w:firstLine="567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nhideWhenUsed/>
    <w:rsid w:val="005007A6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FE6092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D04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610"/>
    <w:rPr>
      <w:sz w:val="24"/>
      <w:szCs w:val="24"/>
    </w:rPr>
  </w:style>
  <w:style w:type="paragraph" w:styleId="a8">
    <w:name w:val="footer"/>
    <w:basedOn w:val="a"/>
    <w:link w:val="a9"/>
    <w:rsid w:val="00D04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461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C603B"/>
    <w:rPr>
      <w:sz w:val="28"/>
    </w:rPr>
  </w:style>
  <w:style w:type="paragraph" w:styleId="aa">
    <w:name w:val="List Paragraph"/>
    <w:basedOn w:val="a"/>
    <w:link w:val="ab"/>
    <w:uiPriority w:val="34"/>
    <w:qFormat/>
    <w:rsid w:val="006C603B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6C6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6C603B"/>
    <w:pPr>
      <w:keepNext/>
      <w:spacing w:line="360" w:lineRule="auto"/>
      <w:ind w:left="567" w:firstLine="567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nhideWhenUsed/>
    <w:rsid w:val="005007A6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FE6092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D04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610"/>
    <w:rPr>
      <w:sz w:val="24"/>
      <w:szCs w:val="24"/>
    </w:rPr>
  </w:style>
  <w:style w:type="paragraph" w:styleId="a8">
    <w:name w:val="footer"/>
    <w:basedOn w:val="a"/>
    <w:link w:val="a9"/>
    <w:rsid w:val="00D04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461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C603B"/>
    <w:rPr>
      <w:sz w:val="28"/>
    </w:rPr>
  </w:style>
  <w:style w:type="paragraph" w:styleId="aa">
    <w:name w:val="List Paragraph"/>
    <w:basedOn w:val="a"/>
    <w:link w:val="ab"/>
    <w:uiPriority w:val="34"/>
    <w:qFormat/>
    <w:rsid w:val="006C603B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6C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Office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Миммиева А.С.</dc:creator>
  <cp:lastModifiedBy>Борисова М.В.</cp:lastModifiedBy>
  <cp:revision>2</cp:revision>
  <cp:lastPrinted>2017-12-19T11:54:00Z</cp:lastPrinted>
  <dcterms:created xsi:type="dcterms:W3CDTF">2017-12-19T11:58:00Z</dcterms:created>
  <dcterms:modified xsi:type="dcterms:W3CDTF">2017-12-19T11:58:00Z</dcterms:modified>
</cp:coreProperties>
</file>