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2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6620A">
      <w:pPr>
        <w:spacing w:before="240"/>
        <w:ind w:left="-142"/>
        <w:jc w:val="center"/>
      </w:pPr>
      <w:r>
        <w:t>от</w:t>
      </w:r>
      <w:r w:rsidR="0036620A">
        <w:t xml:space="preserve"> 19 декабря 2017 года № 453-П</w:t>
      </w:r>
    </w:p>
    <w:p w:rsidR="00E52E51" w:rsidRPr="00583001" w:rsidRDefault="00307849" w:rsidP="00583001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583001" w:rsidRDefault="00583001" w:rsidP="00583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001" w:rsidRPr="00842178" w:rsidRDefault="00583001" w:rsidP="00583001">
      <w:pPr>
        <w:ind w:right="141"/>
        <w:jc w:val="center"/>
        <w:rPr>
          <w:b/>
          <w:sz w:val="26"/>
          <w:szCs w:val="26"/>
        </w:rPr>
      </w:pPr>
      <w:bookmarkStart w:id="0" w:name="_GoBack"/>
      <w:r w:rsidRPr="00842178">
        <w:rPr>
          <w:b/>
          <w:sz w:val="26"/>
          <w:szCs w:val="26"/>
        </w:rPr>
        <w:t>О внесении изменений в постановление Правительства</w:t>
      </w:r>
    </w:p>
    <w:p w:rsidR="00583001" w:rsidRPr="00842178" w:rsidRDefault="00583001" w:rsidP="00583001">
      <w:pPr>
        <w:ind w:right="141"/>
        <w:jc w:val="center"/>
        <w:rPr>
          <w:b/>
          <w:sz w:val="26"/>
          <w:szCs w:val="26"/>
        </w:rPr>
      </w:pPr>
      <w:r w:rsidRPr="00842178">
        <w:rPr>
          <w:b/>
          <w:sz w:val="26"/>
          <w:szCs w:val="26"/>
        </w:rPr>
        <w:t>Республики Карелия от 6 июля 2007 года № 102-П</w:t>
      </w:r>
    </w:p>
    <w:bookmarkEnd w:id="0"/>
    <w:p w:rsidR="00583001" w:rsidRPr="00842178" w:rsidRDefault="00583001" w:rsidP="00583001">
      <w:pPr>
        <w:ind w:right="141" w:firstLine="567"/>
        <w:jc w:val="both"/>
        <w:rPr>
          <w:sz w:val="26"/>
          <w:szCs w:val="26"/>
        </w:rPr>
      </w:pPr>
    </w:p>
    <w:p w:rsidR="00583001" w:rsidRPr="00842178" w:rsidRDefault="00583001" w:rsidP="00583001">
      <w:pPr>
        <w:ind w:right="141" w:firstLine="709"/>
        <w:jc w:val="both"/>
        <w:rPr>
          <w:b/>
          <w:sz w:val="26"/>
          <w:szCs w:val="26"/>
        </w:rPr>
      </w:pPr>
      <w:r w:rsidRPr="00842178">
        <w:rPr>
          <w:sz w:val="26"/>
          <w:szCs w:val="26"/>
        </w:rPr>
        <w:t xml:space="preserve">Правительство Республики Карелия </w:t>
      </w:r>
      <w:proofErr w:type="gramStart"/>
      <w:r w:rsidRPr="00842178">
        <w:rPr>
          <w:b/>
          <w:sz w:val="26"/>
          <w:szCs w:val="26"/>
        </w:rPr>
        <w:t>п</w:t>
      </w:r>
      <w:proofErr w:type="gramEnd"/>
      <w:r w:rsidRPr="00842178">
        <w:rPr>
          <w:b/>
          <w:sz w:val="26"/>
          <w:szCs w:val="26"/>
        </w:rPr>
        <w:t xml:space="preserve"> о с т а н о в л я е т</w:t>
      </w:r>
      <w:r w:rsidRPr="00842178">
        <w:rPr>
          <w:sz w:val="26"/>
          <w:szCs w:val="26"/>
        </w:rPr>
        <w:sym w:font="Symbol" w:char="F03A"/>
      </w:r>
    </w:p>
    <w:p w:rsidR="00583001" w:rsidRPr="00842178" w:rsidRDefault="00583001" w:rsidP="00583001">
      <w:pPr>
        <w:ind w:firstLine="709"/>
        <w:jc w:val="both"/>
        <w:rPr>
          <w:sz w:val="26"/>
          <w:szCs w:val="26"/>
        </w:rPr>
      </w:pPr>
      <w:proofErr w:type="gramStart"/>
      <w:r w:rsidRPr="00842178">
        <w:rPr>
          <w:sz w:val="26"/>
          <w:szCs w:val="26"/>
        </w:rPr>
        <w:t xml:space="preserve">Внести в </w:t>
      </w:r>
      <w:r w:rsidR="00842178">
        <w:rPr>
          <w:sz w:val="26"/>
          <w:szCs w:val="26"/>
        </w:rPr>
        <w:t>подпункт 1.1.10 пункта 1.1 Схемы</w:t>
      </w:r>
      <w:r w:rsidRPr="00842178">
        <w:rPr>
          <w:sz w:val="26"/>
          <w:szCs w:val="26"/>
        </w:rPr>
        <w:t xml:space="preserve"> территориального планирования </w:t>
      </w:r>
      <w:r w:rsidR="00842178">
        <w:rPr>
          <w:sz w:val="26"/>
          <w:szCs w:val="26"/>
        </w:rPr>
        <w:t>Республики Карелия, утвержденной</w:t>
      </w:r>
      <w:r w:rsidRPr="00842178">
        <w:rPr>
          <w:sz w:val="26"/>
          <w:szCs w:val="26"/>
        </w:rPr>
        <w:t xml:space="preserve"> постановлением Правительства Республики Карелия от 6 июля 2007 года № 102-П «Об утверждении Схемы территориального планирования Республики Карелия»  (Собрание законодательства Республики Карелия, 2007, № 7,  ст. 918; 2012, № 3, ст. 461; 2014, № 4, ст. 591; 2016, № 2, ст. 232;</w:t>
      </w:r>
      <w:r w:rsidR="00842178" w:rsidRPr="00842178">
        <w:rPr>
          <w:sz w:val="26"/>
          <w:szCs w:val="26"/>
        </w:rPr>
        <w:t xml:space="preserve"> № 6, </w:t>
      </w:r>
      <w:r w:rsidR="00842178">
        <w:rPr>
          <w:sz w:val="26"/>
          <w:szCs w:val="26"/>
        </w:rPr>
        <w:br/>
      </w:r>
      <w:r w:rsidR="00842178" w:rsidRPr="00842178">
        <w:rPr>
          <w:sz w:val="26"/>
          <w:szCs w:val="26"/>
        </w:rPr>
        <w:t>ст. 1264;</w:t>
      </w:r>
      <w:proofErr w:type="gramEnd"/>
      <w:r w:rsidR="00842178" w:rsidRPr="00842178">
        <w:rPr>
          <w:sz w:val="26"/>
          <w:szCs w:val="26"/>
        </w:rPr>
        <w:t xml:space="preserve"> </w:t>
      </w:r>
      <w:proofErr w:type="gramStart"/>
      <w:r w:rsidR="00842178" w:rsidRPr="00842178">
        <w:rPr>
          <w:sz w:val="26"/>
          <w:szCs w:val="26"/>
        </w:rPr>
        <w:t>2017, № 1, ст. 65), следующие изменения:</w:t>
      </w:r>
      <w:proofErr w:type="gramEnd"/>
    </w:p>
    <w:p w:rsidR="00842178" w:rsidRPr="00842178" w:rsidRDefault="00842178" w:rsidP="00583001">
      <w:pPr>
        <w:ind w:firstLine="709"/>
        <w:jc w:val="both"/>
        <w:rPr>
          <w:sz w:val="26"/>
          <w:szCs w:val="26"/>
        </w:rPr>
      </w:pPr>
      <w:r w:rsidRPr="00842178">
        <w:rPr>
          <w:sz w:val="26"/>
          <w:szCs w:val="26"/>
        </w:rPr>
        <w:t>1) наименование изложить в следующей редакции:</w:t>
      </w:r>
    </w:p>
    <w:p w:rsidR="00842178" w:rsidRPr="00842178" w:rsidRDefault="00842178" w:rsidP="00583001">
      <w:pPr>
        <w:ind w:firstLine="709"/>
        <w:jc w:val="both"/>
        <w:rPr>
          <w:sz w:val="26"/>
          <w:szCs w:val="26"/>
        </w:rPr>
      </w:pPr>
      <w:r w:rsidRPr="00842178">
        <w:rPr>
          <w:sz w:val="26"/>
          <w:szCs w:val="26"/>
        </w:rPr>
        <w:t>«1.1.10. Объекты капитального строительства, созданные или планируемые к созданию в процессе реализации инвестиционных проектов, направленных на решение приоритетных задач социально-экономического развития Республики Карелия»;</w:t>
      </w:r>
    </w:p>
    <w:p w:rsidR="00842178" w:rsidRPr="00842178" w:rsidRDefault="00842178" w:rsidP="00583001">
      <w:pPr>
        <w:ind w:firstLine="709"/>
        <w:jc w:val="both"/>
        <w:rPr>
          <w:sz w:val="26"/>
          <w:szCs w:val="26"/>
        </w:rPr>
      </w:pPr>
      <w:r w:rsidRPr="00842178">
        <w:rPr>
          <w:sz w:val="26"/>
          <w:szCs w:val="26"/>
        </w:rPr>
        <w:t>2) дополнить позициями 2 – 3 следующего содержания:</w:t>
      </w:r>
    </w:p>
    <w:p w:rsidR="00842178" w:rsidRPr="00842178" w:rsidRDefault="00842178" w:rsidP="00583001">
      <w:pPr>
        <w:ind w:firstLine="709"/>
        <w:jc w:val="both"/>
        <w:rPr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86"/>
        <w:gridCol w:w="426"/>
        <w:gridCol w:w="2557"/>
        <w:gridCol w:w="2409"/>
        <w:gridCol w:w="2127"/>
        <w:gridCol w:w="1665"/>
        <w:gridCol w:w="426"/>
      </w:tblGrid>
      <w:tr w:rsidR="00842178" w:rsidRPr="00842178" w:rsidTr="00842178"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  <w:r w:rsidRPr="00842178">
              <w:rPr>
                <w:sz w:val="26"/>
                <w:szCs w:val="26"/>
              </w:rPr>
              <w:t>«</w:t>
            </w:r>
          </w:p>
        </w:tc>
        <w:tc>
          <w:tcPr>
            <w:tcW w:w="426" w:type="dxa"/>
          </w:tcPr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  <w:r w:rsidRPr="00842178">
              <w:rPr>
                <w:sz w:val="26"/>
                <w:szCs w:val="26"/>
              </w:rPr>
              <w:t>2.</w:t>
            </w:r>
          </w:p>
        </w:tc>
        <w:tc>
          <w:tcPr>
            <w:tcW w:w="2557" w:type="dxa"/>
          </w:tcPr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  <w:r w:rsidRPr="00842178">
              <w:rPr>
                <w:sz w:val="26"/>
                <w:szCs w:val="26"/>
              </w:rPr>
              <w:t xml:space="preserve">Инвестиционный проект </w:t>
            </w:r>
            <w:r>
              <w:rPr>
                <w:sz w:val="26"/>
                <w:szCs w:val="26"/>
              </w:rPr>
              <w:br/>
            </w:r>
            <w:r w:rsidRPr="0084217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ЛВЗ </w:t>
            </w:r>
            <w:r w:rsidRPr="00842178">
              <w:rPr>
                <w:sz w:val="26"/>
                <w:szCs w:val="26"/>
              </w:rPr>
              <w:t>«Петровский»</w:t>
            </w:r>
          </w:p>
        </w:tc>
        <w:tc>
          <w:tcPr>
            <w:tcW w:w="2409" w:type="dxa"/>
          </w:tcPr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  <w:r w:rsidRPr="00842178">
              <w:rPr>
                <w:sz w:val="26"/>
                <w:szCs w:val="26"/>
              </w:rPr>
              <w:t xml:space="preserve">Петрозаводский городской округ – </w:t>
            </w:r>
            <w:r>
              <w:rPr>
                <w:sz w:val="26"/>
                <w:szCs w:val="26"/>
              </w:rPr>
              <w:br/>
            </w:r>
            <w:r w:rsidRPr="00842178">
              <w:rPr>
                <w:sz w:val="26"/>
                <w:szCs w:val="26"/>
              </w:rPr>
              <w:t>г. Петрозаводск</w:t>
            </w:r>
          </w:p>
        </w:tc>
        <w:tc>
          <w:tcPr>
            <w:tcW w:w="2127" w:type="dxa"/>
          </w:tcPr>
          <w:p w:rsidR="00842178" w:rsidRPr="00842178" w:rsidRDefault="00842178" w:rsidP="00842178">
            <w:pPr>
              <w:jc w:val="both"/>
              <w:rPr>
                <w:sz w:val="26"/>
                <w:szCs w:val="26"/>
              </w:rPr>
            </w:pPr>
            <w:r w:rsidRPr="00842178">
              <w:rPr>
                <w:sz w:val="26"/>
                <w:szCs w:val="26"/>
              </w:rPr>
              <w:t>характеристика объекта, зон с особыми условиями территории определится посредством разработки документации по планировке территории, проектной документации</w:t>
            </w:r>
          </w:p>
        </w:tc>
        <w:tc>
          <w:tcPr>
            <w:tcW w:w="1665" w:type="dxa"/>
          </w:tcPr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</w:tc>
      </w:tr>
    </w:tbl>
    <w:p w:rsidR="00842178" w:rsidRDefault="00842178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86"/>
        <w:gridCol w:w="426"/>
        <w:gridCol w:w="2299"/>
        <w:gridCol w:w="2494"/>
        <w:gridCol w:w="2158"/>
        <w:gridCol w:w="1807"/>
        <w:gridCol w:w="426"/>
      </w:tblGrid>
      <w:tr w:rsidR="00842178" w:rsidRPr="00842178" w:rsidTr="00842178"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  <w:r w:rsidRPr="00842178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299" w:type="dxa"/>
          </w:tcPr>
          <w:p w:rsidR="00842178" w:rsidRPr="00842178" w:rsidRDefault="00842178" w:rsidP="00842178">
            <w:pPr>
              <w:jc w:val="both"/>
              <w:rPr>
                <w:sz w:val="26"/>
                <w:szCs w:val="26"/>
              </w:rPr>
            </w:pPr>
            <w:r w:rsidRPr="00842178">
              <w:rPr>
                <w:sz w:val="26"/>
                <w:szCs w:val="26"/>
              </w:rPr>
              <w:t xml:space="preserve">Инвестиционный проект «Предприятие </w:t>
            </w:r>
            <w:r>
              <w:rPr>
                <w:sz w:val="26"/>
                <w:szCs w:val="26"/>
              </w:rPr>
              <w:br/>
            </w:r>
            <w:r w:rsidRPr="00842178">
              <w:rPr>
                <w:sz w:val="26"/>
                <w:szCs w:val="26"/>
              </w:rPr>
              <w:t>по производству минеральной воды»</w:t>
            </w:r>
          </w:p>
        </w:tc>
        <w:tc>
          <w:tcPr>
            <w:tcW w:w="2494" w:type="dxa"/>
          </w:tcPr>
          <w:p w:rsidR="00842178" w:rsidRPr="00842178" w:rsidRDefault="00842178" w:rsidP="00887A6F">
            <w:pPr>
              <w:jc w:val="both"/>
              <w:rPr>
                <w:sz w:val="26"/>
                <w:szCs w:val="26"/>
              </w:rPr>
            </w:pPr>
            <w:r w:rsidRPr="00842178">
              <w:rPr>
                <w:sz w:val="26"/>
                <w:szCs w:val="26"/>
              </w:rPr>
              <w:t xml:space="preserve">Петрозаводский городской округ – </w:t>
            </w:r>
            <w:r>
              <w:rPr>
                <w:sz w:val="26"/>
                <w:szCs w:val="26"/>
              </w:rPr>
              <w:br/>
            </w:r>
            <w:r w:rsidRPr="00842178">
              <w:rPr>
                <w:sz w:val="26"/>
                <w:szCs w:val="26"/>
              </w:rPr>
              <w:t>г. Петрозаводск</w:t>
            </w:r>
          </w:p>
        </w:tc>
        <w:tc>
          <w:tcPr>
            <w:tcW w:w="2158" w:type="dxa"/>
          </w:tcPr>
          <w:p w:rsidR="00842178" w:rsidRPr="00842178" w:rsidRDefault="00842178" w:rsidP="00887A6F">
            <w:pPr>
              <w:jc w:val="both"/>
              <w:rPr>
                <w:sz w:val="26"/>
                <w:szCs w:val="26"/>
              </w:rPr>
            </w:pPr>
            <w:r w:rsidRPr="00842178">
              <w:rPr>
                <w:sz w:val="26"/>
                <w:szCs w:val="26"/>
              </w:rPr>
              <w:t>характеристика объекта, зон с особыми условиями территории определится посредством разработки документации по планировке территории, проектной документации</w:t>
            </w:r>
          </w:p>
        </w:tc>
        <w:tc>
          <w:tcPr>
            <w:tcW w:w="1807" w:type="dxa"/>
          </w:tcPr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</w:p>
          <w:p w:rsidR="00842178" w:rsidRPr="00842178" w:rsidRDefault="00842178" w:rsidP="00583001">
            <w:pPr>
              <w:jc w:val="both"/>
              <w:rPr>
                <w:sz w:val="26"/>
                <w:szCs w:val="26"/>
              </w:rPr>
            </w:pPr>
            <w:r w:rsidRPr="00842178">
              <w:rPr>
                <w:sz w:val="26"/>
                <w:szCs w:val="26"/>
              </w:rPr>
              <w:t>».</w:t>
            </w:r>
          </w:p>
        </w:tc>
      </w:tr>
    </w:tbl>
    <w:p w:rsidR="00842178" w:rsidRDefault="00842178" w:rsidP="0058300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E7805" w:rsidRDefault="00842178" w:rsidP="00842178">
      <w:pPr>
        <w:ind w:firstLine="709"/>
        <w:jc w:val="both"/>
        <w:rPr>
          <w:szCs w:val="28"/>
        </w:rPr>
      </w:pPr>
      <w:r>
        <w:rPr>
          <w:szCs w:val="28"/>
        </w:rPr>
        <w:br/>
      </w:r>
      <w:r w:rsidR="000E7805">
        <w:rPr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20A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6620A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83001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42178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84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2775-8D0C-41A7-9E1F-641F3813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2017-12-21T06:57:00Z</cp:lastPrinted>
  <dcterms:created xsi:type="dcterms:W3CDTF">2017-12-13T11:24:00Z</dcterms:created>
  <dcterms:modified xsi:type="dcterms:W3CDTF">2017-12-21T06:57:00Z</dcterms:modified>
</cp:coreProperties>
</file>