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5586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DBB" w:rsidRDefault="00F35E97" w:rsidP="008E4D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Указ Г</w:t>
      </w:r>
      <w:r w:rsidR="008E4DBB">
        <w:rPr>
          <w:b/>
          <w:bCs/>
          <w:sz w:val="28"/>
          <w:szCs w:val="28"/>
        </w:rPr>
        <w:t xml:space="preserve">лавы Республики Карелия </w:t>
      </w:r>
    </w:p>
    <w:p w:rsidR="008E4DBB" w:rsidRDefault="008E4DBB" w:rsidP="008E4D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 июня 2007 года № 84</w:t>
      </w:r>
    </w:p>
    <w:p w:rsidR="008E4DBB" w:rsidRDefault="008E4DBB" w:rsidP="008E4D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DBB" w:rsidRDefault="008E4DBB" w:rsidP="008E4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</w:t>
      </w:r>
      <w:r w:rsidR="00835B64">
        <w:rPr>
          <w:sz w:val="28"/>
          <w:szCs w:val="28"/>
        </w:rPr>
        <w:t xml:space="preserve">Положение о Межведомственной комиссии по вопросам внешней трудовой миграции, привлечения и использования иностранных работников, утвержденное </w:t>
      </w:r>
      <w:r>
        <w:rPr>
          <w:sz w:val="28"/>
          <w:szCs w:val="28"/>
        </w:rPr>
        <w:t>Указ</w:t>
      </w:r>
      <w:r w:rsidR="00835B64">
        <w:rPr>
          <w:sz w:val="28"/>
          <w:szCs w:val="28"/>
        </w:rPr>
        <w:t>ом</w:t>
      </w:r>
      <w:r>
        <w:rPr>
          <w:sz w:val="28"/>
          <w:szCs w:val="28"/>
        </w:rPr>
        <w:t xml:space="preserve"> Главы Республики Карелия от 1</w:t>
      </w:r>
      <w:r w:rsidR="00835B64">
        <w:rPr>
          <w:sz w:val="28"/>
          <w:szCs w:val="28"/>
        </w:rPr>
        <w:t>8 июня</w:t>
      </w:r>
      <w:r>
        <w:rPr>
          <w:sz w:val="28"/>
          <w:szCs w:val="28"/>
        </w:rPr>
        <w:t xml:space="preserve"> 200</w:t>
      </w:r>
      <w:r w:rsidR="00835B6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835B64">
        <w:rPr>
          <w:sz w:val="28"/>
          <w:szCs w:val="28"/>
        </w:rPr>
        <w:t>84</w:t>
      </w:r>
      <w:r>
        <w:rPr>
          <w:sz w:val="28"/>
          <w:szCs w:val="28"/>
        </w:rPr>
        <w:t xml:space="preserve"> «О </w:t>
      </w:r>
      <w:r w:rsidR="00835B64">
        <w:rPr>
          <w:sz w:val="28"/>
          <w:szCs w:val="28"/>
        </w:rPr>
        <w:t>Межведомственной комиссии по вопросам внешней трудовой миграции, привлечения и использования иностранных работников</w:t>
      </w:r>
      <w:r>
        <w:rPr>
          <w:sz w:val="28"/>
          <w:szCs w:val="28"/>
        </w:rPr>
        <w:t>» (Собрание законодательства Республики Карелия, 200</w:t>
      </w:r>
      <w:r w:rsidR="00835B64">
        <w:rPr>
          <w:sz w:val="28"/>
          <w:szCs w:val="28"/>
        </w:rPr>
        <w:t>7</w:t>
      </w:r>
      <w:r>
        <w:rPr>
          <w:sz w:val="28"/>
          <w:szCs w:val="28"/>
        </w:rPr>
        <w:t xml:space="preserve">, № </w:t>
      </w:r>
      <w:r w:rsidR="00835B64">
        <w:rPr>
          <w:sz w:val="28"/>
          <w:szCs w:val="28"/>
        </w:rPr>
        <w:t>6</w:t>
      </w:r>
      <w:r>
        <w:rPr>
          <w:sz w:val="28"/>
          <w:szCs w:val="28"/>
        </w:rPr>
        <w:t xml:space="preserve">, ст. </w:t>
      </w:r>
      <w:r w:rsidR="00835B64">
        <w:rPr>
          <w:sz w:val="28"/>
          <w:szCs w:val="28"/>
        </w:rPr>
        <w:t>764</w:t>
      </w:r>
      <w:r>
        <w:rPr>
          <w:sz w:val="28"/>
          <w:szCs w:val="28"/>
        </w:rPr>
        <w:t xml:space="preserve">; </w:t>
      </w:r>
      <w:r w:rsidR="00835B64">
        <w:rPr>
          <w:sz w:val="28"/>
          <w:szCs w:val="28"/>
        </w:rPr>
        <w:t xml:space="preserve">2008, № 1, ст. 20; 2009, № 5, ст. 507; </w:t>
      </w:r>
      <w:r>
        <w:rPr>
          <w:sz w:val="28"/>
          <w:szCs w:val="28"/>
        </w:rPr>
        <w:t>201</w:t>
      </w:r>
      <w:r w:rsidR="00835B64">
        <w:rPr>
          <w:sz w:val="28"/>
          <w:szCs w:val="28"/>
        </w:rPr>
        <w:t>5</w:t>
      </w:r>
      <w:r>
        <w:rPr>
          <w:sz w:val="28"/>
          <w:szCs w:val="28"/>
        </w:rPr>
        <w:t>, № 1</w:t>
      </w:r>
      <w:r w:rsidR="00835B64">
        <w:rPr>
          <w:sz w:val="28"/>
          <w:szCs w:val="28"/>
        </w:rPr>
        <w:t>0</w:t>
      </w:r>
      <w:r>
        <w:rPr>
          <w:sz w:val="28"/>
          <w:szCs w:val="28"/>
        </w:rPr>
        <w:t>, ст. 1</w:t>
      </w:r>
      <w:r w:rsidR="00835B64">
        <w:rPr>
          <w:sz w:val="28"/>
          <w:szCs w:val="28"/>
        </w:rPr>
        <w:t>926</w:t>
      </w:r>
      <w:r>
        <w:rPr>
          <w:sz w:val="28"/>
          <w:szCs w:val="28"/>
        </w:rPr>
        <w:t xml:space="preserve">; 2016, </w:t>
      </w:r>
      <w:r w:rsidR="00835B6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835B64">
        <w:rPr>
          <w:sz w:val="28"/>
          <w:szCs w:val="28"/>
        </w:rPr>
        <w:t>2</w:t>
      </w:r>
      <w:r>
        <w:rPr>
          <w:sz w:val="28"/>
          <w:szCs w:val="28"/>
        </w:rPr>
        <w:t xml:space="preserve">, ст. </w:t>
      </w:r>
      <w:r w:rsidR="00835B64">
        <w:rPr>
          <w:sz w:val="28"/>
          <w:szCs w:val="28"/>
        </w:rPr>
        <w:t>21</w:t>
      </w:r>
      <w:r>
        <w:rPr>
          <w:sz w:val="28"/>
          <w:szCs w:val="28"/>
        </w:rPr>
        <w:t>4</w:t>
      </w:r>
      <w:r w:rsidR="00835B64">
        <w:rPr>
          <w:sz w:val="28"/>
          <w:szCs w:val="28"/>
        </w:rPr>
        <w:t>; № 11, ст. 2350</w:t>
      </w:r>
      <w:r>
        <w:rPr>
          <w:sz w:val="28"/>
          <w:szCs w:val="28"/>
        </w:rPr>
        <w:t>)</w:t>
      </w:r>
      <w:r w:rsidR="00835B64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57062F" w:rsidRDefault="00835B64" w:rsidP="008E4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4DBB">
        <w:rPr>
          <w:sz w:val="28"/>
          <w:szCs w:val="28"/>
        </w:rPr>
        <w:t xml:space="preserve">) в </w:t>
      </w:r>
      <w:r w:rsidR="0057062F">
        <w:rPr>
          <w:sz w:val="28"/>
          <w:szCs w:val="28"/>
        </w:rPr>
        <w:t>под</w:t>
      </w:r>
      <w:r w:rsidR="008E4DBB">
        <w:rPr>
          <w:sz w:val="28"/>
          <w:szCs w:val="28"/>
        </w:rPr>
        <w:t xml:space="preserve">пункте </w:t>
      </w:r>
      <w:r w:rsidR="0057062F">
        <w:rPr>
          <w:sz w:val="28"/>
          <w:szCs w:val="28"/>
        </w:rPr>
        <w:t>5 пункта 3 слова «Министерством социальной защиты, труда и занятости Республики Карелия» заменить словами «Управлением труда и занятости Республики Карелия»;</w:t>
      </w:r>
    </w:p>
    <w:p w:rsidR="008E4DBB" w:rsidRDefault="0057062F" w:rsidP="008E4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 пункте 8 слова «Министерство социальной защиты, труда и занятости Республики Карелия» заменить словами «Управление труда и занятости Республики Карелия». 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A55863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2D581C">
        <w:rPr>
          <w:sz w:val="28"/>
          <w:szCs w:val="28"/>
        </w:rPr>
        <w:t>января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A55863">
        <w:rPr>
          <w:sz w:val="28"/>
          <w:szCs w:val="28"/>
        </w:rPr>
        <w:t>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64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7062F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35B64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8E4DBB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55863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35E97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2017-07-28T12:47:00Z</cp:lastPrinted>
  <dcterms:created xsi:type="dcterms:W3CDTF">2018-01-15T07:00:00Z</dcterms:created>
  <dcterms:modified xsi:type="dcterms:W3CDTF">2018-01-22T13:49:00Z</dcterms:modified>
</cp:coreProperties>
</file>