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17944610" wp14:editId="2E509D3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A248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A248A">
        <w:t>19 февраля 2018 года № 11</w:t>
      </w:r>
      <w:r w:rsidR="00DA248A">
        <w:t>4</w:t>
      </w:r>
      <w:bookmarkStart w:id="0" w:name="_GoBack"/>
      <w:bookmarkEnd w:id="0"/>
      <w:r w:rsidR="00DA248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D797A" w:rsidRDefault="004D797A" w:rsidP="007D0481">
      <w:pPr>
        <w:pStyle w:val="ConsPlusNormal"/>
        <w:ind w:firstLine="709"/>
        <w:jc w:val="both"/>
        <w:rPr>
          <w:sz w:val="28"/>
          <w:szCs w:val="28"/>
        </w:rPr>
      </w:pPr>
    </w:p>
    <w:p w:rsidR="008E4D37" w:rsidRDefault="007D0481" w:rsidP="007D048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и подписать Соглашение между Правительством Республики Карелия</w:t>
      </w:r>
      <w:r w:rsidR="00F54D6B">
        <w:rPr>
          <w:sz w:val="28"/>
          <w:szCs w:val="28"/>
        </w:rPr>
        <w:t xml:space="preserve"> </w:t>
      </w:r>
      <w:r w:rsidR="0055108A">
        <w:rPr>
          <w:sz w:val="28"/>
          <w:szCs w:val="28"/>
        </w:rPr>
        <w:t>и обществом с ограниченной ответственностью «</w:t>
      </w:r>
      <w:r w:rsidR="00F77E3F">
        <w:rPr>
          <w:sz w:val="28"/>
          <w:szCs w:val="28"/>
        </w:rPr>
        <w:t>КоинМастер</w:t>
      </w:r>
      <w:r w:rsidR="0055108A">
        <w:rPr>
          <w:sz w:val="28"/>
          <w:szCs w:val="28"/>
        </w:rPr>
        <w:t>»</w:t>
      </w:r>
      <w:r w:rsidR="00F54D6B">
        <w:rPr>
          <w:sz w:val="28"/>
          <w:szCs w:val="28"/>
        </w:rPr>
        <w:t xml:space="preserve"> о сотрудничестве в </w:t>
      </w:r>
      <w:r w:rsidR="00DD22DF">
        <w:rPr>
          <w:sz w:val="28"/>
          <w:szCs w:val="28"/>
        </w:rPr>
        <w:t>целях реализации инвестиционного проекта «</w:t>
      </w:r>
      <w:r w:rsidR="00822D67">
        <w:rPr>
          <w:sz w:val="28"/>
          <w:szCs w:val="28"/>
        </w:rPr>
        <w:t>Разработка и с</w:t>
      </w:r>
      <w:r w:rsidR="00DD22DF">
        <w:rPr>
          <w:sz w:val="28"/>
          <w:szCs w:val="28"/>
        </w:rPr>
        <w:t xml:space="preserve">троительство </w:t>
      </w:r>
      <w:r w:rsidR="00822D67">
        <w:rPr>
          <w:sz w:val="28"/>
          <w:szCs w:val="28"/>
        </w:rPr>
        <w:t xml:space="preserve">Дата-Центра (ЦОДа)» </w:t>
      </w:r>
      <w:r w:rsidR="00DD22DF">
        <w:rPr>
          <w:sz w:val="28"/>
          <w:szCs w:val="28"/>
        </w:rPr>
        <w:t xml:space="preserve">на территории Республики Карелия </w:t>
      </w:r>
      <w:r>
        <w:rPr>
          <w:sz w:val="28"/>
          <w:szCs w:val="28"/>
        </w:rPr>
        <w:t>(далее – Соглашение).</w:t>
      </w:r>
    </w:p>
    <w:p w:rsidR="007D0481" w:rsidRDefault="007D0481" w:rsidP="007D048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реализацией Соглашения возложить на Министерство экономического развития и промышленности Республики Карелия. </w:t>
      </w:r>
    </w:p>
    <w:p w:rsidR="001440C1" w:rsidRPr="007D0481" w:rsidRDefault="001440C1" w:rsidP="007D0481">
      <w:pPr>
        <w:pStyle w:val="ConsPlusNormal"/>
        <w:ind w:firstLine="709"/>
        <w:jc w:val="both"/>
        <w:rPr>
          <w:sz w:val="28"/>
          <w:szCs w:val="28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40C1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D797A"/>
    <w:rsid w:val="004F5BD2"/>
    <w:rsid w:val="00503BDE"/>
    <w:rsid w:val="00522AB3"/>
    <w:rsid w:val="00527117"/>
    <w:rsid w:val="005365E1"/>
    <w:rsid w:val="0054699C"/>
    <w:rsid w:val="0055108A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0481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2D67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287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248A"/>
    <w:rsid w:val="00DA33FE"/>
    <w:rsid w:val="00DA7DB5"/>
    <w:rsid w:val="00DB74FD"/>
    <w:rsid w:val="00DC3FB6"/>
    <w:rsid w:val="00DC53EA"/>
    <w:rsid w:val="00DD22DF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54D6B"/>
    <w:rsid w:val="00F6477A"/>
    <w:rsid w:val="00F71764"/>
    <w:rsid w:val="00F77E3F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D856E-39E4-408A-BFB4-56D4B333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2018-02-12T14:00:00Z</cp:lastPrinted>
  <dcterms:created xsi:type="dcterms:W3CDTF">2018-02-12T14:01:00Z</dcterms:created>
  <dcterms:modified xsi:type="dcterms:W3CDTF">2018-02-19T13:12:00Z</dcterms:modified>
</cp:coreProperties>
</file>