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80D5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80D59">
        <w:t>27 февраля 2018 года № 15</w:t>
      </w:r>
      <w:r w:rsidR="00080D59">
        <w:t>6</w:t>
      </w:r>
      <w:bookmarkStart w:id="0" w:name="_GoBack"/>
      <w:bookmarkEnd w:id="0"/>
      <w:r w:rsidR="00080D5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3031D1">
        <w:rPr>
          <w:sz w:val="28"/>
          <w:szCs w:val="28"/>
        </w:rPr>
        <w:t>Лафарж Нерудные материалы и Бетон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0D59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31D1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DA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47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2E2C-091D-4601-845C-47DBE965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2018-02-22T11:19:00Z</cp:lastPrinted>
  <dcterms:created xsi:type="dcterms:W3CDTF">2018-02-22T11:20:00Z</dcterms:created>
  <dcterms:modified xsi:type="dcterms:W3CDTF">2018-02-28T12:01:00Z</dcterms:modified>
</cp:coreProperties>
</file>