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40E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4F40ED">
        <w:t>27 февраля 2018 года № 159</w:t>
      </w:r>
      <w:r w:rsidR="004F40ED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ограниченной ответственностью </w:t>
      </w:r>
      <w:r w:rsidR="000B7C6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6F2422">
        <w:rPr>
          <w:sz w:val="28"/>
          <w:szCs w:val="28"/>
        </w:rPr>
        <w:t>Кар</w:t>
      </w:r>
      <w:r w:rsidR="002C60F8">
        <w:rPr>
          <w:sz w:val="28"/>
          <w:szCs w:val="28"/>
        </w:rPr>
        <w:t>а-Тау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B7C61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60F8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40ED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1C3D-C06C-41E7-9C42-13426FD9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2018-02-22T11:23:00Z</cp:lastPrinted>
  <dcterms:created xsi:type="dcterms:W3CDTF">2018-02-22T11:24:00Z</dcterms:created>
  <dcterms:modified xsi:type="dcterms:W3CDTF">2018-02-28T11:57:00Z</dcterms:modified>
</cp:coreProperties>
</file>