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8521D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7C42D7" w:rsidRDefault="007C42D7"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bookmarkStart w:id="0" w:name="_GoBack"/>
      <w:bookmarkEnd w:id="0"/>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8521D4">
      <w:pPr>
        <w:spacing w:before="240"/>
        <w:ind w:left="-142"/>
        <w:jc w:val="center"/>
      </w:pPr>
      <w:r>
        <w:t xml:space="preserve">от </w:t>
      </w:r>
      <w:r w:rsidR="008521D4">
        <w:t xml:space="preserve"> 22 февраля 2018 года № 74-П</w:t>
      </w:r>
    </w:p>
    <w:p w:rsidR="00EC6C74" w:rsidRDefault="00307849" w:rsidP="00D47749">
      <w:pPr>
        <w:spacing w:before="240"/>
        <w:ind w:left="-142"/>
        <w:jc w:val="center"/>
      </w:pPr>
      <w:r>
        <w:t>г.</w:t>
      </w:r>
      <w:r w:rsidR="00E4256C">
        <w:t xml:space="preserve"> </w:t>
      </w:r>
      <w:r>
        <w:t xml:space="preserve">Петрозаводск </w:t>
      </w:r>
    </w:p>
    <w:p w:rsidR="007F41E4" w:rsidRDefault="007F41E4" w:rsidP="007F41E4">
      <w:pPr>
        <w:pStyle w:val="ConsPlusNormal"/>
        <w:spacing w:before="120"/>
        <w:ind w:right="282"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Территориальной программе государственных гарантий </w:t>
      </w:r>
      <w:r>
        <w:rPr>
          <w:rFonts w:ascii="Times New Roman" w:hAnsi="Times New Roman" w:cs="Times New Roman"/>
          <w:b/>
          <w:bCs/>
          <w:color w:val="000000"/>
          <w:sz w:val="28"/>
          <w:szCs w:val="28"/>
        </w:rPr>
        <w:br/>
        <w:t xml:space="preserve">бесплатного оказания гражданам медицинской помощи </w:t>
      </w:r>
      <w:r>
        <w:rPr>
          <w:rFonts w:ascii="Times New Roman" w:hAnsi="Times New Roman" w:cs="Times New Roman"/>
          <w:b/>
          <w:bCs/>
          <w:color w:val="000000"/>
          <w:sz w:val="28"/>
          <w:szCs w:val="28"/>
        </w:rPr>
        <w:br/>
        <w:t xml:space="preserve">в Республике Карелия на 2018 год и на плановый период </w:t>
      </w:r>
      <w:r>
        <w:rPr>
          <w:rFonts w:ascii="Times New Roman" w:hAnsi="Times New Roman" w:cs="Times New Roman"/>
          <w:b/>
          <w:bCs/>
          <w:color w:val="000000"/>
          <w:sz w:val="28"/>
          <w:szCs w:val="28"/>
        </w:rPr>
        <w:br/>
        <w:t>2019 и 2020 годов</w:t>
      </w:r>
    </w:p>
    <w:p w:rsidR="007F41E4" w:rsidRDefault="007F41E4" w:rsidP="007F41E4">
      <w:pPr>
        <w:pStyle w:val="ConsPlusNormal"/>
        <w:ind w:right="282"/>
        <w:jc w:val="center"/>
        <w:rPr>
          <w:rFonts w:ascii="Times New Roman" w:hAnsi="Times New Roman" w:cs="Times New Roman"/>
          <w:color w:val="000000"/>
          <w:sz w:val="28"/>
          <w:szCs w:val="28"/>
        </w:rPr>
      </w:pPr>
    </w:p>
    <w:p w:rsidR="007F41E4" w:rsidRDefault="007F41E4" w:rsidP="007F41E4">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частью 2 статьи 2 Закона Республики Карелия </w:t>
      </w:r>
      <w:r>
        <w:rPr>
          <w:rFonts w:ascii="Times New Roman" w:hAnsi="Times New Roman" w:cs="Times New Roman"/>
          <w:color w:val="000000"/>
          <w:sz w:val="28"/>
          <w:szCs w:val="28"/>
        </w:rPr>
        <w:br/>
        <w:t xml:space="preserve">от 6 июня 2005 года № 876-ЗРК «О некоторых вопросах охраны здоровья граждан в Республике Карелия» и в целях обеспечения конституционного права граждан Российской Федерации на бесплатное оказание медицинской помощи на территории Республики Карелия Правительство Республики Карелия </w:t>
      </w:r>
      <w:proofErr w:type="gramStart"/>
      <w:r>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 xml:space="preserve"> о с т а н о в л я е т</w:t>
      </w:r>
      <w:r>
        <w:rPr>
          <w:rFonts w:ascii="Times New Roman" w:hAnsi="Times New Roman" w:cs="Times New Roman"/>
          <w:color w:val="000000"/>
          <w:sz w:val="28"/>
          <w:szCs w:val="28"/>
        </w:rPr>
        <w:t>:</w:t>
      </w:r>
    </w:p>
    <w:p w:rsidR="007F41E4" w:rsidRDefault="007F41E4" w:rsidP="007F41E4">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Территориальную программу государственных гарантий бесплатного оказания гражданам медицинской помощи в Республике Карелия на 2018</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год и на плановый период 2019 и 2020 годов</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(далее – Программа).</w:t>
      </w:r>
    </w:p>
    <w:p w:rsidR="007F41E4" w:rsidRDefault="007F41E4" w:rsidP="007F41E4">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Программы возложить на Министерство здравоохранения Республики Карелия.</w:t>
      </w:r>
    </w:p>
    <w:p w:rsidR="007F41E4" w:rsidRDefault="007F41E4" w:rsidP="007F41E4">
      <w:pPr>
        <w:pStyle w:val="ConsPlusNormal"/>
        <w:ind w:right="282"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Действие настоящего постановления распространяется на правоотношения, возникшие с 1 января 2018 года.</w:t>
      </w:r>
    </w:p>
    <w:p w:rsidR="007F41E4" w:rsidRDefault="007F41E4" w:rsidP="007F41E4">
      <w:pPr>
        <w:autoSpaceDE w:val="0"/>
        <w:autoSpaceDN w:val="0"/>
        <w:adjustRightInd w:val="0"/>
        <w:ind w:firstLine="540"/>
        <w:jc w:val="both"/>
        <w:rPr>
          <w:color w:val="000000"/>
          <w:szCs w:val="28"/>
        </w:rPr>
      </w:pPr>
    </w:p>
    <w:p w:rsidR="00065830" w:rsidRDefault="00065830" w:rsidP="00D47749">
      <w:pPr>
        <w:spacing w:before="240"/>
        <w:ind w:left="-142"/>
        <w:jc w:val="center"/>
      </w:pPr>
    </w:p>
    <w:p w:rsidR="00065830" w:rsidRDefault="00065830" w:rsidP="00065830">
      <w:pPr>
        <w:jc w:val="both"/>
      </w:pPr>
      <w:r>
        <w:t xml:space="preserve">          Глава </w:t>
      </w:r>
    </w:p>
    <w:p w:rsidR="007F41E4" w:rsidRDefault="00065830" w:rsidP="00065830">
      <w:pPr>
        <w:jc w:val="both"/>
      </w:pPr>
      <w:r>
        <w:t xml:space="preserve">Республики Карелия </w:t>
      </w:r>
      <w:r>
        <w:tab/>
      </w:r>
      <w:r>
        <w:tab/>
      </w:r>
      <w:r>
        <w:tab/>
      </w:r>
      <w:r>
        <w:tab/>
      </w:r>
      <w:r>
        <w:tab/>
      </w:r>
      <w:r w:rsidR="007F41E4">
        <w:t xml:space="preserve">                   </w:t>
      </w:r>
      <w:r>
        <w:t>А.О. Парфенчиков</w:t>
      </w:r>
    </w:p>
    <w:p w:rsidR="007F41E4" w:rsidRDefault="007F41E4" w:rsidP="00065830">
      <w:pPr>
        <w:jc w:val="both"/>
        <w:sectPr w:rsidR="007F41E4" w:rsidSect="007F1AFD">
          <w:headerReference w:type="default" r:id="rId10"/>
          <w:pgSz w:w="11906" w:h="16838"/>
          <w:pgMar w:top="1134" w:right="567" w:bottom="1134" w:left="1559" w:header="720" w:footer="720" w:gutter="0"/>
          <w:cols w:space="720"/>
          <w:titlePg/>
          <w:docGrid w:linePitch="381"/>
        </w:sectPr>
      </w:pPr>
    </w:p>
    <w:p w:rsidR="007314B3" w:rsidRDefault="007314B3" w:rsidP="007314B3">
      <w:pPr>
        <w:ind w:left="-142"/>
        <w:jc w:val="center"/>
        <w:rPr>
          <w:sz w:val="16"/>
          <w:szCs w:val="16"/>
        </w:rPr>
      </w:pPr>
    </w:p>
    <w:p w:rsidR="007314B3" w:rsidRPr="00FB23B8" w:rsidRDefault="007314B3" w:rsidP="007314B3">
      <w:pPr>
        <w:pStyle w:val="ConsPlusNormal"/>
        <w:ind w:firstLine="4395"/>
        <w:outlineLvl w:val="0"/>
        <w:rPr>
          <w:rFonts w:ascii="Times New Roman" w:hAnsi="Times New Roman" w:cs="Times New Roman"/>
          <w:color w:val="000000"/>
          <w:sz w:val="28"/>
          <w:szCs w:val="28"/>
        </w:rPr>
      </w:pPr>
      <w:proofErr w:type="gramStart"/>
      <w:r w:rsidRPr="00FB23B8">
        <w:rPr>
          <w:rFonts w:ascii="Times New Roman" w:hAnsi="Times New Roman" w:cs="Times New Roman"/>
          <w:color w:val="000000"/>
          <w:sz w:val="28"/>
          <w:szCs w:val="28"/>
        </w:rPr>
        <w:t>Утверждена</w:t>
      </w:r>
      <w:proofErr w:type="gramEnd"/>
      <w:r w:rsidRPr="00FB23B8">
        <w:rPr>
          <w:rFonts w:ascii="Times New Roman" w:hAnsi="Times New Roman" w:cs="Times New Roman"/>
          <w:color w:val="000000"/>
          <w:sz w:val="28"/>
          <w:szCs w:val="28"/>
        </w:rPr>
        <w:t xml:space="preserve"> постановлением </w:t>
      </w:r>
    </w:p>
    <w:p w:rsidR="007314B3" w:rsidRPr="00FB23B8" w:rsidRDefault="007314B3" w:rsidP="007314B3">
      <w:pPr>
        <w:pStyle w:val="ConsPlusNormal"/>
        <w:ind w:firstLine="4395"/>
        <w:outlineLvl w:val="0"/>
        <w:rPr>
          <w:rFonts w:ascii="Times New Roman" w:hAnsi="Times New Roman" w:cs="Times New Roman"/>
          <w:color w:val="000000"/>
          <w:sz w:val="28"/>
          <w:szCs w:val="28"/>
        </w:rPr>
      </w:pPr>
      <w:r w:rsidRPr="00FB23B8">
        <w:rPr>
          <w:rFonts w:ascii="Times New Roman" w:hAnsi="Times New Roman" w:cs="Times New Roman"/>
          <w:color w:val="000000"/>
          <w:sz w:val="28"/>
          <w:szCs w:val="28"/>
        </w:rPr>
        <w:t>Правительства Республики Карелия</w:t>
      </w:r>
    </w:p>
    <w:p w:rsidR="007314B3" w:rsidRPr="00FB23B8" w:rsidRDefault="007314B3" w:rsidP="007314B3">
      <w:pPr>
        <w:pStyle w:val="ConsPlusNormal"/>
        <w:ind w:firstLine="4395"/>
        <w:rPr>
          <w:rFonts w:ascii="Times New Roman" w:hAnsi="Times New Roman" w:cs="Times New Roman"/>
          <w:color w:val="000000"/>
          <w:sz w:val="28"/>
          <w:szCs w:val="28"/>
        </w:rPr>
      </w:pPr>
      <w:r w:rsidRPr="00FB23B8">
        <w:rPr>
          <w:rFonts w:ascii="Times New Roman" w:hAnsi="Times New Roman" w:cs="Times New Roman"/>
          <w:color w:val="000000"/>
          <w:sz w:val="28"/>
          <w:szCs w:val="28"/>
        </w:rPr>
        <w:t xml:space="preserve">от </w:t>
      </w:r>
      <w:r w:rsidR="008521D4">
        <w:rPr>
          <w:rFonts w:ascii="Times New Roman" w:hAnsi="Times New Roman" w:cs="Times New Roman"/>
          <w:color w:val="000000"/>
          <w:sz w:val="28"/>
          <w:szCs w:val="28"/>
        </w:rPr>
        <w:t>22 февраля 2018 года № 74-П</w:t>
      </w:r>
      <w:r w:rsidRPr="00FB23B8">
        <w:rPr>
          <w:rFonts w:ascii="Times New Roman" w:hAnsi="Times New Roman" w:cs="Times New Roman"/>
          <w:color w:val="000000"/>
          <w:sz w:val="28"/>
          <w:szCs w:val="28"/>
        </w:rPr>
        <w:t xml:space="preserve"> </w:t>
      </w:r>
    </w:p>
    <w:p w:rsidR="007314B3" w:rsidRPr="00FB23B8" w:rsidRDefault="007314B3" w:rsidP="007314B3">
      <w:pPr>
        <w:pStyle w:val="ConsPlusNormal"/>
        <w:ind w:firstLine="540"/>
        <w:jc w:val="both"/>
        <w:rPr>
          <w:rFonts w:ascii="Times New Roman" w:hAnsi="Times New Roman" w:cs="Times New Roman"/>
          <w:color w:val="000000"/>
          <w:sz w:val="28"/>
          <w:szCs w:val="28"/>
        </w:rPr>
      </w:pPr>
    </w:p>
    <w:p w:rsidR="007314B3" w:rsidRPr="00892871" w:rsidRDefault="007314B3" w:rsidP="00685D43">
      <w:pPr>
        <w:pStyle w:val="ConsPlusNormal"/>
        <w:ind w:firstLine="0"/>
        <w:jc w:val="center"/>
        <w:rPr>
          <w:rFonts w:ascii="Times New Roman" w:hAnsi="Times New Roman" w:cs="Times New Roman"/>
          <w:b/>
          <w:bCs/>
          <w:color w:val="000000"/>
          <w:sz w:val="26"/>
          <w:szCs w:val="26"/>
        </w:rPr>
      </w:pPr>
      <w:bookmarkStart w:id="1" w:name="Par27"/>
      <w:bookmarkEnd w:id="1"/>
      <w:r w:rsidRPr="00892871">
        <w:rPr>
          <w:rFonts w:ascii="Times New Roman" w:hAnsi="Times New Roman" w:cs="Times New Roman"/>
          <w:b/>
          <w:bCs/>
          <w:color w:val="000000"/>
          <w:sz w:val="26"/>
          <w:szCs w:val="26"/>
        </w:rPr>
        <w:t>Территориальная программа</w:t>
      </w:r>
      <w:r w:rsidR="00685D43">
        <w:rPr>
          <w:rFonts w:ascii="Times New Roman" w:hAnsi="Times New Roman" w:cs="Times New Roman"/>
          <w:b/>
          <w:bCs/>
          <w:color w:val="000000"/>
          <w:sz w:val="26"/>
          <w:szCs w:val="26"/>
        </w:rPr>
        <w:t xml:space="preserve"> </w:t>
      </w:r>
      <w:r w:rsidRPr="00892871">
        <w:rPr>
          <w:rFonts w:ascii="Times New Roman" w:hAnsi="Times New Roman" w:cs="Times New Roman"/>
          <w:b/>
          <w:bCs/>
          <w:color w:val="000000"/>
          <w:sz w:val="26"/>
          <w:szCs w:val="26"/>
        </w:rPr>
        <w:t xml:space="preserve">государственных гарантий </w:t>
      </w:r>
      <w:r w:rsidR="00685D43">
        <w:rPr>
          <w:rFonts w:ascii="Times New Roman" w:hAnsi="Times New Roman" w:cs="Times New Roman"/>
          <w:b/>
          <w:bCs/>
          <w:color w:val="000000"/>
          <w:sz w:val="26"/>
          <w:szCs w:val="26"/>
        </w:rPr>
        <w:t xml:space="preserve">бесплатного оказания гражданам </w:t>
      </w:r>
      <w:r w:rsidRPr="00892871">
        <w:rPr>
          <w:rFonts w:ascii="Times New Roman" w:hAnsi="Times New Roman" w:cs="Times New Roman"/>
          <w:b/>
          <w:bCs/>
          <w:color w:val="000000"/>
          <w:sz w:val="26"/>
          <w:szCs w:val="26"/>
        </w:rPr>
        <w:t>медицинской помощи в Республике Карелия</w:t>
      </w:r>
    </w:p>
    <w:p w:rsidR="007314B3" w:rsidRPr="00892871" w:rsidRDefault="007314B3" w:rsidP="007314B3">
      <w:pPr>
        <w:pStyle w:val="ConsPlusNormal"/>
        <w:ind w:firstLine="0"/>
        <w:jc w:val="center"/>
        <w:rPr>
          <w:rFonts w:ascii="Times New Roman" w:hAnsi="Times New Roman" w:cs="Times New Roman"/>
          <w:b/>
          <w:bCs/>
          <w:color w:val="000000"/>
          <w:sz w:val="26"/>
          <w:szCs w:val="26"/>
        </w:rPr>
      </w:pPr>
      <w:r w:rsidRPr="00892871">
        <w:rPr>
          <w:rFonts w:ascii="Times New Roman" w:hAnsi="Times New Roman" w:cs="Times New Roman"/>
          <w:b/>
          <w:bCs/>
          <w:color w:val="000000"/>
          <w:sz w:val="26"/>
          <w:szCs w:val="26"/>
        </w:rPr>
        <w:t>на 2018 год и на плановый период 2019 и 2020 годов</w:t>
      </w:r>
    </w:p>
    <w:p w:rsidR="007314B3" w:rsidRPr="00892871" w:rsidRDefault="007314B3" w:rsidP="007314B3">
      <w:pPr>
        <w:pStyle w:val="ConsPlusNormal"/>
        <w:jc w:val="center"/>
        <w:rPr>
          <w:rFonts w:ascii="Times New Roman" w:hAnsi="Times New Roman" w:cs="Times New Roman"/>
          <w:b/>
          <w:bCs/>
          <w:color w:val="000000"/>
          <w:sz w:val="26"/>
          <w:szCs w:val="26"/>
        </w:rPr>
      </w:pPr>
    </w:p>
    <w:p w:rsidR="007314B3" w:rsidRPr="00892871" w:rsidRDefault="007314B3" w:rsidP="00FB23B8">
      <w:pPr>
        <w:pStyle w:val="ConsPlusNormal"/>
        <w:ind w:firstLine="0"/>
        <w:jc w:val="center"/>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t>I. Общие положения</w:t>
      </w:r>
    </w:p>
    <w:p w:rsidR="007314B3" w:rsidRPr="00892871" w:rsidRDefault="007314B3" w:rsidP="007314B3">
      <w:pPr>
        <w:pStyle w:val="ConsPlusNormal"/>
        <w:ind w:firstLine="567"/>
        <w:rPr>
          <w:rFonts w:ascii="Times New Roman" w:hAnsi="Times New Roman" w:cs="Times New Roman"/>
          <w:color w:val="000000"/>
          <w:sz w:val="26"/>
          <w:szCs w:val="26"/>
        </w:rPr>
      </w:pPr>
    </w:p>
    <w:p w:rsidR="007314B3" w:rsidRPr="00892871" w:rsidRDefault="007314B3" w:rsidP="007314B3">
      <w:pPr>
        <w:pStyle w:val="ConsPlusNormal"/>
        <w:ind w:firstLine="567"/>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1. </w:t>
      </w:r>
      <w:proofErr w:type="gramStart"/>
      <w:r w:rsidRPr="00892871">
        <w:rPr>
          <w:rFonts w:ascii="Times New Roman" w:hAnsi="Times New Roman" w:cs="Times New Roman"/>
          <w:color w:val="000000"/>
          <w:sz w:val="26"/>
          <w:szCs w:val="26"/>
        </w:rPr>
        <w:t xml:space="preserve">Территориальная программа государственных гарантий бесплатного оказания гражданам медицинской помощи в Республике Карелия на 2018 год и на плановый период 2019 и 2020 годов (далее – Программа) разработана в соответствии с  постановлением Правительства Российской Федерации </w:t>
      </w:r>
      <w:r w:rsidRPr="00892871">
        <w:rPr>
          <w:rFonts w:ascii="Times New Roman" w:hAnsi="Times New Roman" w:cs="Times New Roman"/>
          <w:color w:val="000000"/>
          <w:sz w:val="26"/>
          <w:szCs w:val="26"/>
        </w:rPr>
        <w:br/>
        <w:t>от 8 декабря 2017 года № 1492 «О Программе государственных гарантий бесплатного оказания гражданам медицинской помощи на 2018 год и на плановый период 2019 и 2020 годов».</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2. </w:t>
      </w:r>
      <w:proofErr w:type="gramStart"/>
      <w:r w:rsidRPr="00892871">
        <w:rPr>
          <w:rFonts w:ascii="Times New Roman" w:hAnsi="Times New Roman" w:cs="Times New Roman"/>
          <w:color w:val="000000"/>
          <w:sz w:val="26"/>
          <w:szCs w:val="26"/>
        </w:rPr>
        <w:t>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w:t>
      </w:r>
      <w:proofErr w:type="gramEnd"/>
      <w:r w:rsidRPr="00892871">
        <w:rPr>
          <w:rFonts w:ascii="Times New Roman" w:hAnsi="Times New Roman" w:cs="Times New Roman"/>
          <w:color w:val="000000"/>
          <w:sz w:val="26"/>
          <w:szCs w:val="26"/>
        </w:rPr>
        <w:t>, условия предоставления медицинской помощи, критерии доступности и качества медицинской помощи.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3. </w:t>
      </w:r>
      <w:proofErr w:type="gramStart"/>
      <w:r w:rsidRPr="00892871">
        <w:rPr>
          <w:rFonts w:ascii="Times New Roman" w:hAnsi="Times New Roman" w:cs="Times New Roman"/>
          <w:color w:val="000000"/>
          <w:sz w:val="26"/>
          <w:szCs w:val="26"/>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Карелия, основанных на данных медицинской статистики, климатических и географических особенностей Республики Карелия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w:t>
      </w:r>
      <w:proofErr w:type="gramEnd"/>
      <w:r w:rsidRPr="00892871">
        <w:rPr>
          <w:rFonts w:ascii="Times New Roman" w:hAnsi="Times New Roman" w:cs="Times New Roman"/>
          <w:color w:val="000000"/>
          <w:sz w:val="26"/>
          <w:szCs w:val="26"/>
        </w:rPr>
        <w:t xml:space="preserve">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4. Программа, в том числе территориальная программа обязательного медицинского страхования, в части определения порядка и условий оказания медицинской помощи включает:</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1 к Программе);</w:t>
      </w:r>
      <w:proofErr w:type="gramEnd"/>
    </w:p>
    <w:p w:rsidR="007314B3"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Карелия (приложение 2 к Программе);</w:t>
      </w:r>
    </w:p>
    <w:p w:rsidR="009B0786" w:rsidRPr="00892871" w:rsidRDefault="009B0786"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lastRenderedPageBreak/>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w:t>
      </w:r>
      <w:proofErr w:type="gramEnd"/>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медицинской помощи с учетом видов, условий и форм оказания медицинской помощи (приложение 3 к Программе), включающий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w:t>
      </w:r>
      <w:proofErr w:type="gramEnd"/>
      <w:r w:rsidRPr="00892871">
        <w:rPr>
          <w:rFonts w:ascii="Times New Roman" w:hAnsi="Times New Roman" w:cs="Times New Roman"/>
          <w:color w:val="000000"/>
          <w:sz w:val="26"/>
          <w:szCs w:val="26"/>
        </w:rPr>
        <w:t xml:space="preserve"> по рецептам врачей с 50-процентной скидкой (далее – перечень лекарственных средств);</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перечень мероприятий по профилактике заболеваний и формированию здорового образа жизни, осуществляемых в рамках Программы </w:t>
      </w:r>
      <w:r w:rsidRPr="00892871">
        <w:rPr>
          <w:rFonts w:ascii="Times New Roman" w:hAnsi="Times New Roman" w:cs="Times New Roman"/>
          <w:color w:val="000000"/>
          <w:sz w:val="26"/>
          <w:szCs w:val="26"/>
        </w:rPr>
        <w:br/>
        <w:t>(приложение 4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 (приложение 5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условия пребывания в медицинских организациях при оказании медицинской помощи в стационарных условиях (приложение 6 к Программе), включая: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предоставление спального места и питания при совместном нахождении одного из родителей, иного члена семьи или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w:t>
      </w:r>
      <w:r w:rsidR="00FB23B8">
        <w:rPr>
          <w:rFonts w:ascii="Times New Roman" w:hAnsi="Times New Roman" w:cs="Times New Roman"/>
          <w:color w:val="000000"/>
          <w:sz w:val="26"/>
          <w:szCs w:val="26"/>
        </w:rPr>
        <w:t>соблюдения</w:t>
      </w:r>
      <w:r w:rsidRPr="00892871">
        <w:rPr>
          <w:rFonts w:ascii="Times New Roman" w:hAnsi="Times New Roman" w:cs="Times New Roman"/>
          <w:color w:val="000000"/>
          <w:sz w:val="26"/>
          <w:szCs w:val="26"/>
        </w:rPr>
        <w:t xml:space="preserve">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условия и сроки диспансеризации</w:t>
      </w:r>
      <w:r>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населения для отдельных категорий населения</w:t>
      </w:r>
      <w:r w:rsidRPr="00B94C71">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w:t>
      </w:r>
      <w:r w:rsidRPr="0001381F">
        <w:rPr>
          <w:rFonts w:ascii="Times New Roman" w:hAnsi="Times New Roman" w:cs="Times New Roman"/>
          <w:color w:val="000000"/>
          <w:sz w:val="27"/>
          <w:szCs w:val="27"/>
        </w:rPr>
        <w:t xml:space="preserve">профилактических осмотров </w:t>
      </w:r>
      <w:r w:rsidRPr="0001381F">
        <w:rPr>
          <w:rFonts w:ascii="Times New Roman" w:hAnsi="Times New Roman" w:cs="Times New Roman"/>
          <w:color w:val="000000"/>
          <w:sz w:val="26"/>
          <w:szCs w:val="26"/>
        </w:rPr>
        <w:t xml:space="preserve">несовершеннолетних (приложение 7 </w:t>
      </w:r>
      <w:r w:rsidR="002717F0">
        <w:rPr>
          <w:rFonts w:ascii="Times New Roman" w:hAnsi="Times New Roman" w:cs="Times New Roman"/>
          <w:color w:val="000000"/>
          <w:sz w:val="26"/>
          <w:szCs w:val="26"/>
        </w:rPr>
        <w:br/>
      </w:r>
      <w:r w:rsidRPr="0001381F">
        <w:rPr>
          <w:rFonts w:ascii="Times New Roman" w:hAnsi="Times New Roman" w:cs="Times New Roman"/>
          <w:color w:val="000000"/>
          <w:sz w:val="26"/>
          <w:szCs w:val="26"/>
        </w:rPr>
        <w:t>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целевые значения критериев доступности и качества медицинской помощи, оказываемой в рамках Программы (приложение 8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w:t>
      </w:r>
      <w:r w:rsidR="00FB23B8">
        <w:rPr>
          <w:rFonts w:ascii="Times New Roman" w:hAnsi="Times New Roman" w:cs="Times New Roman"/>
          <w:color w:val="000000"/>
          <w:sz w:val="26"/>
          <w:szCs w:val="26"/>
        </w:rPr>
        <w:t xml:space="preserve"> и </w:t>
      </w:r>
      <w:r w:rsidRPr="00892871">
        <w:rPr>
          <w:rFonts w:ascii="Times New Roman" w:hAnsi="Times New Roman" w:cs="Times New Roman"/>
          <w:color w:val="000000"/>
          <w:sz w:val="26"/>
          <w:szCs w:val="26"/>
        </w:rPr>
        <w:t>консультаций врачей-специалистов (приложение 9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стоимость Программы по источникам финансового обеспечения на 2018 год и на плановый период 2019 и 2020 годов (приложение 10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стоимость Программы по условиям предоставления бесплатной медицинской помощи на 2018 год и на плановый период 2019 и 2020 годов </w:t>
      </w:r>
      <w:r w:rsidR="00FB23B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(приложение 11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объемы медицинской помощи, оказываемой в рамках Программы, в том числе в рамках территориальной программы обязательного медицинского страхования, на 2018 год и на плановый период 2019 и 2020 годов </w:t>
      </w:r>
      <w:r w:rsidR="00FB23B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(приложение 12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не участвующей в реализации Программы (приложение 13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Pr="00B94C71">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а также медицинскую реабилитацию</w:t>
      </w:r>
      <w:r w:rsidRPr="00892871">
        <w:rPr>
          <w:rFonts w:ascii="Times New Roman" w:hAnsi="Times New Roman" w:cs="Times New Roman"/>
          <w:color w:val="000000"/>
          <w:sz w:val="26"/>
          <w:szCs w:val="26"/>
        </w:rPr>
        <w:t xml:space="preserve"> (приложение 14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к Программе).</w:t>
      </w:r>
    </w:p>
    <w:p w:rsidR="007314B3" w:rsidRPr="00892871" w:rsidRDefault="007314B3" w:rsidP="00A0324B">
      <w:pPr>
        <w:pStyle w:val="ConsPlusNormal"/>
        <w:spacing w:before="80" w:after="80"/>
        <w:ind w:firstLine="0"/>
        <w:jc w:val="center"/>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t>II. Виды, условия и формы оказания медицинской помощи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5. Понятие «медицинская организация» используется в Программе в значении, определенном в федеральных законах </w:t>
      </w:r>
      <w:r w:rsidR="00FB23B8">
        <w:rPr>
          <w:rFonts w:ascii="Times New Roman" w:hAnsi="Times New Roman" w:cs="Times New Roman"/>
          <w:color w:val="000000"/>
          <w:sz w:val="26"/>
          <w:szCs w:val="26"/>
        </w:rPr>
        <w:t xml:space="preserve">от 21 ноября 2011 года № 323-ФЗ                     </w:t>
      </w:r>
      <w:r w:rsidRPr="00892871">
        <w:rPr>
          <w:rFonts w:ascii="Times New Roman" w:hAnsi="Times New Roman" w:cs="Times New Roman"/>
          <w:color w:val="000000"/>
          <w:sz w:val="26"/>
          <w:szCs w:val="26"/>
        </w:rPr>
        <w:t xml:space="preserve">«Об основах охраны здоровья граждан в Российской Федерации» и </w:t>
      </w:r>
      <w:r w:rsidR="00FB23B8">
        <w:rPr>
          <w:rFonts w:ascii="Times New Roman" w:hAnsi="Times New Roman" w:cs="Times New Roman"/>
          <w:color w:val="000000"/>
          <w:sz w:val="26"/>
          <w:szCs w:val="26"/>
        </w:rPr>
        <w:t xml:space="preserve">от 29 ноября 2010 года № 326-ФЗ </w:t>
      </w:r>
      <w:r w:rsidRPr="00892871">
        <w:rPr>
          <w:rFonts w:ascii="Times New Roman" w:hAnsi="Times New Roman" w:cs="Times New Roman"/>
          <w:color w:val="000000"/>
          <w:sz w:val="26"/>
          <w:szCs w:val="26"/>
        </w:rPr>
        <w:t>«Об обязательном медицинском страховании в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6. В рамках Программы (за исключением медицинской помощи в рамках клинической апробации) бесплатно предоставляются: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первичная медико-санитарная помощь, в том числе первичная доврачебная, первичная врачебная и первичная специализированная;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специализированная, в том числе высокотехнологичная, медицинская помощь;</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скорая, в том числе скорая специализированная, медицинская помощь;</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паллиативная медицинская помощь в медицинских организациях.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Первичная медико-санитарная помощь является основой системы оказания медицинской помощи, оказывается бесплатно в амбулаторных условиях и в условиях дневного стационара в плановой и неотложной формах,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в Республике Карелия самостоятельно.</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Оказание первичной специализированной медико-санитарной помощи осуществляется: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 направлению врача-терапевта участкового, врача-педиатра участкового, врача общей практики (семейного врача), фельдшера, врача-специалиста;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 случае самостоятельного обращения гражданина в медицинскую организацию, участвующую в реализации Программы, с учетом порядков оказания медицинской помощи.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Высокотехнологичная медицинская помощь, являющаяся </w:t>
      </w:r>
      <w:r w:rsidR="00FB23B8">
        <w:rPr>
          <w:rFonts w:ascii="Times New Roman" w:hAnsi="Times New Roman" w:cs="Times New Roman"/>
          <w:color w:val="000000"/>
          <w:sz w:val="26"/>
          <w:szCs w:val="26"/>
        </w:rPr>
        <w:t xml:space="preserve">составляющей </w:t>
      </w:r>
      <w:r w:rsidRPr="00892871">
        <w:rPr>
          <w:rFonts w:ascii="Times New Roman" w:hAnsi="Times New Roman" w:cs="Times New Roman"/>
          <w:color w:val="000000"/>
          <w:sz w:val="26"/>
          <w:szCs w:val="26"/>
        </w:rPr>
        <w:t xml:space="preserve">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Высокотехнологичная медицинская помощь оказывается медицинскими организациями в соответствии с утвержденным в установленном порядке перечнем видов высокотехнологичной медицинской помощи, </w:t>
      </w:r>
      <w:proofErr w:type="gramStart"/>
      <w:r w:rsidRPr="00892871">
        <w:rPr>
          <w:rFonts w:ascii="Times New Roman" w:hAnsi="Times New Roman" w:cs="Times New Roman"/>
          <w:color w:val="000000"/>
          <w:sz w:val="26"/>
          <w:szCs w:val="26"/>
        </w:rPr>
        <w:t>содержащим</w:t>
      </w:r>
      <w:proofErr w:type="gramEnd"/>
      <w:r w:rsidRPr="00892871">
        <w:rPr>
          <w:rFonts w:ascii="Times New Roman" w:hAnsi="Times New Roman" w:cs="Times New Roman"/>
          <w:color w:val="000000"/>
          <w:sz w:val="26"/>
          <w:szCs w:val="26"/>
        </w:rP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B0786"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послеродовом периоде и новорожденных, лиц, пострадавших в результате чрезвычайных ситуаций</w:t>
      </w:r>
      <w:proofErr w:type="gramEnd"/>
      <w:r w:rsidRPr="00892871">
        <w:rPr>
          <w:rFonts w:ascii="Times New Roman" w:hAnsi="Times New Roman" w:cs="Times New Roman"/>
          <w:color w:val="000000"/>
          <w:sz w:val="26"/>
          <w:szCs w:val="26"/>
        </w:rPr>
        <w:t xml:space="preserve"> и стихийных бедствий).</w:t>
      </w:r>
    </w:p>
    <w:p w:rsidR="007314B3" w:rsidRPr="00892871" w:rsidRDefault="007314B3" w:rsidP="00FB23B8">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Медицинская эвакуация осуществляется выездными бригадами скорой медицинской помощи с проведением во время транспортировки мероприятий по</w:t>
      </w:r>
      <w:r w:rsidRPr="00892871">
        <w:rPr>
          <w:rFonts w:ascii="Times New Roman" w:hAnsi="Times New Roman" w:cs="Times New Roman"/>
          <w:color w:val="000000"/>
          <w:sz w:val="26"/>
          <w:szCs w:val="26"/>
        </w:rPr>
        <w:br/>
      </w:r>
      <w:r w:rsidRPr="00892871">
        <w:rPr>
          <w:rFonts w:ascii="Times New Roman" w:hAnsi="Times New Roman" w:cs="Times New Roman"/>
          <w:color w:val="000000"/>
          <w:sz w:val="26"/>
          <w:szCs w:val="26"/>
        </w:rPr>
        <w:lastRenderedPageBreak/>
        <w:t>оказанию медицинской помощи, в том числе с применением медицинского оборудования.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Паллиативная медицинская помощь оказывается в амбулаторных и стационарных условиях медицинскими работниками, прошедшими </w:t>
      </w:r>
      <w:proofErr w:type="gramStart"/>
      <w:r w:rsidRPr="00892871">
        <w:rPr>
          <w:rFonts w:ascii="Times New Roman" w:hAnsi="Times New Roman" w:cs="Times New Roman"/>
          <w:color w:val="000000"/>
          <w:sz w:val="26"/>
          <w:szCs w:val="26"/>
        </w:rPr>
        <w:t>обучение по оказанию</w:t>
      </w:r>
      <w:proofErr w:type="gramEnd"/>
      <w:r w:rsidRPr="00892871">
        <w:rPr>
          <w:rFonts w:ascii="Times New Roman" w:hAnsi="Times New Roman" w:cs="Times New Roman"/>
          <w:color w:val="000000"/>
          <w:sz w:val="26"/>
          <w:szCs w:val="26"/>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санитарным транспортом медицинской организации, в которой отсутствуют необходимые диагностические возможности.</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Медицинское сопровождение пациента при этом обеспечивается также указанной медицинской организацией. При оказании медицинской помощи в рамках Программы данные услуги не подлежат оплате за счет личных сре</w:t>
      </w:r>
      <w:proofErr w:type="gramStart"/>
      <w:r w:rsidRPr="00892871">
        <w:rPr>
          <w:rFonts w:ascii="Times New Roman" w:hAnsi="Times New Roman" w:cs="Times New Roman"/>
          <w:color w:val="000000"/>
          <w:sz w:val="26"/>
          <w:szCs w:val="26"/>
        </w:rPr>
        <w:t>дств  гр</w:t>
      </w:r>
      <w:proofErr w:type="gramEnd"/>
      <w:r w:rsidRPr="00892871">
        <w:rPr>
          <w:rFonts w:ascii="Times New Roman" w:hAnsi="Times New Roman" w:cs="Times New Roman"/>
          <w:color w:val="000000"/>
          <w:sz w:val="26"/>
          <w:szCs w:val="26"/>
        </w:rPr>
        <w:t>аждан.</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 рамках Программы проводятся мероприятия по профилактике заболеваний и формированию здорового образа жизни, которые </w:t>
      </w:r>
      <w:r w:rsidR="0035656B">
        <w:rPr>
          <w:rFonts w:ascii="Times New Roman" w:hAnsi="Times New Roman" w:cs="Times New Roman"/>
          <w:color w:val="000000"/>
          <w:sz w:val="26"/>
          <w:szCs w:val="26"/>
        </w:rPr>
        <w:t>представлены</w:t>
      </w:r>
      <w:r w:rsidRPr="00892871">
        <w:rPr>
          <w:rFonts w:ascii="Times New Roman" w:hAnsi="Times New Roman" w:cs="Times New Roman"/>
          <w:color w:val="000000"/>
          <w:sz w:val="26"/>
          <w:szCs w:val="26"/>
        </w:rPr>
        <w:t xml:space="preserve"> в приложении 4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7. Медицинская помощь оказывается в следующих формах: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Медицинская помощь в экстренной или неотложной форме оказывается круглосуточно на основании направления врачей медицинских организаций, частнопрактикующих врачей, бригад скорой медицинской помощи, в порядке перевода из других медицинских организаций, а также при самообращении.</w:t>
      </w:r>
    </w:p>
    <w:p w:rsidR="0035656B" w:rsidRDefault="007314B3" w:rsidP="00685D4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Медицинская помощь в экстренной форме оказывается гражданину медицинской организацией и медицинским работником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7314B3"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Медицинские организации обязаны обеспечивать этапность и преемственность в оказании медицинской помощи.</w:t>
      </w:r>
    </w:p>
    <w:p w:rsidR="00750A67" w:rsidRPr="00892871" w:rsidRDefault="00750A67"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Объем диагностических и лечебных мероприятий для конкретного гражданина определяется лечащим врачом на основе порядков оказания медицинской помощи и стандартов медицинской помощи, а также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и о врачах, об уровне их образования и квалификации, а также об иных правах пациента, установленных законодательством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Медицинская организация, подведомственная Министерству здравоохранения Республики Карелия, обязана: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 информировать граждан о возможности и сроках получения медицинской помощи в рамках Программы;</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медицинских изделиях, в том числе имплантируемых в организм человека;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квалификации;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4) оказывать гражданам бесплатно медицинскую помощь в рамках Программы на основе стандартов медицинской помощи, в соответствии с имеющимися </w:t>
      </w:r>
      <w:r w:rsidR="002717F0">
        <w:rPr>
          <w:rFonts w:ascii="Times New Roman" w:hAnsi="Times New Roman" w:cs="Times New Roman"/>
          <w:color w:val="000000"/>
          <w:sz w:val="26"/>
          <w:szCs w:val="26"/>
        </w:rPr>
        <w:br/>
      </w:r>
      <w:r w:rsidRPr="00892871">
        <w:rPr>
          <w:rFonts w:ascii="Times New Roman" w:hAnsi="Times New Roman" w:cs="Times New Roman"/>
          <w:color w:val="000000"/>
          <w:sz w:val="26"/>
          <w:szCs w:val="26"/>
        </w:rPr>
        <w:t>у медицинской организации лицензиями на осуществление медицинской деятельности</w:t>
      </w:r>
      <w:r w:rsidR="008A0DA6">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в соответствии с порядками оказания медицинской помощи, в том числе с учетом уровня медицинской организации</w:t>
      </w:r>
      <w:r w:rsidR="008A0DA6">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в системе оказания медицинской помощи в Республике Карелия, с соблюдением сроков ожидания медицинской помощи в плановой форме, утвержденных Программой.</w:t>
      </w:r>
      <w:proofErr w:type="gramEnd"/>
    </w:p>
    <w:p w:rsidR="007314B3" w:rsidRPr="00892871" w:rsidRDefault="007314B3" w:rsidP="007314B3">
      <w:pPr>
        <w:pStyle w:val="ConsPlusNormal"/>
        <w:spacing w:after="120"/>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8. </w:t>
      </w:r>
      <w:proofErr w:type="gramStart"/>
      <w:r w:rsidRPr="00892871">
        <w:rPr>
          <w:rFonts w:ascii="Times New Roman" w:hAnsi="Times New Roman" w:cs="Times New Roman"/>
          <w:color w:val="000000"/>
          <w:sz w:val="26"/>
          <w:szCs w:val="26"/>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w:t>
      </w:r>
      <w:r w:rsidR="008A0DA6">
        <w:rPr>
          <w:rFonts w:ascii="Times New Roman" w:hAnsi="Times New Roman" w:cs="Times New Roman"/>
          <w:color w:val="000000"/>
          <w:sz w:val="26"/>
          <w:szCs w:val="26"/>
        </w:rPr>
        <w:t xml:space="preserve"> для медицинского</w:t>
      </w:r>
      <w:proofErr w:type="gramEnd"/>
      <w:r w:rsidR="008A0DA6">
        <w:rPr>
          <w:rFonts w:ascii="Times New Roman" w:hAnsi="Times New Roman" w:cs="Times New Roman"/>
          <w:color w:val="000000"/>
          <w:sz w:val="26"/>
          <w:szCs w:val="26"/>
        </w:rPr>
        <w:t xml:space="preserve"> </w:t>
      </w:r>
      <w:proofErr w:type="gramStart"/>
      <w:r w:rsidR="008A0DA6">
        <w:rPr>
          <w:rFonts w:ascii="Times New Roman" w:hAnsi="Times New Roman" w:cs="Times New Roman"/>
          <w:color w:val="000000"/>
          <w:sz w:val="26"/>
          <w:szCs w:val="26"/>
        </w:rPr>
        <w:t xml:space="preserve">применения </w:t>
      </w:r>
      <w:r w:rsidRPr="00892871">
        <w:rPr>
          <w:rFonts w:ascii="Times New Roman" w:hAnsi="Times New Roman" w:cs="Times New Roman"/>
          <w:color w:val="000000"/>
          <w:sz w:val="26"/>
          <w:szCs w:val="26"/>
        </w:rPr>
        <w:t>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w:t>
      </w:r>
      <w:r w:rsidR="008A0DA6">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гарантий бесплатного оказания гражданам медицинской помощи, а также лекарственными препаратами, не входящими в перечень жизненно необходимых и важнейших лекарственных препаратов</w:t>
      </w:r>
      <w:r w:rsidR="002A5294">
        <w:rPr>
          <w:rFonts w:ascii="Times New Roman" w:hAnsi="Times New Roman" w:cs="Times New Roman"/>
          <w:color w:val="000000"/>
          <w:sz w:val="26"/>
          <w:szCs w:val="26"/>
        </w:rPr>
        <w:t xml:space="preserve"> для медицинского применения</w:t>
      </w:r>
      <w:r w:rsidRPr="00892871">
        <w:rPr>
          <w:rFonts w:ascii="Times New Roman" w:hAnsi="Times New Roman" w:cs="Times New Roman"/>
          <w:color w:val="000000"/>
          <w:sz w:val="26"/>
          <w:szCs w:val="26"/>
        </w:rPr>
        <w:t xml:space="preserve">, в случаях их замены из-за индивидуальной </w:t>
      </w:r>
      <w:r w:rsidRPr="00892871">
        <w:rPr>
          <w:rFonts w:ascii="Times New Roman" w:hAnsi="Times New Roman" w:cs="Times New Roman"/>
          <w:color w:val="000000"/>
          <w:sz w:val="26"/>
          <w:szCs w:val="26"/>
        </w:rPr>
        <w:lastRenderedPageBreak/>
        <w:t>непереносимости, по жизненным показаниям.</w:t>
      </w:r>
      <w:proofErr w:type="gramEnd"/>
    </w:p>
    <w:p w:rsidR="007314B3" w:rsidRPr="00892871" w:rsidRDefault="007314B3" w:rsidP="002A5294">
      <w:pPr>
        <w:pStyle w:val="ConsPlusNormal"/>
        <w:spacing w:after="120"/>
        <w:ind w:firstLine="0"/>
        <w:jc w:val="center"/>
        <w:outlineLvl w:val="1"/>
        <w:rPr>
          <w:rFonts w:ascii="Times New Roman" w:hAnsi="Times New Roman" w:cs="Times New Roman"/>
          <w:color w:val="000000"/>
          <w:sz w:val="26"/>
          <w:szCs w:val="26"/>
        </w:rPr>
      </w:pPr>
      <w:bookmarkStart w:id="2" w:name="Par98"/>
      <w:bookmarkEnd w:id="2"/>
      <w:r w:rsidRPr="00892871">
        <w:rPr>
          <w:rFonts w:ascii="Times New Roman" w:hAnsi="Times New Roman" w:cs="Times New Roman"/>
          <w:color w:val="000000"/>
          <w:sz w:val="26"/>
          <w:szCs w:val="26"/>
        </w:rPr>
        <w:t xml:space="preserve">III. Перечень заболеваний и состояний, оказание медицинской помощи при которых осуществляется бесплатно, и категории граждан, оказание </w:t>
      </w:r>
      <w:r w:rsidR="002A529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медицинской помощи которым осуществляется бесплатно</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9. Гражданам медицинская помощь оказывается бесплатно при следующих заболеваниях и состояниях: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инфекционных и паразитарных </w:t>
      </w: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новообразованиях</w:t>
      </w:r>
      <w:proofErr w:type="gramEnd"/>
      <w:r w:rsidRPr="00892871">
        <w:rPr>
          <w:rFonts w:ascii="Times New Roman" w:hAnsi="Times New Roman" w:cs="Times New Roman"/>
          <w:color w:val="000000"/>
          <w:sz w:val="26"/>
          <w:szCs w:val="26"/>
        </w:rPr>
        <w:t>;</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эндокринной системы;</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расстройствах</w:t>
      </w:r>
      <w:proofErr w:type="gramEnd"/>
      <w:r w:rsidRPr="00892871">
        <w:rPr>
          <w:rFonts w:ascii="Times New Roman" w:hAnsi="Times New Roman" w:cs="Times New Roman"/>
          <w:color w:val="000000"/>
          <w:sz w:val="26"/>
          <w:szCs w:val="26"/>
        </w:rPr>
        <w:t xml:space="preserve"> питания и нарушениях обмена веществ;</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нервной системы;</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крови, кроветворных органов;</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отдельных </w:t>
      </w:r>
      <w:proofErr w:type="gramStart"/>
      <w:r w:rsidRPr="00892871">
        <w:rPr>
          <w:rFonts w:ascii="Times New Roman" w:hAnsi="Times New Roman" w:cs="Times New Roman"/>
          <w:color w:val="000000"/>
          <w:sz w:val="26"/>
          <w:szCs w:val="26"/>
        </w:rPr>
        <w:t>нарушениях</w:t>
      </w:r>
      <w:proofErr w:type="gramEnd"/>
      <w:r w:rsidRPr="00892871">
        <w:rPr>
          <w:rFonts w:ascii="Times New Roman" w:hAnsi="Times New Roman" w:cs="Times New Roman"/>
          <w:color w:val="000000"/>
          <w:sz w:val="26"/>
          <w:szCs w:val="26"/>
        </w:rPr>
        <w:t>, вовлекающих иммунный механизм;</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глаза и его придаточного аппарата;</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уха и сосцевидного отростка;</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системы кровообращения;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органов дыхания;</w:t>
      </w:r>
    </w:p>
    <w:p w:rsidR="007314B3" w:rsidRPr="00892871" w:rsidRDefault="007314B3" w:rsidP="007314B3">
      <w:pPr>
        <w:pStyle w:val="ConsPlusNormal"/>
        <w:ind w:firstLine="540"/>
        <w:jc w:val="both"/>
        <w:rPr>
          <w:rFonts w:ascii="Times New Roman" w:hAnsi="Times New Roman" w:cs="Times New Roman"/>
          <w:strike/>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органов пищеварения, в том числе болезнях полости рта, слюнных желез и челюстей (за исключением зубного протезирования);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мочеполовой системы;</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кожи и подкожной клетчатки;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болезнях</w:t>
      </w:r>
      <w:proofErr w:type="gramEnd"/>
      <w:r w:rsidRPr="00892871">
        <w:rPr>
          <w:rFonts w:ascii="Times New Roman" w:hAnsi="Times New Roman" w:cs="Times New Roman"/>
          <w:color w:val="000000"/>
          <w:sz w:val="26"/>
          <w:szCs w:val="26"/>
        </w:rPr>
        <w:t xml:space="preserve"> костно-мышечной системы и соединительной ткани;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травмах</w:t>
      </w:r>
      <w:proofErr w:type="gramEnd"/>
      <w:r w:rsidRPr="00892871">
        <w:rPr>
          <w:rFonts w:ascii="Times New Roman" w:hAnsi="Times New Roman" w:cs="Times New Roman"/>
          <w:color w:val="000000"/>
          <w:sz w:val="26"/>
          <w:szCs w:val="26"/>
        </w:rPr>
        <w:t>, отравлениях и некоторых других последствиях воздействия внешних причин;</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врожденных </w:t>
      </w:r>
      <w:proofErr w:type="gramStart"/>
      <w:r w:rsidRPr="00892871">
        <w:rPr>
          <w:rFonts w:ascii="Times New Roman" w:hAnsi="Times New Roman" w:cs="Times New Roman"/>
          <w:color w:val="000000"/>
          <w:sz w:val="26"/>
          <w:szCs w:val="26"/>
        </w:rPr>
        <w:t>аномалиях</w:t>
      </w:r>
      <w:proofErr w:type="gramEnd"/>
      <w:r w:rsidRPr="00892871">
        <w:rPr>
          <w:rFonts w:ascii="Times New Roman" w:hAnsi="Times New Roman" w:cs="Times New Roman"/>
          <w:color w:val="000000"/>
          <w:sz w:val="26"/>
          <w:szCs w:val="26"/>
        </w:rPr>
        <w:t xml:space="preserve"> (пороках развития);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деформациях</w:t>
      </w:r>
      <w:proofErr w:type="gramEnd"/>
      <w:r w:rsidRPr="00892871">
        <w:rPr>
          <w:rFonts w:ascii="Times New Roman" w:hAnsi="Times New Roman" w:cs="Times New Roman"/>
          <w:color w:val="000000"/>
          <w:sz w:val="26"/>
          <w:szCs w:val="26"/>
        </w:rPr>
        <w:t xml:space="preserve"> и хромосомных нарушениях;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беременности, родах, послеродовом периоде и абортах;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отдельных </w:t>
      </w:r>
      <w:proofErr w:type="gramStart"/>
      <w:r w:rsidRPr="00892871">
        <w:rPr>
          <w:rFonts w:ascii="Times New Roman" w:hAnsi="Times New Roman" w:cs="Times New Roman"/>
          <w:color w:val="000000"/>
          <w:sz w:val="26"/>
          <w:szCs w:val="26"/>
        </w:rPr>
        <w:t>состояниях</w:t>
      </w:r>
      <w:proofErr w:type="gramEnd"/>
      <w:r w:rsidRPr="00892871">
        <w:rPr>
          <w:rFonts w:ascii="Times New Roman" w:hAnsi="Times New Roman" w:cs="Times New Roman"/>
          <w:color w:val="000000"/>
          <w:sz w:val="26"/>
          <w:szCs w:val="26"/>
        </w:rPr>
        <w:t>, возникающих у детей в перинатальный период;</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психических </w:t>
      </w:r>
      <w:proofErr w:type="gramStart"/>
      <w:r w:rsidRPr="00892871">
        <w:rPr>
          <w:rFonts w:ascii="Times New Roman" w:hAnsi="Times New Roman" w:cs="Times New Roman"/>
          <w:color w:val="000000"/>
          <w:sz w:val="26"/>
          <w:szCs w:val="26"/>
        </w:rPr>
        <w:t>расстройствах</w:t>
      </w:r>
      <w:proofErr w:type="gramEnd"/>
      <w:r w:rsidRPr="00892871">
        <w:rPr>
          <w:rFonts w:ascii="Times New Roman" w:hAnsi="Times New Roman" w:cs="Times New Roman"/>
          <w:color w:val="000000"/>
          <w:sz w:val="26"/>
          <w:szCs w:val="26"/>
        </w:rPr>
        <w:t xml:space="preserve"> и расстройствах поведения;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симптомах</w:t>
      </w:r>
      <w:proofErr w:type="gramEnd"/>
      <w:r w:rsidRPr="00892871">
        <w:rPr>
          <w:rFonts w:ascii="Times New Roman" w:hAnsi="Times New Roman" w:cs="Times New Roman"/>
          <w:color w:val="000000"/>
          <w:sz w:val="26"/>
          <w:szCs w:val="26"/>
        </w:rPr>
        <w:t>, признаках и отклонениях от нормы, не отнесенных к заболеваниям и состояниям.</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 соответствии с законодательством Российской Федерации и Республики Карелия в отношении отдельных категорий граждан осуществляются: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лекарственными препаратами в соответствии с законодательством Российской Федерации и Республики Карелия (в соответствии с перечнем лекарственных средств, утвержденным в приложении 3 к Программе);</w:t>
      </w:r>
    </w:p>
    <w:p w:rsidR="00345440" w:rsidRDefault="007314B3" w:rsidP="00685D4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профилактические медицинские осмотры и диспансеризация, в том числе:  определенных гру</w:t>
      </w:r>
      <w:proofErr w:type="gramStart"/>
      <w:r w:rsidRPr="00892871">
        <w:rPr>
          <w:rFonts w:ascii="Times New Roman" w:hAnsi="Times New Roman" w:cs="Times New Roman"/>
          <w:color w:val="000000"/>
          <w:sz w:val="26"/>
          <w:szCs w:val="26"/>
        </w:rPr>
        <w:t>пп взр</w:t>
      </w:r>
      <w:proofErr w:type="gramEnd"/>
      <w:r w:rsidRPr="00892871">
        <w:rPr>
          <w:rFonts w:ascii="Times New Roman" w:hAnsi="Times New Roman" w:cs="Times New Roman"/>
          <w:color w:val="000000"/>
          <w:sz w:val="26"/>
          <w:szCs w:val="26"/>
        </w:rPr>
        <w:t>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 медицинские осмотры несовершеннолетних, в том числе профилактические    медицинские    осмотры, в связи с занятиями физической    культурой     и      спортом,  при поступлении в образовательные     организации     и    в   период     </w:t>
      </w:r>
      <w:r w:rsidRPr="00892871">
        <w:rPr>
          <w:rFonts w:ascii="Times New Roman" w:hAnsi="Times New Roman" w:cs="Times New Roman"/>
          <w:color w:val="000000"/>
          <w:sz w:val="26"/>
          <w:szCs w:val="26"/>
        </w:rPr>
        <w:lastRenderedPageBreak/>
        <w:t>обучения    в    них;</w:t>
      </w:r>
    </w:p>
    <w:p w:rsidR="007314B3" w:rsidRPr="00892871" w:rsidRDefault="007314B3" w:rsidP="00345440">
      <w:pPr>
        <w:pStyle w:val="ConsPlusNormal"/>
        <w:ind w:firstLine="540"/>
        <w:jc w:val="both"/>
        <w:rPr>
          <w:rFonts w:ascii="Times New Roman" w:hAnsi="Times New Roman" w:cs="Times New Roman"/>
          <w:color w:val="000000"/>
          <w:sz w:val="27"/>
          <w:szCs w:val="27"/>
        </w:rPr>
      </w:pPr>
      <w:r w:rsidRPr="00892871">
        <w:rPr>
          <w:rFonts w:ascii="Times New Roman" w:hAnsi="Times New Roman" w:cs="Times New Roman"/>
          <w:color w:val="000000"/>
          <w:sz w:val="27"/>
          <w:szCs w:val="27"/>
        </w:rPr>
        <w:t>диспансерное наблюдение граждан, страдающи</w:t>
      </w:r>
      <w:r w:rsidR="006A33E6">
        <w:rPr>
          <w:rFonts w:ascii="Times New Roman" w:hAnsi="Times New Roman" w:cs="Times New Roman"/>
          <w:color w:val="000000"/>
          <w:sz w:val="27"/>
          <w:szCs w:val="27"/>
        </w:rPr>
        <w:t>х</w:t>
      </w:r>
      <w:r w:rsidRPr="00892871">
        <w:rPr>
          <w:rFonts w:ascii="Times New Roman" w:hAnsi="Times New Roman" w:cs="Times New Roman"/>
          <w:color w:val="000000"/>
          <w:sz w:val="27"/>
          <w:szCs w:val="27"/>
        </w:rPr>
        <w:t xml:space="preserve"> </w:t>
      </w:r>
      <w:r w:rsidRPr="006A33E6">
        <w:rPr>
          <w:rFonts w:ascii="Times New Roman" w:hAnsi="Times New Roman" w:cs="Times New Roman"/>
          <w:sz w:val="27"/>
          <w:szCs w:val="27"/>
        </w:rPr>
        <w:t>социально значимыми заболеваниями</w:t>
      </w:r>
      <w:r w:rsidRPr="00B94C71">
        <w:rPr>
          <w:rFonts w:ascii="Times New Roman" w:hAnsi="Times New Roman" w:cs="Times New Roman"/>
          <w:color w:val="000000"/>
          <w:sz w:val="27"/>
          <w:szCs w:val="27"/>
        </w:rPr>
        <w:t xml:space="preserve"> </w:t>
      </w:r>
      <w:r w:rsidRPr="00892871">
        <w:rPr>
          <w:rFonts w:ascii="Times New Roman" w:hAnsi="Times New Roman" w:cs="Times New Roman"/>
          <w:color w:val="000000"/>
          <w:sz w:val="27"/>
          <w:szCs w:val="27"/>
        </w:rPr>
        <w:t xml:space="preserve"> и </w:t>
      </w:r>
      <w:r w:rsidRPr="006A33E6">
        <w:rPr>
          <w:rFonts w:ascii="Times New Roman" w:hAnsi="Times New Roman" w:cs="Times New Roman"/>
          <w:sz w:val="27"/>
          <w:szCs w:val="27"/>
        </w:rPr>
        <w:t>заболеваниями</w:t>
      </w:r>
      <w:r w:rsidRPr="00892871">
        <w:rPr>
          <w:rFonts w:ascii="Times New Roman" w:hAnsi="Times New Roman" w:cs="Times New Roman"/>
          <w:color w:val="000000"/>
          <w:sz w:val="27"/>
          <w:szCs w:val="27"/>
        </w:rPr>
        <w:t>, представляющими опасность для окружающих, в соответствии с перечнем заболеваний</w:t>
      </w:r>
      <w:r w:rsidRPr="00B94C71">
        <w:rPr>
          <w:rFonts w:ascii="Times New Roman" w:hAnsi="Times New Roman" w:cs="Times New Roman"/>
          <w:color w:val="000000"/>
          <w:sz w:val="27"/>
          <w:szCs w:val="27"/>
        </w:rPr>
        <w:t>,</w:t>
      </w:r>
      <w:r w:rsidRPr="00892871">
        <w:rPr>
          <w:rFonts w:ascii="Times New Roman" w:hAnsi="Times New Roman" w:cs="Times New Roman"/>
          <w:color w:val="000000"/>
          <w:sz w:val="27"/>
          <w:szCs w:val="27"/>
        </w:rPr>
        <w:t xml:space="preserve"> утвержденным постановлением Правительства Российской Федерации от 1 декабря 2004 года</w:t>
      </w:r>
      <w:r w:rsidR="006A33E6">
        <w:rPr>
          <w:rFonts w:ascii="Times New Roman" w:hAnsi="Times New Roman" w:cs="Times New Roman"/>
          <w:color w:val="000000"/>
          <w:sz w:val="27"/>
          <w:szCs w:val="27"/>
        </w:rPr>
        <w:t xml:space="preserve"> </w:t>
      </w:r>
      <w:r w:rsidR="006A33E6" w:rsidRPr="00892871">
        <w:rPr>
          <w:rFonts w:ascii="Times New Roman" w:hAnsi="Times New Roman" w:cs="Times New Roman"/>
          <w:color w:val="000000"/>
          <w:sz w:val="27"/>
          <w:szCs w:val="27"/>
        </w:rPr>
        <w:t>№</w:t>
      </w:r>
      <w:r w:rsidR="006A33E6">
        <w:rPr>
          <w:rFonts w:ascii="Times New Roman" w:hAnsi="Times New Roman" w:cs="Times New Roman"/>
          <w:color w:val="000000"/>
          <w:sz w:val="27"/>
          <w:szCs w:val="27"/>
        </w:rPr>
        <w:t xml:space="preserve"> </w:t>
      </w:r>
      <w:r w:rsidR="006A33E6" w:rsidRPr="00892871">
        <w:rPr>
          <w:rFonts w:ascii="Times New Roman" w:hAnsi="Times New Roman" w:cs="Times New Roman"/>
          <w:color w:val="000000"/>
          <w:sz w:val="27"/>
          <w:szCs w:val="27"/>
        </w:rPr>
        <w:t>715</w:t>
      </w:r>
      <w:r w:rsidRPr="00B94C71">
        <w:rPr>
          <w:rFonts w:ascii="Times New Roman" w:hAnsi="Times New Roman" w:cs="Times New Roman"/>
          <w:color w:val="000000"/>
          <w:sz w:val="27"/>
          <w:szCs w:val="27"/>
        </w:rPr>
        <w:t>,</w:t>
      </w:r>
      <w:r w:rsidR="006A33E6">
        <w:rPr>
          <w:rFonts w:ascii="Times New Roman" w:hAnsi="Times New Roman" w:cs="Times New Roman"/>
          <w:color w:val="000000"/>
          <w:sz w:val="27"/>
          <w:szCs w:val="27"/>
        </w:rPr>
        <w:t xml:space="preserve"> </w:t>
      </w:r>
      <w:r w:rsidRPr="00892871">
        <w:rPr>
          <w:rFonts w:ascii="Times New Roman" w:hAnsi="Times New Roman" w:cs="Times New Roman"/>
          <w:color w:val="000000"/>
          <w:sz w:val="27"/>
          <w:szCs w:val="27"/>
        </w:rPr>
        <w:t>а также лиц, страдающи</w:t>
      </w:r>
      <w:r w:rsidR="006A33E6">
        <w:rPr>
          <w:rFonts w:ascii="Times New Roman" w:hAnsi="Times New Roman" w:cs="Times New Roman"/>
          <w:color w:val="000000"/>
          <w:sz w:val="27"/>
          <w:szCs w:val="27"/>
        </w:rPr>
        <w:t>х</w:t>
      </w:r>
      <w:r w:rsidRPr="00892871">
        <w:rPr>
          <w:rFonts w:ascii="Times New Roman" w:hAnsi="Times New Roman" w:cs="Times New Roman"/>
          <w:color w:val="000000"/>
          <w:sz w:val="27"/>
          <w:szCs w:val="27"/>
        </w:rPr>
        <w:t xml:space="preserve"> хроническими заболеваниями, функциональными расстройствами, иными состояниями;</w:t>
      </w:r>
    </w:p>
    <w:p w:rsidR="007314B3" w:rsidRPr="00892871" w:rsidRDefault="007314B3" w:rsidP="00E560C1">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    новорожденных     детей и детей первого года</w:t>
      </w:r>
      <w:r w:rsidR="00E560C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жизни.</w:t>
      </w:r>
    </w:p>
    <w:p w:rsidR="007314B3" w:rsidRPr="00892871" w:rsidRDefault="007314B3" w:rsidP="00750A67">
      <w:pPr>
        <w:pStyle w:val="ConsPlusNormal"/>
        <w:spacing w:before="80" w:after="80"/>
        <w:ind w:firstLine="0"/>
        <w:jc w:val="center"/>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IV. Территориальная программа обязательного </w:t>
      </w:r>
      <w:r w:rsidR="006A33E6">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10. Территориальная программа обязательного медицинского страхования является составной частью Программы.</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 рамках территориальной программы обязательного 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застрахованным лицам оказывается первичная медико-санитарная помощь, включая профилактическую помощь, скорая медицинская помощь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w:t>
      </w:r>
      <w:proofErr w:type="gramEnd"/>
      <w:r w:rsidRPr="00892871">
        <w:rPr>
          <w:rFonts w:ascii="Times New Roman" w:hAnsi="Times New Roman" w:cs="Times New Roman"/>
          <w:color w:val="000000"/>
          <w:sz w:val="26"/>
          <w:szCs w:val="26"/>
        </w:rPr>
        <w:t xml:space="preserve"> синдрома приобретенного иммунодефицита, психических расстройств и расстройств поведения;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осуществляются мероприятия по диспансеризации</w:t>
      </w:r>
      <w:r w:rsidRPr="00B94C71">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 xml:space="preserve">диспансерному наблюдению (при заболеваниях и состояниях, указанных в </w:t>
      </w:r>
      <w:r w:rsidR="00E560C1" w:rsidRPr="00892871">
        <w:rPr>
          <w:rFonts w:ascii="Times New Roman" w:hAnsi="Times New Roman" w:cs="Times New Roman"/>
          <w:color w:val="000000"/>
          <w:sz w:val="26"/>
          <w:szCs w:val="26"/>
        </w:rPr>
        <w:t xml:space="preserve">разделе III </w:t>
      </w:r>
      <w:r w:rsidR="00E560C1">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 xml:space="preserve">Программы, за исключением заболеваний, передаваемых половым путем, </w:t>
      </w:r>
      <w:r w:rsidR="00E560C1" w:rsidRPr="0001381F">
        <w:rPr>
          <w:rFonts w:ascii="Times New Roman" w:hAnsi="Times New Roman" w:cs="Times New Roman"/>
          <w:color w:val="000000"/>
          <w:sz w:val="27"/>
          <w:szCs w:val="27"/>
        </w:rPr>
        <w:t xml:space="preserve">туберкулеза, </w:t>
      </w:r>
      <w:r w:rsidRPr="0001381F">
        <w:rPr>
          <w:rFonts w:ascii="Times New Roman" w:hAnsi="Times New Roman" w:cs="Times New Roman"/>
          <w:color w:val="000000"/>
          <w:sz w:val="26"/>
          <w:szCs w:val="26"/>
        </w:rPr>
        <w:t>ВИЧ-инфекции и синдрома приобретенного иммунодефицита</w:t>
      </w:r>
      <w:r w:rsidRPr="0001381F">
        <w:rPr>
          <w:rFonts w:ascii="Times New Roman" w:hAnsi="Times New Roman" w:cs="Times New Roman"/>
          <w:color w:val="000000"/>
          <w:sz w:val="27"/>
          <w:szCs w:val="27"/>
        </w:rPr>
        <w:t xml:space="preserve">, психических расстройств и расстройств поведения) </w:t>
      </w:r>
      <w:r w:rsidRPr="0001381F">
        <w:rPr>
          <w:rFonts w:ascii="Times New Roman" w:hAnsi="Times New Roman" w:cs="Times New Roman"/>
          <w:color w:val="000000"/>
          <w:sz w:val="26"/>
          <w:szCs w:val="26"/>
        </w:rPr>
        <w:t>и</w:t>
      </w:r>
      <w:r w:rsidR="00E560C1">
        <w:rPr>
          <w:rFonts w:ascii="Times New Roman" w:hAnsi="Times New Roman" w:cs="Times New Roman"/>
          <w:color w:val="000000"/>
          <w:sz w:val="26"/>
          <w:szCs w:val="26"/>
        </w:rPr>
        <w:t xml:space="preserve"> по</w:t>
      </w:r>
      <w:r w:rsidRPr="0001381F">
        <w:rPr>
          <w:rFonts w:ascii="Times New Roman" w:hAnsi="Times New Roman" w:cs="Times New Roman"/>
          <w:color w:val="000000"/>
          <w:sz w:val="26"/>
          <w:szCs w:val="26"/>
        </w:rPr>
        <w:t xml:space="preserve"> профилактическим</w:t>
      </w:r>
      <w:r w:rsidRPr="00892871">
        <w:rPr>
          <w:rFonts w:ascii="Times New Roman" w:hAnsi="Times New Roman" w:cs="Times New Roman"/>
          <w:color w:val="000000"/>
          <w:sz w:val="26"/>
          <w:szCs w:val="26"/>
        </w:rPr>
        <w:t xml:space="preserve"> медицинским осмотрам отдельных категорий граждан, указанных в разделе III Программы, </w:t>
      </w:r>
      <w:r w:rsidR="00E560C1">
        <w:rPr>
          <w:rFonts w:ascii="Times New Roman" w:hAnsi="Times New Roman" w:cs="Times New Roman"/>
          <w:color w:val="000000"/>
          <w:sz w:val="26"/>
          <w:szCs w:val="26"/>
        </w:rPr>
        <w:t xml:space="preserve">по </w:t>
      </w:r>
      <w:r w:rsidRPr="00892871">
        <w:rPr>
          <w:rFonts w:ascii="Times New Roman" w:hAnsi="Times New Roman" w:cs="Times New Roman"/>
          <w:color w:val="000000"/>
          <w:sz w:val="26"/>
          <w:szCs w:val="26"/>
        </w:rPr>
        <w:t xml:space="preserve">медицинской реабилитации, осуществляемой в медицинских организациях </w:t>
      </w:r>
      <w:r w:rsidRPr="00892871">
        <w:rPr>
          <w:rFonts w:ascii="Times New Roman" w:hAnsi="Times New Roman" w:cs="Times New Roman"/>
          <w:color w:val="000000"/>
          <w:sz w:val="27"/>
          <w:szCs w:val="27"/>
        </w:rPr>
        <w:t>амбулаторно, стационарно и в условиях дневного стационара,</w:t>
      </w:r>
      <w:r w:rsidRPr="00892871">
        <w:rPr>
          <w:rFonts w:ascii="Times New Roman" w:hAnsi="Times New Roman" w:cs="Times New Roman"/>
          <w:color w:val="000000"/>
          <w:sz w:val="26"/>
          <w:szCs w:val="26"/>
        </w:rPr>
        <w:t xml:space="preserve"> аудиологическому</w:t>
      </w:r>
      <w:proofErr w:type="gramEnd"/>
      <w:r w:rsidRPr="00892871">
        <w:rPr>
          <w:rFonts w:ascii="Times New Roman" w:hAnsi="Times New Roman" w:cs="Times New Roman"/>
          <w:color w:val="000000"/>
          <w:sz w:val="26"/>
          <w:szCs w:val="26"/>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Территориальная программа обязательного медицинского страхования в соответствии с базовой программой обязательного медицинского страхования</w:t>
      </w:r>
      <w:r w:rsidR="00E560C1" w:rsidRPr="00E560C1">
        <w:rPr>
          <w:rFonts w:ascii="Times New Roman" w:hAnsi="Times New Roman" w:cs="Times New Roman"/>
          <w:color w:val="000000"/>
          <w:sz w:val="26"/>
          <w:szCs w:val="26"/>
        </w:rPr>
        <w:t xml:space="preserve"> </w:t>
      </w:r>
      <w:r w:rsidR="00E560C1" w:rsidRPr="00892871">
        <w:rPr>
          <w:rFonts w:ascii="Times New Roman" w:hAnsi="Times New Roman" w:cs="Times New Roman"/>
          <w:color w:val="000000"/>
          <w:sz w:val="26"/>
          <w:szCs w:val="26"/>
        </w:rPr>
        <w:t>включает</w:t>
      </w:r>
      <w:r w:rsidRPr="00892871">
        <w:rPr>
          <w:rFonts w:ascii="Times New Roman" w:hAnsi="Times New Roman" w:cs="Times New Roman"/>
          <w:color w:val="000000"/>
          <w:sz w:val="26"/>
          <w:szCs w:val="26"/>
        </w:rPr>
        <w:t xml:space="preserve">  нормативы объемов предоставления медицинской помощи в расчете на одно застрахованное лицо (в соответствии с разделом VI Программы), нормативы финансовых затрат на единицу объема предоставления медицинской помощи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(в том числе по перечню видов высокотехнологичной медицинской помощи) и нормативы ее финансового обеспечения в расчете на одно застрахованное лицо</w:t>
      </w:r>
      <w:proofErr w:type="gramEnd"/>
      <w:r w:rsidRPr="00892871">
        <w:rPr>
          <w:rFonts w:ascii="Times New Roman" w:hAnsi="Times New Roman" w:cs="Times New Roman"/>
          <w:color w:val="000000"/>
          <w:sz w:val="26"/>
          <w:szCs w:val="26"/>
        </w:rPr>
        <w:t xml:space="preserve">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 xml:space="preserve">(в соответствии с разделом VII Программы), критерии доступности и качества </w:t>
      </w:r>
      <w:r w:rsidRPr="00892871">
        <w:rPr>
          <w:rFonts w:ascii="Times New Roman" w:hAnsi="Times New Roman" w:cs="Times New Roman"/>
          <w:color w:val="000000"/>
          <w:sz w:val="26"/>
          <w:szCs w:val="26"/>
        </w:rPr>
        <w:lastRenderedPageBreak/>
        <w:t>медицинской помощи (в соответствии с разделом VIII Программы).</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законом от 29 ноября 2010 года № 326-ФЗ «Об обязательном медицинском страховании в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Карелия, Территориальным фондом обязательного медицинского страхования Республики Карелия,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от 21 ноября 2011 года № 323-ФЗ «Об основах охраны здоровья граждан в Российской Федерации», профессиональными союзами медицинских работников или их объединениями</w:t>
      </w:r>
      <w:proofErr w:type="gramEnd"/>
      <w:r w:rsidRPr="00892871">
        <w:rPr>
          <w:rFonts w:ascii="Times New Roman" w:hAnsi="Times New Roman" w:cs="Times New Roman"/>
          <w:color w:val="000000"/>
          <w:sz w:val="26"/>
          <w:szCs w:val="26"/>
        </w:rPr>
        <w:t xml:space="preserve"> (ассоциациями), включенными в состав созданной в Республике Карелия в установленном порядке комиссии по разработке территориальной программы обязательного 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(при отсутствии в медицинской организации лаборатории и диагностического оборудования), организации питания (при</w:t>
      </w:r>
      <w:proofErr w:type="gramEnd"/>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892871">
        <w:rPr>
          <w:rFonts w:ascii="Times New Roman" w:hAnsi="Times New Roman" w:cs="Times New Roman"/>
          <w:color w:val="000000"/>
          <w:sz w:val="26"/>
          <w:szCs w:val="26"/>
        </w:rPr>
        <w:t xml:space="preserve"> за единицу.</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Тарифы на оплату медицинской помощи в Республике Карелия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за оказанную медицинскую помощь в амбулаторных условиях;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w:t>
      </w:r>
      <w:r w:rsidRPr="00892871">
        <w:rPr>
          <w:rFonts w:ascii="Times New Roman" w:hAnsi="Times New Roman" w:cs="Times New Roman"/>
          <w:color w:val="000000"/>
          <w:sz w:val="26"/>
          <w:szCs w:val="26"/>
        </w:rPr>
        <w:lastRenderedPageBreak/>
        <w:t>помощь вне медицинской организации;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врачам-специалистам за оказанную медицинскую помощь в амбулаторных условиях.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Выплаты стимулирующего характера осуществляются по результатам деятельности вышеуказанных специалистов.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 оплате медицинской помощи, оказанной в амбулаторных условиях: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за единицу объема медицинской помощи – за медицинскую услугу,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за посещение, за обращение (законченный случай) – при оплате медицинской помощи, оказанной за пределами Республики Карелия лицам, застрахованным в системе обязательного медицинского страхования на территории Республики Карелия, а также при оплате медицинской помощи в отдельных медицинских организациях, не имеющих лиц, прикрепившихся к медицинской организации (далее – прикрепившиеся лица);</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 оплате медицинской помощи, оказанной в условиях дневного стационара: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314B3"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314B3"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Финансовое обеспечение территориальной программы обязательного медицинского страхования осуществляется в соответствии с </w:t>
      </w:r>
      <w:r w:rsidRPr="00892871">
        <w:rPr>
          <w:rFonts w:ascii="Times New Roman" w:hAnsi="Times New Roman" w:cs="Times New Roman"/>
          <w:color w:val="000000"/>
          <w:sz w:val="26"/>
          <w:szCs w:val="26"/>
        </w:rPr>
        <w:br/>
        <w:t>разделом V Программы.</w:t>
      </w:r>
    </w:p>
    <w:p w:rsidR="00B047F3" w:rsidRDefault="00B047F3" w:rsidP="007314B3">
      <w:pPr>
        <w:pStyle w:val="ConsPlusNormal"/>
        <w:ind w:firstLine="540"/>
        <w:jc w:val="both"/>
        <w:rPr>
          <w:rFonts w:ascii="Times New Roman" w:hAnsi="Times New Roman" w:cs="Times New Roman"/>
          <w:color w:val="000000"/>
          <w:sz w:val="26"/>
          <w:szCs w:val="26"/>
        </w:rPr>
      </w:pPr>
    </w:p>
    <w:p w:rsidR="00B61308" w:rsidRDefault="00B61308" w:rsidP="007314B3">
      <w:pPr>
        <w:pStyle w:val="ConsPlusNormal"/>
        <w:ind w:firstLine="540"/>
        <w:jc w:val="both"/>
        <w:rPr>
          <w:rFonts w:ascii="Times New Roman" w:hAnsi="Times New Roman" w:cs="Times New Roman"/>
          <w:color w:val="000000"/>
          <w:sz w:val="26"/>
          <w:szCs w:val="26"/>
        </w:rPr>
      </w:pPr>
    </w:p>
    <w:p w:rsidR="007314B3" w:rsidRPr="00892871" w:rsidRDefault="007314B3" w:rsidP="00341FBF">
      <w:pPr>
        <w:pStyle w:val="ConsPlusNormal"/>
        <w:spacing w:before="120" w:after="120"/>
        <w:ind w:firstLine="0"/>
        <w:jc w:val="center"/>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V. Финансовое обеспечение Программы</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11. Источниками финансового обеспечения Программы являются средства федерального бюджета, средства бюджета Республики Карелия, средства обязательного 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12. За счет средств обязательного медицинского страхования в рамках территориальной программы обязательного 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w:t>
      </w:r>
      <w:proofErr w:type="gramStart"/>
      <w:r w:rsidRPr="00892871">
        <w:rPr>
          <w:rFonts w:ascii="Times New Roman" w:hAnsi="Times New Roman" w:cs="Times New Roman"/>
          <w:color w:val="000000"/>
          <w:sz w:val="26"/>
          <w:szCs w:val="26"/>
        </w:rPr>
        <w:t xml:space="preserve">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sidR="000D444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разделе III Программы, за исключением заболеваний, передающихся половым путем, туберкулеза, ВИЧ-инфекции и синдрома приобретенного иммунодефицита, психических расстройств и расстройств поведения;</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и приложении 7 к Программе,</w:t>
      </w:r>
      <w:r w:rsidRPr="00892871">
        <w:rPr>
          <w:rFonts w:ascii="Times New Roman" w:hAnsi="Times New Roman" w:cs="Times New Roman"/>
          <w:color w:val="000000"/>
          <w:sz w:val="27"/>
          <w:szCs w:val="27"/>
        </w:rPr>
        <w:t xml:space="preserve"> диспансерному наблюдению (при заболеваниях и состояниях, указанных в </w:t>
      </w:r>
      <w:r w:rsidR="000D444E" w:rsidRPr="00892871">
        <w:rPr>
          <w:rFonts w:ascii="Times New Roman" w:hAnsi="Times New Roman" w:cs="Times New Roman"/>
          <w:color w:val="000000"/>
          <w:sz w:val="26"/>
          <w:szCs w:val="26"/>
        </w:rPr>
        <w:t xml:space="preserve">разделе III </w:t>
      </w:r>
      <w:r w:rsidR="000D444E">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 xml:space="preserve">Программы, за исключением заболеваний, передаваемых половым путем, </w:t>
      </w:r>
      <w:r w:rsidR="0009353E" w:rsidRPr="0001381F">
        <w:rPr>
          <w:rFonts w:ascii="Times New Roman" w:hAnsi="Times New Roman" w:cs="Times New Roman"/>
          <w:color w:val="000000"/>
          <w:sz w:val="27"/>
          <w:szCs w:val="27"/>
        </w:rPr>
        <w:t>туберкулеза</w:t>
      </w:r>
      <w:r w:rsidR="0009353E" w:rsidRPr="00892871">
        <w:rPr>
          <w:rFonts w:ascii="Times New Roman" w:hAnsi="Times New Roman" w:cs="Times New Roman"/>
          <w:color w:val="000000"/>
          <w:sz w:val="27"/>
          <w:szCs w:val="27"/>
        </w:rPr>
        <w:t>,</w:t>
      </w:r>
      <w:r w:rsidR="0009353E">
        <w:rPr>
          <w:rFonts w:ascii="Times New Roman" w:hAnsi="Times New Roman" w:cs="Times New Roman"/>
          <w:color w:val="000000"/>
          <w:sz w:val="27"/>
          <w:szCs w:val="27"/>
        </w:rPr>
        <w:t xml:space="preserve"> </w:t>
      </w:r>
      <w:r w:rsidRPr="0001381F">
        <w:rPr>
          <w:rFonts w:ascii="Times New Roman" w:hAnsi="Times New Roman" w:cs="Times New Roman"/>
          <w:color w:val="000000"/>
          <w:sz w:val="26"/>
          <w:szCs w:val="26"/>
        </w:rPr>
        <w:t>ВИЧ-инфекции и синдрома приобретенного иммунодефицита</w:t>
      </w:r>
      <w:r w:rsidRPr="0001381F">
        <w:rPr>
          <w:rFonts w:ascii="Times New Roman" w:hAnsi="Times New Roman" w:cs="Times New Roman"/>
          <w:color w:val="000000"/>
          <w:sz w:val="27"/>
          <w:szCs w:val="27"/>
        </w:rPr>
        <w:t xml:space="preserve">, </w:t>
      </w:r>
      <w:r w:rsidRPr="00892871">
        <w:rPr>
          <w:rFonts w:ascii="Times New Roman" w:hAnsi="Times New Roman" w:cs="Times New Roman"/>
          <w:color w:val="000000"/>
          <w:sz w:val="27"/>
          <w:szCs w:val="27"/>
        </w:rPr>
        <w:t>психических расстройств и расстройств поведения)</w:t>
      </w:r>
      <w:r w:rsidRPr="00B94C71">
        <w:rPr>
          <w:rFonts w:ascii="Times New Roman" w:hAnsi="Times New Roman" w:cs="Times New Roman"/>
          <w:color w:val="000000"/>
          <w:sz w:val="27"/>
          <w:szCs w:val="27"/>
        </w:rPr>
        <w:t>,</w:t>
      </w:r>
      <w:r w:rsidRPr="00892871">
        <w:rPr>
          <w:rFonts w:ascii="Times New Roman" w:hAnsi="Times New Roman" w:cs="Times New Roman"/>
          <w:color w:val="000000"/>
          <w:sz w:val="27"/>
          <w:szCs w:val="27"/>
        </w:rPr>
        <w:t xml:space="preserve">  </w:t>
      </w:r>
      <w:r w:rsidRPr="00892871">
        <w:rPr>
          <w:rFonts w:ascii="Times New Roman" w:hAnsi="Times New Roman" w:cs="Times New Roman"/>
          <w:color w:val="000000"/>
          <w:sz w:val="26"/>
          <w:szCs w:val="26"/>
        </w:rPr>
        <w:t>медицинской реабилитации, осуществляемой в медицинских организациях</w:t>
      </w:r>
      <w:r w:rsidRPr="00892871">
        <w:rPr>
          <w:color w:val="000000"/>
        </w:rPr>
        <w:t xml:space="preserve"> </w:t>
      </w:r>
      <w:r w:rsidRPr="00892871">
        <w:rPr>
          <w:rFonts w:ascii="Times New Roman" w:hAnsi="Times New Roman" w:cs="Times New Roman"/>
          <w:color w:val="000000"/>
          <w:sz w:val="27"/>
          <w:szCs w:val="27"/>
        </w:rPr>
        <w:t>амбулаторно, стационарно и</w:t>
      </w:r>
      <w:proofErr w:type="gramEnd"/>
      <w:r w:rsidRPr="00892871">
        <w:rPr>
          <w:rFonts w:ascii="Times New Roman" w:hAnsi="Times New Roman" w:cs="Times New Roman"/>
          <w:color w:val="000000"/>
          <w:sz w:val="27"/>
          <w:szCs w:val="27"/>
        </w:rPr>
        <w:t xml:space="preserve"> в условиях дневного стационара</w:t>
      </w:r>
      <w:r w:rsidR="0009353E">
        <w:rPr>
          <w:rFonts w:ascii="Times New Roman" w:hAnsi="Times New Roman" w:cs="Times New Roman"/>
          <w:color w:val="000000"/>
          <w:sz w:val="27"/>
          <w:szCs w:val="27"/>
        </w:rPr>
        <w:t>,</w:t>
      </w:r>
      <w:r w:rsidRPr="00892871">
        <w:rPr>
          <w:rFonts w:ascii="Times New Roman" w:hAnsi="Times New Roman" w:cs="Times New Roman"/>
          <w:color w:val="000000"/>
          <w:sz w:val="26"/>
          <w:szCs w:val="26"/>
        </w:rPr>
        <w:t xml:space="preserve"> аудиологическому скринингу, а также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по разделу I Перечня видов высокотехнологичной медицинской помощи, </w:t>
      </w:r>
      <w:proofErr w:type="gramStart"/>
      <w:r w:rsidRPr="00892871">
        <w:rPr>
          <w:rFonts w:ascii="Times New Roman" w:hAnsi="Times New Roman" w:cs="Times New Roman"/>
          <w:color w:val="000000"/>
          <w:sz w:val="26"/>
          <w:szCs w:val="26"/>
        </w:rPr>
        <w:t>содержащего</w:t>
      </w:r>
      <w:proofErr w:type="gramEnd"/>
      <w:r w:rsidRPr="00892871">
        <w:rPr>
          <w:rFonts w:ascii="Times New Roman" w:hAnsi="Times New Roman" w:cs="Times New Roman"/>
          <w:color w:val="000000"/>
          <w:sz w:val="26"/>
          <w:szCs w:val="26"/>
        </w:rPr>
        <w:t xml:space="preserve"> в том числе методы лечения и источники финансового обеспечения высокотехнологичной медицинской помощи (приложение к Программе государственных гарантий бесплатного оказания гражданам медицинской помощи на 2018 год и на плановый период </w:t>
      </w:r>
      <w:r w:rsidRPr="00892871">
        <w:rPr>
          <w:rFonts w:ascii="Times New Roman" w:hAnsi="Times New Roman" w:cs="Times New Roman"/>
          <w:color w:val="000000"/>
          <w:sz w:val="26"/>
          <w:szCs w:val="26"/>
        </w:rPr>
        <w:br/>
        <w:t xml:space="preserve">2019 и 2020 годов, утвержденной постановлением Правительства </w:t>
      </w:r>
      <w:r w:rsidR="00617965">
        <w:rPr>
          <w:rFonts w:ascii="Times New Roman" w:hAnsi="Times New Roman" w:cs="Times New Roman"/>
          <w:color w:val="000000"/>
          <w:sz w:val="26"/>
          <w:szCs w:val="26"/>
        </w:rPr>
        <w:t xml:space="preserve">Российской Федерации от </w:t>
      </w:r>
      <w:r w:rsidRPr="00892871">
        <w:rPr>
          <w:rFonts w:ascii="Times New Roman" w:hAnsi="Times New Roman" w:cs="Times New Roman"/>
          <w:color w:val="000000"/>
          <w:sz w:val="26"/>
          <w:szCs w:val="26"/>
        </w:rPr>
        <w:t xml:space="preserve">8 декабря 2017 года </w:t>
      </w:r>
      <w:r w:rsidR="0009353E">
        <w:rPr>
          <w:rFonts w:ascii="Times New Roman" w:hAnsi="Times New Roman" w:cs="Times New Roman"/>
          <w:color w:val="000000"/>
          <w:sz w:val="26"/>
          <w:szCs w:val="26"/>
        </w:rPr>
        <w:t xml:space="preserve">№ 1492 </w:t>
      </w:r>
      <w:r w:rsidRPr="00892871">
        <w:rPr>
          <w:rFonts w:ascii="Times New Roman" w:hAnsi="Times New Roman" w:cs="Times New Roman"/>
          <w:color w:val="000000"/>
          <w:sz w:val="26"/>
          <w:szCs w:val="26"/>
        </w:rPr>
        <w:t>(далее – Перечень).</w:t>
      </w:r>
    </w:p>
    <w:p w:rsidR="007314B3"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Страховое обеспечение в соответствии с территориальной программой обязательного медицинского страхования </w:t>
      </w:r>
      <w:r w:rsidR="0009353E">
        <w:rPr>
          <w:rFonts w:ascii="Times New Roman" w:hAnsi="Times New Roman" w:cs="Times New Roman"/>
          <w:color w:val="000000"/>
          <w:sz w:val="26"/>
          <w:szCs w:val="26"/>
        </w:rPr>
        <w:t>осуществля</w:t>
      </w:r>
      <w:r w:rsidRPr="00892871">
        <w:rPr>
          <w:rFonts w:ascii="Times New Roman" w:hAnsi="Times New Roman" w:cs="Times New Roman"/>
          <w:color w:val="000000"/>
          <w:sz w:val="26"/>
          <w:szCs w:val="26"/>
        </w:rPr>
        <w:t>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0D444E" w:rsidRPr="00892871" w:rsidRDefault="007314B3" w:rsidP="00685D4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13. За счет бюджетных ассигнований федерального бюджета осуществляется финансовое обеспечение:</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w:t>
      </w:r>
      <w:r w:rsidRPr="00892871">
        <w:rPr>
          <w:rFonts w:ascii="Times New Roman" w:hAnsi="Times New Roman" w:cs="Times New Roman"/>
          <w:color w:val="000000"/>
          <w:sz w:val="26"/>
          <w:szCs w:val="26"/>
        </w:rPr>
        <w:lastRenderedPageBreak/>
        <w:t>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а также по перечню лекарственных средств, указанных в приложении 3 к Программе;</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закупки антивирусных лекарственных препаратов для медицинского применения, включенных в перечень жизненно необходимых и важнейших лекарственн</w:t>
      </w:r>
      <w:r>
        <w:rPr>
          <w:rFonts w:ascii="Times New Roman" w:hAnsi="Times New Roman" w:cs="Times New Roman"/>
          <w:color w:val="000000"/>
          <w:sz w:val="26"/>
          <w:szCs w:val="26"/>
        </w:rPr>
        <w:t xml:space="preserve">ых препаратов, для лечения </w:t>
      </w:r>
      <w:r w:rsidRPr="0001381F">
        <w:rPr>
          <w:rFonts w:ascii="Times New Roman" w:hAnsi="Times New Roman" w:cs="Times New Roman"/>
          <w:color w:val="000000"/>
          <w:sz w:val="26"/>
          <w:szCs w:val="26"/>
        </w:rPr>
        <w:t>лиц с ВИЧ-инфекцией и синдромом приобретенного иммунодефицита, в том числе в сочетании</w:t>
      </w:r>
      <w:r w:rsidRPr="00892871">
        <w:rPr>
          <w:rFonts w:ascii="Times New Roman" w:hAnsi="Times New Roman" w:cs="Times New Roman"/>
          <w:color w:val="000000"/>
          <w:sz w:val="26"/>
          <w:szCs w:val="26"/>
        </w:rPr>
        <w:t xml:space="preserve"> с вирусами гепатитов</w:t>
      </w:r>
      <w:proofErr w:type="gramStart"/>
      <w:r w:rsidRPr="00892871">
        <w:rPr>
          <w:rFonts w:ascii="Times New Roman" w:hAnsi="Times New Roman" w:cs="Times New Roman"/>
          <w:color w:val="000000"/>
          <w:sz w:val="26"/>
          <w:szCs w:val="26"/>
        </w:rPr>
        <w:t xml:space="preserve">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В</w:t>
      </w:r>
      <w:proofErr w:type="gramEnd"/>
      <w:r w:rsidRPr="00892871">
        <w:rPr>
          <w:rFonts w:ascii="Times New Roman" w:hAnsi="Times New Roman" w:cs="Times New Roman"/>
          <w:color w:val="000000"/>
          <w:sz w:val="26"/>
          <w:szCs w:val="26"/>
        </w:rPr>
        <w:t xml:space="preserve"> и С;</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предоставления в установленном порядке бюджету Республики Карелия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w:t>
      </w:r>
      <w:r w:rsidR="0009353E">
        <w:rPr>
          <w:rFonts w:ascii="Times New Roman" w:hAnsi="Times New Roman" w:cs="Times New Roman"/>
          <w:color w:val="000000"/>
          <w:sz w:val="26"/>
          <w:szCs w:val="26"/>
        </w:rPr>
        <w:t>и с  пунктом 1 части 1 статьи 6</w:t>
      </w:r>
      <w:r w:rsidRPr="0009353E">
        <w:rPr>
          <w:rFonts w:ascii="Times New Roman" w:hAnsi="Times New Roman" w:cs="Times New Roman"/>
          <w:color w:val="000000"/>
          <w:sz w:val="26"/>
          <w:szCs w:val="26"/>
          <w:vertAlign w:val="superscript"/>
        </w:rPr>
        <w:t xml:space="preserve">2 </w:t>
      </w:r>
      <w:r w:rsidRPr="00892871">
        <w:rPr>
          <w:rFonts w:ascii="Times New Roman" w:hAnsi="Times New Roman" w:cs="Times New Roman"/>
          <w:color w:val="000000"/>
          <w:sz w:val="26"/>
          <w:szCs w:val="26"/>
        </w:rPr>
        <w:t xml:space="preserve">Федерального закона от 17 июля </w:t>
      </w:r>
      <w:r w:rsidRPr="00892871">
        <w:rPr>
          <w:rFonts w:ascii="Times New Roman" w:hAnsi="Times New Roman" w:cs="Times New Roman"/>
          <w:color w:val="000000"/>
          <w:sz w:val="26"/>
          <w:szCs w:val="26"/>
        </w:rPr>
        <w:br/>
        <w:t>1999 года № 178-ФЗ «О государственной социальной помощи» (перечень лекарственных</w:t>
      </w:r>
      <w:proofErr w:type="gramEnd"/>
      <w:r w:rsidRPr="00892871">
        <w:rPr>
          <w:rFonts w:ascii="Times New Roman" w:hAnsi="Times New Roman" w:cs="Times New Roman"/>
          <w:color w:val="000000"/>
          <w:sz w:val="26"/>
          <w:szCs w:val="26"/>
        </w:rPr>
        <w:t xml:space="preserve"> средств, указанных в приложении 3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мероприятий в рамках национального календаря профилактических прививок в рамках подпрограммы 1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 294;</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дополнительных мероприятий, установленных нормативными правовыми актами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софинансирования Министерством здравоохранения Российской Федерации расходов, возникающих при оказании в медицинских организациях, подведомственных Министерству здравоохранения Республики Карелия, высокотехнологичной медицинской помощи, не включенной в базовую программу обязательного медицинского страхования, по разделу II Перечня.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14. За счет бюджетных ассигнований бюджета Республики Карелия осуществляется финансовое обеспечение: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w:t>
      </w:r>
      <w:r w:rsidRPr="0001381F">
        <w:rPr>
          <w:rFonts w:ascii="Times New Roman" w:hAnsi="Times New Roman" w:cs="Times New Roman"/>
          <w:color w:val="000000"/>
          <w:sz w:val="26"/>
          <w:szCs w:val="26"/>
        </w:rPr>
        <w:t xml:space="preserve">,  </w:t>
      </w:r>
      <w:r w:rsidR="0009353E" w:rsidRPr="0001381F">
        <w:rPr>
          <w:rFonts w:ascii="Times New Roman" w:hAnsi="Times New Roman" w:cs="Times New Roman"/>
          <w:color w:val="000000"/>
          <w:sz w:val="26"/>
          <w:szCs w:val="26"/>
        </w:rPr>
        <w:t xml:space="preserve">туберкулез, </w:t>
      </w:r>
      <w:r w:rsidRPr="0001381F">
        <w:rPr>
          <w:rFonts w:ascii="Times New Roman" w:hAnsi="Times New Roman" w:cs="Times New Roman"/>
          <w:color w:val="000000"/>
          <w:sz w:val="26"/>
          <w:szCs w:val="26"/>
        </w:rPr>
        <w:t>ВИЧ-инфекция и синдром приобретенного иммунодефицита</w:t>
      </w:r>
      <w:r w:rsidRPr="00B94C71">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психические расстройства и расстройства поведения, в том числе</w:t>
      </w:r>
      <w:r w:rsidRPr="00892871">
        <w:rPr>
          <w:rFonts w:ascii="Times New Roman" w:hAnsi="Times New Roman" w:cs="Times New Roman"/>
          <w:color w:val="000000"/>
          <w:sz w:val="26"/>
          <w:szCs w:val="26"/>
        </w:rPr>
        <w:t xml:space="preserve"> связанные с употреблением психоактивных веществ, включая профилактические медицинские осмотры обучающихся в общеобразовательных организациях и </w:t>
      </w:r>
      <w:r w:rsidRPr="00892871">
        <w:rPr>
          <w:rFonts w:ascii="Times New Roman" w:hAnsi="Times New Roman" w:cs="Times New Roman"/>
          <w:color w:val="000000"/>
          <w:sz w:val="26"/>
          <w:szCs w:val="26"/>
        </w:rPr>
        <w:lastRenderedPageBreak/>
        <w:t>профессиональных образовательных организациях, а также в образовательных организациях</w:t>
      </w:r>
      <w:proofErr w:type="gramEnd"/>
      <w:r w:rsidRPr="00892871">
        <w:rPr>
          <w:rFonts w:ascii="Times New Roman" w:hAnsi="Times New Roman" w:cs="Times New Roman"/>
          <w:color w:val="000000"/>
          <w:sz w:val="26"/>
          <w:szCs w:val="26"/>
        </w:rPr>
        <w:t xml:space="preserve"> высшего образования в целях раннего (своевременного) выявления незаконного потребления наркотических средств и психотропных веществ); в части медицинской помощи в экстренной форме не застрахованным по обязательному медицинскому страхованию лицам,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высокотехнологичной медицинской помощи, оказываемой в медицинских организациях, подведомственных Министерству здравоохранения Республики Карелия, по разделу II Перечня;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организации лечения граждан за пределами территории Республики Карелия, направленных в порядке, установленном Министерством здравоохранения  Республики Карелия;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граждан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(по перечню лекарственных средств, указанных в приложении 3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граждан лекарственными препаратами в соответствии с приложением 3 </w:t>
      </w:r>
      <w:r w:rsidR="0009353E">
        <w:rPr>
          <w:rFonts w:ascii="Times New Roman" w:hAnsi="Times New Roman" w:cs="Times New Roman"/>
          <w:color w:val="000000"/>
          <w:sz w:val="26"/>
          <w:szCs w:val="26"/>
        </w:rPr>
        <w:br/>
      </w:r>
      <w:r w:rsidRPr="00892871">
        <w:rPr>
          <w:rFonts w:ascii="Times New Roman" w:hAnsi="Times New Roman" w:cs="Times New Roman"/>
          <w:color w:val="000000"/>
          <w:sz w:val="26"/>
          <w:szCs w:val="26"/>
        </w:rPr>
        <w:t>к Программе, в том числе граждан, относящихся к группам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w:t>
      </w:r>
      <w:r w:rsidRPr="00892871">
        <w:rPr>
          <w:rFonts w:ascii="Times New Roman" w:hAnsi="Times New Roman" w:cs="Times New Roman"/>
          <w:color w:val="000000"/>
          <w:sz w:val="27"/>
          <w:szCs w:val="27"/>
        </w:rPr>
        <w:t>исследований и консультаций, осуществляемых медико-генетическими центрами (консультациями), а также</w:t>
      </w:r>
      <w:r w:rsidRPr="00892871">
        <w:rPr>
          <w:color w:val="000000"/>
        </w:rPr>
        <w:t xml:space="preserve"> </w:t>
      </w:r>
      <w:r w:rsidRPr="00892871">
        <w:rPr>
          <w:rFonts w:ascii="Times New Roman" w:hAnsi="Times New Roman" w:cs="Times New Roman"/>
          <w:color w:val="000000"/>
          <w:sz w:val="26"/>
          <w:szCs w:val="26"/>
        </w:rPr>
        <w:t>медико-генетических исследований в соответствующих структурных подразделениях медицинских организаций;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Карелия;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дополнительных мероприятий, установленных в соответствии с законодательством Республики Карелия.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15. В  рамках   Программы   за    счет   бюджетных ассигнований бюджета Республики  Карелия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proofErr w:type="gramStart"/>
      <w:r w:rsidRPr="00892871">
        <w:rPr>
          <w:rFonts w:ascii="Times New Roman" w:hAnsi="Times New Roman" w:cs="Times New Roman"/>
          <w:color w:val="000000"/>
          <w:sz w:val="26"/>
          <w:szCs w:val="26"/>
        </w:rPr>
        <w:t xml:space="preserve">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w:t>
      </w:r>
      <w:r w:rsidRPr="00892871">
        <w:rPr>
          <w:rFonts w:ascii="Times New Roman" w:hAnsi="Times New Roman" w:cs="Times New Roman"/>
          <w:color w:val="000000"/>
          <w:sz w:val="26"/>
          <w:szCs w:val="26"/>
        </w:rPr>
        <w:lastRenderedPageBreak/>
        <w:t>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w:t>
      </w:r>
      <w:proofErr w:type="gramEnd"/>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 рамках Программы за счет бюджетных ассигнований бюджета Республики Карелия и средств обязательного медицинского страхования в установленном порядке осуществляется финансовое обеспечение оказания медицинской помощи гражданам, уволенным с военной службы, а также членам их семей, проживающим на территории Республики Карелия.</w:t>
      </w:r>
    </w:p>
    <w:p w:rsidR="007314B3" w:rsidRPr="00892871" w:rsidRDefault="007314B3" w:rsidP="000D444E">
      <w:pPr>
        <w:pStyle w:val="ConsPlusNormal"/>
        <w:spacing w:after="120"/>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16. За счет бюджетных ассигнований бюджета Республики Карелия в установленном порядке оказывается медицинская </w:t>
      </w:r>
      <w:proofErr w:type="gramStart"/>
      <w:r w:rsidRPr="00892871">
        <w:rPr>
          <w:rFonts w:ascii="Times New Roman" w:hAnsi="Times New Roman" w:cs="Times New Roman"/>
          <w:color w:val="000000"/>
          <w:sz w:val="26"/>
          <w:szCs w:val="26"/>
        </w:rPr>
        <w:t>помощь</w:t>
      </w:r>
      <w:proofErr w:type="gramEnd"/>
      <w:r w:rsidRPr="00892871">
        <w:rPr>
          <w:rFonts w:ascii="Times New Roman" w:hAnsi="Times New Roman" w:cs="Times New Roman"/>
          <w:color w:val="000000"/>
          <w:sz w:val="26"/>
          <w:szCs w:val="26"/>
        </w:rP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Карелия, за исключением видов медицинской помощи, оказываемой за счет средств обязательного медицинского страхования, в государственном бюджетном учреждении здравоохранения Республики Карелия «Республиканская инфекционная больница», государственном казенном учреждении здравоохранения Республики Карелия «Специализированный дом ребенка для </w:t>
      </w:r>
      <w:proofErr w:type="gramStart"/>
      <w:r w:rsidRPr="00892871">
        <w:rPr>
          <w:rFonts w:ascii="Times New Roman" w:hAnsi="Times New Roman" w:cs="Times New Roman"/>
          <w:color w:val="000000"/>
          <w:sz w:val="26"/>
          <w:szCs w:val="26"/>
        </w:rPr>
        <w:t>детей с органическим поражением центральной нервной системы с нарушением психики», государственном бюджетном учреждении здравоохранения Республики Карелия «Республиканская станция переливания крови», государственном бюджетном учреждении здравоохранения Республики Карелия «Республиканский медицинский информационно-аналитический центр», государственном бюджетном учреждении здравоохранения Республики Карелия «Бюро судебно-медицинской экспертизы», государственном бюджетном учреждении здравоохранения Республики Карелия «Территориальный центр медицины катастроф», центрах медицинской профилактики (за исключением первичной медико-санитарной помощи, включенной в базовую</w:t>
      </w:r>
      <w:proofErr w:type="gramEnd"/>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программу обязательного медицинского страхования), автономном учреждении здравоохранения Республики Карелия «Врачебно-физкультурный диспансер», домах, отделениях сестринского ухода, молочных кухнях, центрах профессиональной патологии и соответствующих структурных подразделениях медицинских организаций, патологоанатомических бюро, бюро медицинской статистики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w:t>
      </w:r>
      <w:proofErr w:type="gramEnd"/>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 xml:space="preserve">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ВИЧ-инфекция и синдром приобретенного иммунодефицита, </w:t>
      </w:r>
      <w:r w:rsidRPr="00892871">
        <w:rPr>
          <w:rFonts w:ascii="Times New Roman" w:hAnsi="Times New Roman" w:cs="Times New Roman"/>
          <w:color w:val="000000"/>
          <w:sz w:val="26"/>
          <w:szCs w:val="26"/>
        </w:rPr>
        <w:lastRenderedPageBreak/>
        <w:t>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(оборудование, производственный и хозяйственный инвентарь).</w:t>
      </w:r>
      <w:proofErr w:type="gramEnd"/>
    </w:p>
    <w:p w:rsidR="007314B3" w:rsidRPr="00892871" w:rsidRDefault="007314B3" w:rsidP="000D444E">
      <w:pPr>
        <w:pStyle w:val="ConsPlusNormal"/>
        <w:spacing w:after="120"/>
        <w:ind w:firstLine="0"/>
        <w:jc w:val="center"/>
        <w:outlineLvl w:val="1"/>
        <w:rPr>
          <w:rFonts w:ascii="Times New Roman" w:hAnsi="Times New Roman" w:cs="Times New Roman"/>
          <w:color w:val="000000"/>
          <w:sz w:val="26"/>
          <w:szCs w:val="26"/>
        </w:rPr>
      </w:pPr>
      <w:bookmarkStart w:id="3" w:name="Par191"/>
      <w:bookmarkEnd w:id="3"/>
      <w:r w:rsidRPr="00892871">
        <w:rPr>
          <w:rFonts w:ascii="Times New Roman" w:hAnsi="Times New Roman" w:cs="Times New Roman"/>
          <w:color w:val="000000"/>
          <w:sz w:val="26"/>
          <w:szCs w:val="26"/>
        </w:rPr>
        <w:t xml:space="preserve">VI. Объем медицинской помощи, оказываемой в рамках Программы, </w:t>
      </w:r>
      <w:r w:rsidR="000D444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нормативы объема медицинской помощи</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17. Медицинская помощь, оказываемая в рамках Программы, предоставляется в объеме, утвержденном в приложении 12 к Программе.</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18. Нормативы объема медицинской помощи по видам, условиям и формам ее оказания по Программе определяются в единицах объема на 1 жителя в год, по территориальной программе обязательного медицинского страхования – </w:t>
      </w:r>
      <w:r w:rsidRPr="00892871">
        <w:rPr>
          <w:rFonts w:ascii="Times New Roman" w:hAnsi="Times New Roman" w:cs="Times New Roman"/>
          <w:color w:val="000000"/>
          <w:sz w:val="26"/>
          <w:szCs w:val="26"/>
        </w:rPr>
        <w:br/>
        <w:t>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2018 – 2020 годы составляют:</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для скорой медицинской помощи вне медицинской организации, включая медицинскую эвакуацию:</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обязательного медицинского страхования –  </w:t>
      </w:r>
      <w:r w:rsidR="00617965">
        <w:rPr>
          <w:rFonts w:ascii="Times New Roman" w:hAnsi="Times New Roman" w:cs="Times New Roman"/>
          <w:color w:val="000000"/>
          <w:sz w:val="26"/>
          <w:szCs w:val="26"/>
        </w:rPr>
        <w:br/>
      </w:r>
      <w:r w:rsidRPr="00892871">
        <w:rPr>
          <w:rFonts w:ascii="Times New Roman" w:hAnsi="Times New Roman" w:cs="Times New Roman"/>
          <w:color w:val="000000"/>
          <w:sz w:val="26"/>
          <w:szCs w:val="26"/>
        </w:rPr>
        <w:t xml:space="preserve">на 2018 – 2020 годы </w:t>
      </w:r>
      <w:r w:rsidR="000D444E">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0,3 вызова на 1 застрахованное лицо, в том числе по уровням: в медицинских организациях первого уровня оказания медицинской помощи – 0,0866 вызова, в медицинских организациях второго уровня оказания медицинской помощи – 0,2134 вызова;</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w:t>
      </w:r>
      <w:r w:rsidR="00A240B2">
        <w:rPr>
          <w:rFonts w:ascii="Times New Roman" w:hAnsi="Times New Roman" w:cs="Times New Roman"/>
          <w:color w:val="000000"/>
          <w:sz w:val="26"/>
          <w:szCs w:val="26"/>
        </w:rPr>
        <w:t>ств  бюджета Республики Карелия</w:t>
      </w:r>
      <w:r w:rsidRPr="00892871">
        <w:rPr>
          <w:rFonts w:ascii="Times New Roman" w:hAnsi="Times New Roman" w:cs="Times New Roman"/>
          <w:color w:val="000000"/>
          <w:sz w:val="26"/>
          <w:szCs w:val="26"/>
        </w:rPr>
        <w:t xml:space="preserve">: </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2018</w:t>
      </w:r>
      <w:r w:rsidR="00617965">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год  – 0,0450 вызова на 1 жителя, в том числе по уровням: </w:t>
      </w:r>
      <w:r w:rsidR="002717F0">
        <w:rPr>
          <w:rFonts w:ascii="Times New Roman" w:hAnsi="Times New Roman" w:cs="Times New Roman"/>
          <w:color w:val="000000"/>
          <w:sz w:val="26"/>
          <w:szCs w:val="26"/>
        </w:rPr>
        <w:br/>
      </w:r>
      <w:r w:rsidRPr="00892871">
        <w:rPr>
          <w:rFonts w:ascii="Times New Roman" w:hAnsi="Times New Roman" w:cs="Times New Roman"/>
          <w:color w:val="000000"/>
          <w:sz w:val="26"/>
          <w:szCs w:val="26"/>
        </w:rPr>
        <w:t>в медицинских организациях первого уровня оказания медицинской помощи – 0,0111 вызова, в медицинских организациях второго уровня оказания медицинской помощи – 0,0339 вызова;</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2019 год </w:t>
      </w:r>
      <w:r w:rsidRPr="0001381F">
        <w:rPr>
          <w:rFonts w:ascii="Times New Roman" w:hAnsi="Times New Roman" w:cs="Times New Roman"/>
          <w:color w:val="000000"/>
          <w:sz w:val="26"/>
          <w:szCs w:val="26"/>
        </w:rPr>
        <w:t xml:space="preserve">– 0,0448 вызова на 1 жителя, в том числе по уровням: </w:t>
      </w:r>
      <w:r w:rsidR="002717F0">
        <w:rPr>
          <w:rFonts w:ascii="Times New Roman" w:hAnsi="Times New Roman" w:cs="Times New Roman"/>
          <w:color w:val="000000"/>
          <w:sz w:val="26"/>
          <w:szCs w:val="26"/>
        </w:rPr>
        <w:br/>
      </w:r>
      <w:r w:rsidRPr="0001381F">
        <w:rPr>
          <w:rFonts w:ascii="Times New Roman" w:hAnsi="Times New Roman" w:cs="Times New Roman"/>
          <w:color w:val="000000"/>
          <w:sz w:val="26"/>
          <w:szCs w:val="26"/>
        </w:rPr>
        <w:t>в медицинских организациях первого уровня оказания медицинской помощи – 0,0111 вызова, в медицинских организациях второго уровня оказания медицинской помощи – 0,0337 вызова;</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на 2020 год – 0,0448 вызова на 1 жителя, в том числе по уровням: </w:t>
      </w:r>
      <w:r w:rsidR="002717F0">
        <w:rPr>
          <w:rFonts w:ascii="Times New Roman" w:hAnsi="Times New Roman" w:cs="Times New Roman"/>
          <w:color w:val="000000"/>
          <w:sz w:val="26"/>
          <w:szCs w:val="26"/>
        </w:rPr>
        <w:br/>
      </w:r>
      <w:r w:rsidRPr="0001381F">
        <w:rPr>
          <w:rFonts w:ascii="Times New Roman" w:hAnsi="Times New Roman" w:cs="Times New Roman"/>
          <w:color w:val="000000"/>
          <w:sz w:val="26"/>
          <w:szCs w:val="26"/>
        </w:rPr>
        <w:t>в медицинских организациях первого уровня оказания медицинской помощи – 0,0112 вызова, в медицинских организациях</w:t>
      </w:r>
      <w:r w:rsidRPr="00892871">
        <w:rPr>
          <w:rFonts w:ascii="Times New Roman" w:hAnsi="Times New Roman" w:cs="Times New Roman"/>
          <w:color w:val="000000"/>
          <w:sz w:val="26"/>
          <w:szCs w:val="26"/>
        </w:rPr>
        <w:t xml:space="preserve"> второго уровня оказания медицинской помощи – 0,0336 вызова;</w:t>
      </w:r>
    </w:p>
    <w:p w:rsidR="007314B3"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w:t>
      </w:r>
      <w:proofErr w:type="gramEnd"/>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за счет средств обязательного медицинского страхования </w:t>
      </w:r>
      <w:r w:rsidR="009B0786">
        <w:rPr>
          <w:rFonts w:ascii="Times New Roman" w:hAnsi="Times New Roman" w:cs="Times New Roman"/>
          <w:color w:val="000000"/>
          <w:sz w:val="26"/>
          <w:szCs w:val="26"/>
        </w:rPr>
        <w:t xml:space="preserve">                                              </w:t>
      </w:r>
      <w:r w:rsidR="00617965">
        <w:rPr>
          <w:rFonts w:ascii="Times New Roman" w:hAnsi="Times New Roman" w:cs="Times New Roman"/>
          <w:color w:val="000000"/>
          <w:sz w:val="26"/>
          <w:szCs w:val="26"/>
        </w:rPr>
        <w:t xml:space="preserve">на 2018 – </w:t>
      </w:r>
      <w:r w:rsidR="009B0786">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2020 годы – 2,35 посещения на 1 застрахованное лицо, в том числе по уровням: в медицинских организациях первого уровня оказания медицинской помощи – 1,5089 посещения, в медицинских организациях второго уровня оказания медицинской помощи – 0,6842 посещения, в медицинских организациях третьего уровня оказания медицинской помощи – 0,1568 посещения;</w:t>
      </w:r>
      <w:proofErr w:type="gramEnd"/>
    </w:p>
    <w:p w:rsidR="007314B3" w:rsidRPr="00892871" w:rsidRDefault="007314B3" w:rsidP="00CA6DAE">
      <w:pPr>
        <w:pStyle w:val="ConsPlusNormal"/>
        <w:ind w:firstLine="540"/>
        <w:jc w:val="both"/>
        <w:rPr>
          <w:rFonts w:ascii="Times New Roman" w:hAnsi="Times New Roman" w:cs="Times New Roman"/>
          <w:color w:val="000000"/>
          <w:sz w:val="27"/>
          <w:szCs w:val="27"/>
        </w:rPr>
      </w:pPr>
      <w:r w:rsidRPr="00892871">
        <w:rPr>
          <w:rFonts w:ascii="Times New Roman" w:hAnsi="Times New Roman" w:cs="Times New Roman"/>
          <w:color w:val="000000"/>
          <w:sz w:val="27"/>
          <w:szCs w:val="27"/>
        </w:rPr>
        <w:lastRenderedPageBreak/>
        <w:t xml:space="preserve">в том числе с учетом использования телемедицинских технологий </w:t>
      </w:r>
      <w:r w:rsidR="000D444E">
        <w:rPr>
          <w:rFonts w:ascii="Times New Roman" w:hAnsi="Times New Roman" w:cs="Times New Roman"/>
          <w:color w:val="000000"/>
          <w:sz w:val="27"/>
          <w:szCs w:val="27"/>
        </w:rPr>
        <w:t>–</w:t>
      </w:r>
      <w:r w:rsidRPr="00892871">
        <w:rPr>
          <w:rFonts w:ascii="Times New Roman" w:hAnsi="Times New Roman" w:cs="Times New Roman"/>
          <w:color w:val="000000"/>
          <w:sz w:val="27"/>
          <w:szCs w:val="27"/>
        </w:rPr>
        <w:t xml:space="preserve"> </w:t>
      </w:r>
      <w:r w:rsidR="00617965">
        <w:rPr>
          <w:rFonts w:ascii="Times New Roman" w:hAnsi="Times New Roman" w:cs="Times New Roman"/>
          <w:color w:val="000000"/>
          <w:sz w:val="27"/>
          <w:szCs w:val="27"/>
        </w:rPr>
        <w:br/>
      </w:r>
      <w:r w:rsidRPr="00892871">
        <w:rPr>
          <w:rFonts w:ascii="Times New Roman" w:hAnsi="Times New Roman" w:cs="Times New Roman"/>
          <w:color w:val="000000"/>
          <w:sz w:val="26"/>
          <w:szCs w:val="26"/>
        </w:rPr>
        <w:t>0,004 посе</w:t>
      </w:r>
      <w:r w:rsidR="00A240B2">
        <w:rPr>
          <w:rFonts w:ascii="Times New Roman" w:hAnsi="Times New Roman" w:cs="Times New Roman"/>
          <w:color w:val="000000"/>
          <w:sz w:val="26"/>
          <w:szCs w:val="26"/>
        </w:rPr>
        <w:t>щения на 1 застрахованное лицо,</w:t>
      </w:r>
      <w:r w:rsidRPr="00892871">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 xml:space="preserve">с учетом использования передвижных форм оказания медицинской помощи </w:t>
      </w:r>
      <w:r w:rsidR="000D444E">
        <w:rPr>
          <w:rFonts w:ascii="Times New Roman" w:hAnsi="Times New Roman" w:cs="Times New Roman"/>
          <w:color w:val="000000"/>
          <w:sz w:val="27"/>
          <w:szCs w:val="27"/>
        </w:rPr>
        <w:t>–</w:t>
      </w:r>
      <w:r w:rsidRPr="00892871">
        <w:rPr>
          <w:rFonts w:ascii="Times New Roman" w:hAnsi="Times New Roman" w:cs="Times New Roman"/>
          <w:color w:val="000000"/>
          <w:sz w:val="27"/>
          <w:szCs w:val="27"/>
        </w:rPr>
        <w:t xml:space="preserve"> </w:t>
      </w:r>
      <w:r w:rsidRPr="00892871">
        <w:rPr>
          <w:rFonts w:ascii="Times New Roman" w:hAnsi="Times New Roman" w:cs="Times New Roman"/>
          <w:color w:val="000000"/>
          <w:sz w:val="26"/>
          <w:szCs w:val="26"/>
        </w:rPr>
        <w:t>0,017 посещения на 1 застрахованное лицо;</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w:t>
      </w:r>
      <w:r w:rsidRPr="0001381F">
        <w:rPr>
          <w:rFonts w:ascii="Times New Roman" w:hAnsi="Times New Roman" w:cs="Times New Roman"/>
          <w:color w:val="000000"/>
          <w:sz w:val="26"/>
          <w:szCs w:val="26"/>
        </w:rPr>
        <w:t>бюджета Республики Карелия на 2018 – 2020 годы</w:t>
      </w:r>
      <w:r w:rsidR="000D444E">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w:t>
      </w:r>
      <w:r w:rsidR="009B0786">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 xml:space="preserve">0,7 посещения на 1 жителя </w:t>
      </w:r>
      <w:r w:rsidRPr="0001381F">
        <w:rPr>
          <w:rFonts w:ascii="Times New Roman" w:hAnsi="Times New Roman" w:cs="Times New Roman"/>
          <w:sz w:val="26"/>
          <w:szCs w:val="26"/>
        </w:rPr>
        <w:t>(включая посещения по оказанию паллиативной медицинской помощи в амбулаторных условиях, в том числе на дому)</w:t>
      </w:r>
      <w:r w:rsidRPr="0001381F">
        <w:rPr>
          <w:rFonts w:ascii="Times New Roman" w:hAnsi="Times New Roman" w:cs="Times New Roman"/>
          <w:color w:val="000000"/>
          <w:sz w:val="26"/>
          <w:szCs w:val="26"/>
        </w:rPr>
        <w:t xml:space="preserve">, в том числе по уровням: </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на 2018 год </w:t>
      </w:r>
      <w:r w:rsidR="000D444E">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в медицинских организациях первого уровня оказания медицинской помощи – 0,2136 посещения, в медицинских организациях второго уровня оказания медицинской помощи – 0,4711 посещения, в медицинских организациях третьего уровня оказания медицинской помощи </w:t>
      </w:r>
      <w:r w:rsidR="000D444E">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0,0153 посещения;</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на 2019 год </w:t>
      </w:r>
      <w:r w:rsidR="000D444E">
        <w:rPr>
          <w:rFonts w:ascii="Times New Roman" w:hAnsi="Times New Roman" w:cs="Times New Roman"/>
          <w:color w:val="000000"/>
          <w:sz w:val="26"/>
          <w:szCs w:val="26"/>
        </w:rPr>
        <w:t>–</w:t>
      </w:r>
      <w:r w:rsidR="009B0786">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 xml:space="preserve">в медицинских организациях первого уровня оказания медицинской помощи – 0,2137 посещения, в медицинских организациях второго уровня оказания медицинской помощи – 0,4709 посещения, в медицинских организациях третьего уровня оказания медицинской помощи </w:t>
      </w:r>
      <w:r w:rsidR="00A240B2">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0,0154 посещения;</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на 2020 год </w:t>
      </w:r>
      <w:r w:rsidR="000D444E">
        <w:rPr>
          <w:rFonts w:ascii="Times New Roman" w:hAnsi="Times New Roman" w:cs="Times New Roman"/>
          <w:color w:val="000000"/>
          <w:sz w:val="26"/>
          <w:szCs w:val="26"/>
        </w:rPr>
        <w:t>–</w:t>
      </w:r>
      <w:r w:rsidR="00617965">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 xml:space="preserve">в медицинских организациях первого уровня оказания медицинской помощи – 0,2140 посещения, в медицинских организациях второго уровня оказания медицинской помощи – 0,4705 посещения, в медицинских организациях третьего уровня оказания медицинской помощи </w:t>
      </w:r>
      <w:r w:rsidR="000D444E">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0,0155 посещения;</w:t>
      </w:r>
    </w:p>
    <w:p w:rsidR="007314B3" w:rsidRPr="0001381F" w:rsidRDefault="007314B3" w:rsidP="00CA6DAE">
      <w:pPr>
        <w:pStyle w:val="ConsPlusNormal"/>
        <w:ind w:firstLine="540"/>
        <w:jc w:val="both"/>
        <w:rPr>
          <w:rFonts w:ascii="Times New Roman" w:hAnsi="Times New Roman" w:cs="Times New Roman"/>
          <w:color w:val="000000"/>
          <w:sz w:val="27"/>
          <w:szCs w:val="27"/>
        </w:rPr>
      </w:pPr>
      <w:r w:rsidRPr="0001381F">
        <w:rPr>
          <w:rFonts w:ascii="Times New Roman" w:hAnsi="Times New Roman" w:cs="Times New Roman"/>
          <w:color w:val="000000"/>
          <w:sz w:val="27"/>
          <w:szCs w:val="27"/>
        </w:rPr>
        <w:t xml:space="preserve">в том числе с учетом использования телемедицинских технологий </w:t>
      </w:r>
      <w:r w:rsidR="000D444E">
        <w:rPr>
          <w:rFonts w:ascii="Times New Roman" w:hAnsi="Times New Roman" w:cs="Times New Roman"/>
          <w:color w:val="000000"/>
          <w:sz w:val="26"/>
          <w:szCs w:val="26"/>
        </w:rPr>
        <w:t>–</w:t>
      </w:r>
      <w:r w:rsidRPr="0001381F">
        <w:rPr>
          <w:rFonts w:ascii="Times New Roman" w:hAnsi="Times New Roman" w:cs="Times New Roman"/>
          <w:color w:val="000000"/>
          <w:sz w:val="27"/>
          <w:szCs w:val="27"/>
        </w:rPr>
        <w:t xml:space="preserve"> </w:t>
      </w:r>
      <w:r w:rsidR="00A240B2">
        <w:rPr>
          <w:rFonts w:ascii="Times New Roman" w:hAnsi="Times New Roman" w:cs="Times New Roman"/>
          <w:color w:val="000000"/>
          <w:sz w:val="27"/>
          <w:szCs w:val="27"/>
        </w:rPr>
        <w:br/>
      </w:r>
      <w:r w:rsidRPr="0001381F">
        <w:rPr>
          <w:rFonts w:ascii="Times New Roman" w:hAnsi="Times New Roman" w:cs="Times New Roman"/>
          <w:color w:val="000000"/>
          <w:sz w:val="26"/>
          <w:szCs w:val="26"/>
        </w:rPr>
        <w:t>0,002 посещения на 1 жителя;</w:t>
      </w:r>
      <w:r w:rsidRPr="0001381F">
        <w:rPr>
          <w:rFonts w:ascii="Times New Roman" w:hAnsi="Times New Roman" w:cs="Times New Roman"/>
          <w:color w:val="000000"/>
          <w:sz w:val="27"/>
          <w:szCs w:val="27"/>
        </w:rPr>
        <w:t xml:space="preserve"> с учетом использования передвижных форм оказания медицинской помощи </w:t>
      </w:r>
      <w:r w:rsidR="000D444E">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0,011 посещения на 1 жителя;</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для медицинской помощи в амбулаторных условиях, оказываемой в связи с заболеваниями:</w:t>
      </w:r>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01381F">
        <w:rPr>
          <w:rFonts w:ascii="Times New Roman" w:hAnsi="Times New Roman" w:cs="Times New Roman"/>
          <w:color w:val="000000"/>
          <w:sz w:val="26"/>
          <w:szCs w:val="26"/>
        </w:rPr>
        <w:t xml:space="preserve">за счет средств обязательного медицинского страхования </w:t>
      </w:r>
      <w:r w:rsidR="009B0786">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на 2018 – 2020 годы – 1,98 обращения (законченного случая лечения заболевания в амбулаторных условиях</w:t>
      </w:r>
      <w:r w:rsidRPr="00B94C71">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w:t>
      </w:r>
      <w:r w:rsidRPr="0001381F">
        <w:t xml:space="preserve"> </w:t>
      </w:r>
      <w:r w:rsidRPr="0001381F">
        <w:rPr>
          <w:rFonts w:ascii="Times New Roman" w:hAnsi="Times New Roman" w:cs="Times New Roman"/>
          <w:sz w:val="26"/>
          <w:szCs w:val="26"/>
        </w:rPr>
        <w:t>в том числе в связи с проведением медицинской реабилитации,</w:t>
      </w:r>
      <w:r w:rsidRPr="0001381F">
        <w:rPr>
          <w:rFonts w:ascii="Times New Roman" w:hAnsi="Times New Roman" w:cs="Times New Roman"/>
          <w:color w:val="000000"/>
          <w:sz w:val="26"/>
          <w:szCs w:val="26"/>
        </w:rPr>
        <w:t xml:space="preserve"> с кратностью посещений по поводу одного заболевания не менее двух) на 1</w:t>
      </w:r>
      <w:r w:rsidRPr="00892871">
        <w:rPr>
          <w:rFonts w:ascii="Times New Roman" w:hAnsi="Times New Roman" w:cs="Times New Roman"/>
          <w:color w:val="000000"/>
          <w:sz w:val="26"/>
          <w:szCs w:val="26"/>
        </w:rPr>
        <w:t xml:space="preserve"> застрахованное лицо, в том числе по уровням:  в медицинских организациях первого уровня оказания медицинской помощи – 1,3656 обращения, в медицинских организациях</w:t>
      </w:r>
      <w:proofErr w:type="gramEnd"/>
      <w:r w:rsidRPr="00892871">
        <w:rPr>
          <w:rFonts w:ascii="Times New Roman" w:hAnsi="Times New Roman" w:cs="Times New Roman"/>
          <w:color w:val="000000"/>
          <w:sz w:val="26"/>
          <w:szCs w:val="26"/>
        </w:rPr>
        <w:t xml:space="preserve"> второго уровня оказания медицинской помощи – 0,5515 обращения,</w:t>
      </w:r>
      <w:r w:rsidR="009B0786">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в медицинских организациях третьего уровня оказания медицинской помощи – 0,0629 обращения;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на 2018 – 2020 годы</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0,2 обращения на 1 жителя, в том числе по уровням: </w:t>
      </w:r>
    </w:p>
    <w:p w:rsidR="007314B3" w:rsidRPr="00892871" w:rsidRDefault="007314B3" w:rsidP="00CA6DAE">
      <w:pPr>
        <w:pStyle w:val="ConsPlusNormal"/>
        <w:ind w:firstLine="567"/>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2018 год </w:t>
      </w:r>
      <w:r w:rsidR="000D444E">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в медицинских организациях первого уровня оказания медицинской помощи – 0,0703 обращения, в медицинских организациях второго уровня оказания медицинской помощи – 0,1290 обращения, в медицинских организациях третьего уровня оказания медицинской помощи – 0,0007 обращения;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2019 год </w:t>
      </w:r>
      <w:r w:rsidR="000D444E">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в медицинских организациях первого уровня оказания медицинской помощи – 0,0706 обращения, в медицинских организациях второго уровня оказания медицинской помощи – 0,1287 обращения, в медицинских организациях третьего уровня оказания медицинской помощи – 0,0007 обращения;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2020 год </w:t>
      </w:r>
      <w:r w:rsidR="000D444E">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в медицинских организациях первого уровня оказания медицинской помощи – 0,0709 обращения, в медицинских организациях второго уровня оказания медицинской помощи – 0,1284 обращения, в медицинских организациях третьего уровня оказания медицинской помощи – 0,0007 обращения;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 xml:space="preserve">для медицинской помощи в амбулаторных условиях, оказываемой </w:t>
      </w:r>
      <w:r w:rsidR="002717F0">
        <w:rPr>
          <w:rFonts w:ascii="Times New Roman" w:hAnsi="Times New Roman" w:cs="Times New Roman"/>
          <w:color w:val="000000"/>
          <w:sz w:val="26"/>
          <w:szCs w:val="26"/>
        </w:rPr>
        <w:br/>
      </w:r>
      <w:r w:rsidRPr="00892871">
        <w:rPr>
          <w:rFonts w:ascii="Times New Roman" w:hAnsi="Times New Roman" w:cs="Times New Roman"/>
          <w:color w:val="000000"/>
          <w:sz w:val="26"/>
          <w:szCs w:val="26"/>
        </w:rPr>
        <w:t>в неотложной форме:</w:t>
      </w:r>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за счет средств обязательного медицинского страхования </w:t>
      </w:r>
      <w:r w:rsidR="008E4664">
        <w:rPr>
          <w:rFonts w:ascii="Times New Roman" w:hAnsi="Times New Roman" w:cs="Times New Roman"/>
          <w:color w:val="000000"/>
          <w:sz w:val="26"/>
          <w:szCs w:val="26"/>
        </w:rPr>
        <w:br/>
        <w:t xml:space="preserve">на 2018 – </w:t>
      </w:r>
      <w:r w:rsidRPr="00892871">
        <w:rPr>
          <w:rFonts w:ascii="Times New Roman" w:hAnsi="Times New Roman" w:cs="Times New Roman"/>
          <w:color w:val="000000"/>
          <w:sz w:val="26"/>
          <w:szCs w:val="26"/>
        </w:rPr>
        <w:t>2020 годы – 0,56 посещения на 1 застрахованное лицо, в том числе по уровням: в медицинских организациях первого уровня оказания медицинской помощи – 0,3244 посещения, в медицинских организациях второго уровня оказания медицинской помощи – 0,2002 посещения, в медицинских организациях третьего уровня оказания медицинской помощи</w:t>
      </w:r>
      <w:r w:rsidR="000D444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0,0353 посещения;</w:t>
      </w:r>
      <w:proofErr w:type="gramEnd"/>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для медицинской помощи в условиях дневного стационара:</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обязательного медицинского страхования </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на 2018 – 2020 годы – 0,06 случая лечения на 1 застрахованное лицо, в том числе по уровням</w:t>
      </w:r>
      <w:proofErr w:type="gramStart"/>
      <w:r w:rsidRPr="00892871">
        <w:rPr>
          <w:rFonts w:ascii="Times New Roman" w:hAnsi="Times New Roman" w:cs="Times New Roman"/>
          <w:color w:val="000000"/>
          <w:sz w:val="26"/>
          <w:szCs w:val="26"/>
        </w:rPr>
        <w:t>:в</w:t>
      </w:r>
      <w:proofErr w:type="gramEnd"/>
      <w:r w:rsidRPr="00892871">
        <w:rPr>
          <w:rFonts w:ascii="Times New Roman" w:hAnsi="Times New Roman" w:cs="Times New Roman"/>
          <w:color w:val="000000"/>
          <w:sz w:val="26"/>
          <w:szCs w:val="26"/>
        </w:rPr>
        <w:t xml:space="preserve"> медицинских организациях первого уровня оказания медицинской помощи – 0,0244 случая лечения, в медицинских организациях второго уровня оказания медицинской помощи – 0,0283 случая лечения, в медицинских организациях третьего уровня оказания медицинской помощи – 0,0073 случая лечения;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бюджета Республики Карелия на 2018 – 2020 годы – </w:t>
      </w:r>
      <w:r w:rsidR="008E4664">
        <w:rPr>
          <w:rFonts w:ascii="Times New Roman" w:hAnsi="Times New Roman" w:cs="Times New Roman"/>
          <w:color w:val="000000"/>
          <w:sz w:val="26"/>
          <w:szCs w:val="26"/>
        </w:rPr>
        <w:br/>
      </w:r>
      <w:r w:rsidRPr="00892871">
        <w:rPr>
          <w:rFonts w:ascii="Times New Roman" w:hAnsi="Times New Roman" w:cs="Times New Roman"/>
          <w:color w:val="000000"/>
          <w:sz w:val="26"/>
          <w:szCs w:val="26"/>
        </w:rPr>
        <w:t>0,004 случая  лечения на 1 жителя, в том числе по уровням:   в медицинских организациях второго уровня оказания медицинской</w:t>
      </w:r>
      <w:r w:rsidR="008E4664">
        <w:rPr>
          <w:rFonts w:ascii="Times New Roman" w:hAnsi="Times New Roman" w:cs="Times New Roman"/>
          <w:color w:val="000000"/>
          <w:sz w:val="26"/>
          <w:szCs w:val="26"/>
        </w:rPr>
        <w:t xml:space="preserve"> помощи – 0,0035 случая лечения,</w:t>
      </w:r>
      <w:r w:rsidRPr="00892871">
        <w:rPr>
          <w:rFonts w:ascii="Times New Roman" w:hAnsi="Times New Roman" w:cs="Times New Roman"/>
          <w:color w:val="000000"/>
          <w:sz w:val="26"/>
          <w:szCs w:val="26"/>
        </w:rPr>
        <w:t xml:space="preserve"> в медицинских организациях третьего уровня оказания медицинской помощи – 0,0005 случая лечения;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для специализированной медицинской помощи в стационарных условиях:</w:t>
      </w:r>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за счет средств обязательного медицинского </w:t>
      </w:r>
      <w:r w:rsidRPr="0001381F">
        <w:rPr>
          <w:rFonts w:ascii="Times New Roman" w:hAnsi="Times New Roman" w:cs="Times New Roman"/>
          <w:color w:val="000000"/>
          <w:sz w:val="26"/>
          <w:szCs w:val="26"/>
        </w:rPr>
        <w:t xml:space="preserve">страхования </w:t>
      </w:r>
      <w:r w:rsidR="00D3340B">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 xml:space="preserve">на 2018 – 2020 годы – 0,17235 случая госпитализации на 1 застрахованное лицо </w:t>
      </w:r>
      <w:r w:rsidR="00D3340B">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(с учетом высокотехнологичной медицинской помощи),</w:t>
      </w:r>
      <w:r w:rsidRPr="0001381F">
        <w:t xml:space="preserve">  </w:t>
      </w:r>
      <w:r w:rsidRPr="0001381F">
        <w:rPr>
          <w:rFonts w:ascii="Times New Roman" w:hAnsi="Times New Roman" w:cs="Times New Roman"/>
          <w:sz w:val="24"/>
          <w:szCs w:val="24"/>
        </w:rPr>
        <w:t xml:space="preserve">в том числе для медицинской </w:t>
      </w:r>
      <w:r w:rsidRPr="0001381F">
        <w:rPr>
          <w:rFonts w:ascii="Times New Roman" w:hAnsi="Times New Roman" w:cs="Times New Roman"/>
          <w:sz w:val="26"/>
          <w:szCs w:val="26"/>
        </w:rPr>
        <w:t>реабилитации</w:t>
      </w:r>
      <w:r w:rsidRPr="0001381F">
        <w:rPr>
          <w:rFonts w:ascii="Times New Roman" w:hAnsi="Times New Roman" w:cs="Times New Roman"/>
          <w:color w:val="000000"/>
          <w:sz w:val="26"/>
          <w:szCs w:val="26"/>
        </w:rPr>
        <w:t xml:space="preserve"> </w:t>
      </w:r>
      <w:r w:rsidRPr="0001381F">
        <w:rPr>
          <w:rFonts w:ascii="Times New Roman" w:hAnsi="Times New Roman" w:cs="Times New Roman"/>
          <w:sz w:val="26"/>
          <w:szCs w:val="26"/>
        </w:rPr>
        <w:t>в специализированных медицинских организациях, оказывающих</w:t>
      </w:r>
      <w:r w:rsidR="000D444E">
        <w:rPr>
          <w:rFonts w:ascii="Times New Roman" w:hAnsi="Times New Roman" w:cs="Times New Roman"/>
          <w:sz w:val="26"/>
          <w:szCs w:val="26"/>
        </w:rPr>
        <w:t xml:space="preserve"> медицинскую помощь по профилю «</w:t>
      </w:r>
      <w:r w:rsidRPr="0001381F">
        <w:rPr>
          <w:rFonts w:ascii="Times New Roman" w:hAnsi="Times New Roman" w:cs="Times New Roman"/>
          <w:sz w:val="26"/>
          <w:szCs w:val="26"/>
        </w:rPr>
        <w:t>Медицинская реабилитация</w:t>
      </w:r>
      <w:r w:rsidR="000D444E">
        <w:rPr>
          <w:rFonts w:ascii="Times New Roman" w:hAnsi="Times New Roman" w:cs="Times New Roman"/>
          <w:sz w:val="26"/>
          <w:szCs w:val="26"/>
        </w:rPr>
        <w:t>»</w:t>
      </w:r>
      <w:r w:rsidRPr="0001381F">
        <w:rPr>
          <w:rFonts w:ascii="Times New Roman" w:hAnsi="Times New Roman" w:cs="Times New Roman"/>
          <w:sz w:val="26"/>
          <w:szCs w:val="26"/>
        </w:rPr>
        <w:t>, и реабилитационных отделениях медицинских организаций</w:t>
      </w:r>
      <w:r w:rsidRPr="00B94C71">
        <w:rPr>
          <w:rFonts w:ascii="Times New Roman" w:hAnsi="Times New Roman" w:cs="Times New Roman"/>
          <w:sz w:val="26"/>
          <w:szCs w:val="26"/>
        </w:rPr>
        <w:t>,</w:t>
      </w:r>
      <w:r w:rsidRPr="0001381F">
        <w:rPr>
          <w:rFonts w:ascii="Times New Roman" w:hAnsi="Times New Roman" w:cs="Times New Roman"/>
          <w:sz w:val="26"/>
          <w:szCs w:val="26"/>
        </w:rPr>
        <w:t xml:space="preserve"> </w:t>
      </w:r>
      <w:r w:rsidRPr="0001381F">
        <w:t xml:space="preserve"> </w:t>
      </w:r>
      <w:r w:rsidRPr="0001381F">
        <w:rPr>
          <w:rFonts w:ascii="Times New Roman" w:hAnsi="Times New Roman" w:cs="Times New Roman"/>
          <w:color w:val="000000"/>
          <w:sz w:val="26"/>
          <w:szCs w:val="26"/>
        </w:rPr>
        <w:t>в том числе по уровням:  в медицинских организациях первого уровня оказания медицинской помощи – 0,03107 случая госпитализации</w:t>
      </w:r>
      <w:proofErr w:type="gramEnd"/>
      <w:r w:rsidRPr="0001381F">
        <w:rPr>
          <w:rFonts w:ascii="Times New Roman" w:hAnsi="Times New Roman" w:cs="Times New Roman"/>
          <w:color w:val="000000"/>
          <w:sz w:val="26"/>
          <w:szCs w:val="26"/>
        </w:rPr>
        <w:t>, в медицинских организациях второго</w:t>
      </w:r>
      <w:r w:rsidRPr="00892871">
        <w:rPr>
          <w:rFonts w:ascii="Times New Roman" w:hAnsi="Times New Roman" w:cs="Times New Roman"/>
          <w:color w:val="000000"/>
          <w:sz w:val="26"/>
          <w:szCs w:val="26"/>
        </w:rPr>
        <w:t xml:space="preserve"> уровня оказания медицинской помощи – 0,09707 случая госпитализации, в медицинских организациях третьего уровня оказания медицинской помощи – 0,04421 случая госпитализации;</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бюджета Республики Карелия на 2018 – 2020 годы – </w:t>
      </w:r>
      <w:r w:rsidR="008E4664">
        <w:rPr>
          <w:rFonts w:ascii="Times New Roman" w:hAnsi="Times New Roman" w:cs="Times New Roman"/>
          <w:color w:val="000000"/>
          <w:sz w:val="26"/>
          <w:szCs w:val="26"/>
        </w:rPr>
        <w:br/>
      </w:r>
      <w:r w:rsidRPr="00892871">
        <w:rPr>
          <w:rFonts w:ascii="Times New Roman" w:hAnsi="Times New Roman" w:cs="Times New Roman"/>
          <w:color w:val="000000"/>
          <w:sz w:val="26"/>
          <w:szCs w:val="26"/>
        </w:rPr>
        <w:t xml:space="preserve">0,01351 случая госпитализации на 1 жителя (без учета высокотехнологичной медицинской помощи), в том числе по уровням: </w:t>
      </w:r>
    </w:p>
    <w:p w:rsidR="007314B3" w:rsidRDefault="000D444E" w:rsidP="00CA6DAE">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на 2018 год –</w:t>
      </w:r>
      <w:r w:rsidR="007314B3" w:rsidRPr="00892871">
        <w:rPr>
          <w:rFonts w:ascii="Times New Roman" w:hAnsi="Times New Roman" w:cs="Times New Roman"/>
          <w:color w:val="000000"/>
          <w:sz w:val="26"/>
          <w:szCs w:val="26"/>
        </w:rPr>
        <w:t xml:space="preserve">  в медицинских организациях первого уровня оказания медицинской помощи – 0,</w:t>
      </w:r>
      <w:r w:rsidR="007314B3" w:rsidRPr="0001381F">
        <w:rPr>
          <w:rFonts w:ascii="Times New Roman" w:hAnsi="Times New Roman" w:cs="Times New Roman"/>
          <w:color w:val="000000"/>
          <w:sz w:val="26"/>
          <w:szCs w:val="26"/>
        </w:rPr>
        <w:t>001681 случая госпитализации, в медицинских организациях второго уровня оказания медицинской помощи – 0,010913 случая госпитализации, в медицинских организациях третьего уровня оказания медицинской помощи – 0,000919 случая госпитализации;</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на 2019 год </w:t>
      </w:r>
      <w:r w:rsidR="000D444E">
        <w:rPr>
          <w:rFonts w:ascii="Times New Roman" w:hAnsi="Times New Roman" w:cs="Times New Roman"/>
          <w:color w:val="000000"/>
          <w:sz w:val="26"/>
          <w:szCs w:val="26"/>
        </w:rPr>
        <w:t>–</w:t>
      </w:r>
      <w:r w:rsidR="008E4664">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в медицинских организациях первого уровня оказания медицинской помощи – 0,001623 случая госпитализации, в медицинских организациях второго уровня оказания медицинской помощи – 0,010963 случая</w:t>
      </w:r>
      <w:r w:rsidRPr="00892871">
        <w:rPr>
          <w:rFonts w:ascii="Times New Roman" w:hAnsi="Times New Roman" w:cs="Times New Roman"/>
          <w:color w:val="000000"/>
          <w:sz w:val="26"/>
          <w:szCs w:val="26"/>
        </w:rPr>
        <w:t xml:space="preserve"> госпитализации, в медицинских организациях третьего уровня оказа</w:t>
      </w:r>
      <w:r>
        <w:rPr>
          <w:rFonts w:ascii="Times New Roman" w:hAnsi="Times New Roman" w:cs="Times New Roman"/>
          <w:color w:val="000000"/>
          <w:sz w:val="26"/>
          <w:szCs w:val="26"/>
        </w:rPr>
        <w:t>ния медицинской помощи – 0,</w:t>
      </w:r>
      <w:r w:rsidRPr="0001381F">
        <w:rPr>
          <w:rFonts w:ascii="Times New Roman" w:hAnsi="Times New Roman" w:cs="Times New Roman"/>
          <w:color w:val="000000"/>
          <w:sz w:val="26"/>
          <w:szCs w:val="26"/>
        </w:rPr>
        <w:t>000923 случая госпитализации;</w:t>
      </w:r>
    </w:p>
    <w:p w:rsidR="007314B3" w:rsidRPr="00B94C71" w:rsidRDefault="007314B3" w:rsidP="00CA6DAE">
      <w:pPr>
        <w:pStyle w:val="ConsPlusNormal"/>
        <w:ind w:firstLine="539"/>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на 2020 год </w:t>
      </w:r>
      <w:r w:rsidR="000D444E">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в медицинских организациях первого уровня оказания медицинской помощи – 0,001631 случая госпитализации, в медицинских </w:t>
      </w:r>
      <w:r w:rsidRPr="0001381F">
        <w:rPr>
          <w:rFonts w:ascii="Times New Roman" w:hAnsi="Times New Roman" w:cs="Times New Roman"/>
          <w:color w:val="000000"/>
          <w:sz w:val="26"/>
          <w:szCs w:val="26"/>
        </w:rPr>
        <w:lastRenderedPageBreak/>
        <w:t>организациях второго уровня оказания медицинской помощи – 0,010952 случая госпитализации, в медицинских организациях третьего уровня оказания медицинской помощи – 0,000928 случая госпитализации;</w:t>
      </w:r>
    </w:p>
    <w:p w:rsidR="008E4664" w:rsidRDefault="0077431D" w:rsidP="00CA6DAE">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том числе </w:t>
      </w:r>
      <w:r w:rsidR="007314B3" w:rsidRPr="0001381F">
        <w:rPr>
          <w:rFonts w:ascii="Times New Roman" w:hAnsi="Times New Roman" w:cs="Times New Roman"/>
          <w:color w:val="000000"/>
          <w:sz w:val="26"/>
          <w:szCs w:val="26"/>
        </w:rPr>
        <w:t>для высокотехнологичной медицинской помощи</w:t>
      </w:r>
      <w:r w:rsidR="008E4664">
        <w:rPr>
          <w:rFonts w:ascii="Times New Roman" w:hAnsi="Times New Roman" w:cs="Times New Roman"/>
          <w:color w:val="000000"/>
          <w:sz w:val="26"/>
          <w:szCs w:val="26"/>
        </w:rPr>
        <w:t>:</w:t>
      </w:r>
    </w:p>
    <w:p w:rsidR="007314B3" w:rsidRPr="0001381F" w:rsidRDefault="008E4664" w:rsidP="00CA6DAE">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 счет средств обязательного медицинского страхования </w:t>
      </w:r>
      <w:r w:rsidR="007314B3" w:rsidRPr="0001381F">
        <w:rPr>
          <w:rFonts w:ascii="Times New Roman" w:hAnsi="Times New Roman" w:cs="Times New Roman"/>
          <w:color w:val="000000"/>
          <w:sz w:val="26"/>
          <w:szCs w:val="26"/>
        </w:rPr>
        <w:t xml:space="preserve"> </w:t>
      </w:r>
      <w:r w:rsidR="00D3340B">
        <w:rPr>
          <w:rFonts w:ascii="Times New Roman" w:hAnsi="Times New Roman" w:cs="Times New Roman"/>
          <w:color w:val="000000"/>
          <w:sz w:val="26"/>
          <w:szCs w:val="26"/>
        </w:rPr>
        <w:t xml:space="preserve">                                             </w:t>
      </w:r>
      <w:r w:rsidR="007314B3" w:rsidRPr="0001381F">
        <w:rPr>
          <w:rFonts w:ascii="Times New Roman" w:hAnsi="Times New Roman" w:cs="Times New Roman"/>
          <w:color w:val="000000"/>
          <w:sz w:val="26"/>
          <w:szCs w:val="26"/>
        </w:rPr>
        <w:t>на 2018 – 2020 годы – 0</w:t>
      </w:r>
      <w:r>
        <w:rPr>
          <w:rFonts w:ascii="Times New Roman" w:hAnsi="Times New Roman" w:cs="Times New Roman"/>
          <w:color w:val="000000"/>
          <w:sz w:val="26"/>
          <w:szCs w:val="26"/>
        </w:rPr>
        <w:t>,00425 случая</w:t>
      </w:r>
      <w:r w:rsidR="007314B3" w:rsidRPr="0001381F">
        <w:rPr>
          <w:rFonts w:ascii="Times New Roman" w:hAnsi="Times New Roman" w:cs="Times New Roman"/>
          <w:color w:val="000000"/>
          <w:sz w:val="26"/>
          <w:szCs w:val="26"/>
        </w:rPr>
        <w:t xml:space="preserve"> госпитал</w:t>
      </w:r>
      <w:r>
        <w:rPr>
          <w:rFonts w:ascii="Times New Roman" w:hAnsi="Times New Roman" w:cs="Times New Roman"/>
          <w:color w:val="000000"/>
          <w:sz w:val="26"/>
          <w:szCs w:val="26"/>
        </w:rPr>
        <w:t>изации на 1 застрахованное лицо,</w:t>
      </w:r>
      <w:r w:rsidR="007314B3" w:rsidRPr="0001381F">
        <w:rPr>
          <w:rFonts w:ascii="Times New Roman" w:hAnsi="Times New Roman" w:cs="Times New Roman"/>
          <w:color w:val="000000"/>
          <w:sz w:val="26"/>
          <w:szCs w:val="26"/>
        </w:rPr>
        <w:t xml:space="preserve">  в том числе в медицинских организациях третьего уровня оказания медицинской помощи – 0,00425 случаев госпитализации;</w:t>
      </w:r>
    </w:p>
    <w:p w:rsidR="007314B3" w:rsidRPr="0001381F" w:rsidRDefault="007314B3" w:rsidP="00CA6DAE">
      <w:pPr>
        <w:pStyle w:val="ConsPlusNormal"/>
        <w:ind w:firstLine="539"/>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r w:rsidR="0077431D">
        <w:rPr>
          <w:rFonts w:ascii="Times New Roman" w:hAnsi="Times New Roman" w:cs="Times New Roman"/>
          <w:color w:val="000000"/>
          <w:sz w:val="26"/>
          <w:szCs w:val="26"/>
        </w:rPr>
        <w:t>:</w:t>
      </w:r>
      <w:r w:rsidRPr="0001381F">
        <w:rPr>
          <w:rFonts w:ascii="Times New Roman" w:hAnsi="Times New Roman" w:cs="Times New Roman"/>
          <w:color w:val="000000"/>
          <w:sz w:val="26"/>
          <w:szCs w:val="26"/>
        </w:rPr>
        <w:t xml:space="preserve"> </w:t>
      </w:r>
    </w:p>
    <w:p w:rsidR="007314B3" w:rsidRPr="0001381F" w:rsidRDefault="007314B3" w:rsidP="00CA6DAE">
      <w:pPr>
        <w:pStyle w:val="ConsPlusNormal"/>
        <w:ind w:firstLine="539"/>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за счет средств обязательного медицинского страхования:</w:t>
      </w:r>
    </w:p>
    <w:p w:rsidR="007314B3" w:rsidRPr="00892871" w:rsidRDefault="007314B3" w:rsidP="00CA6DAE">
      <w:pPr>
        <w:pStyle w:val="ConsPlusNormal"/>
        <w:ind w:firstLine="539"/>
        <w:jc w:val="both"/>
        <w:rPr>
          <w:rFonts w:ascii="Times New Roman" w:hAnsi="Times New Roman" w:cs="Times New Roman"/>
          <w:color w:val="000000"/>
          <w:sz w:val="26"/>
          <w:szCs w:val="26"/>
        </w:rPr>
      </w:pPr>
      <w:proofErr w:type="gramStart"/>
      <w:r w:rsidRPr="0001381F">
        <w:rPr>
          <w:rFonts w:ascii="Times New Roman" w:hAnsi="Times New Roman" w:cs="Times New Roman"/>
          <w:color w:val="000000"/>
          <w:sz w:val="26"/>
          <w:szCs w:val="26"/>
        </w:rPr>
        <w:t>на 2018</w:t>
      </w:r>
      <w:r w:rsidR="008E4664">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год – 0,048 койко-дня на 1 застрахованное лицо, в том числе по уровням:  в медицинских организациях первого уровня оказания медицинской помощи – 0,0254 койко-дня на 1 застрахованное лицо, в медицинских</w:t>
      </w:r>
      <w:r w:rsidRPr="00892871">
        <w:rPr>
          <w:rFonts w:ascii="Times New Roman" w:hAnsi="Times New Roman" w:cs="Times New Roman"/>
          <w:color w:val="000000"/>
          <w:sz w:val="26"/>
          <w:szCs w:val="26"/>
        </w:rPr>
        <w:t xml:space="preserve"> организациях второго уровня оказания медицинской помощи – 0,0209 койко-дня </w:t>
      </w:r>
      <w:r w:rsidR="008E4664">
        <w:rPr>
          <w:rFonts w:ascii="Times New Roman" w:hAnsi="Times New Roman" w:cs="Times New Roman"/>
          <w:color w:val="000000"/>
          <w:sz w:val="26"/>
          <w:szCs w:val="26"/>
        </w:rPr>
        <w:br/>
      </w:r>
      <w:r w:rsidRPr="00892871">
        <w:rPr>
          <w:rFonts w:ascii="Times New Roman" w:hAnsi="Times New Roman" w:cs="Times New Roman"/>
          <w:color w:val="000000"/>
          <w:sz w:val="26"/>
          <w:szCs w:val="26"/>
        </w:rPr>
        <w:t>на 1 застрахованное лицо, в медицинских организациях третьего уровня оказания медицинской помощи – 0,0016 койко-дня на 1 застрахованное лицо;</w:t>
      </w:r>
      <w:proofErr w:type="gramEnd"/>
    </w:p>
    <w:p w:rsidR="007314B3" w:rsidRPr="00892871" w:rsidRDefault="007314B3" w:rsidP="00CA6DAE">
      <w:pPr>
        <w:pStyle w:val="ConsPlusNormal"/>
        <w:ind w:firstLine="539"/>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 2019</w:t>
      </w:r>
      <w:r w:rsidR="008E466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год – 0,058 койко-дня на 1 застрахованное лицо, в том числе по уровням:  в медицинских организациях первого уровня оказания медицинской помощи – 0,0334 койко-дня на 1 застрахованное лицо, в медицинских организациях второго уровня оказания медицинской помощи – 0,0209 койко-дня </w:t>
      </w:r>
      <w:r w:rsidR="008E4664">
        <w:rPr>
          <w:rFonts w:ascii="Times New Roman" w:hAnsi="Times New Roman" w:cs="Times New Roman"/>
          <w:color w:val="000000"/>
          <w:sz w:val="26"/>
          <w:szCs w:val="26"/>
        </w:rPr>
        <w:br/>
      </w:r>
      <w:r w:rsidRPr="00892871">
        <w:rPr>
          <w:rFonts w:ascii="Times New Roman" w:hAnsi="Times New Roman" w:cs="Times New Roman"/>
          <w:color w:val="000000"/>
          <w:sz w:val="26"/>
          <w:szCs w:val="26"/>
        </w:rPr>
        <w:t>на 1 застрахованное лицо, в медицинских организациях третьего уровня оказания медицинской помощи – 0,0036 койко-дня на 1 застрахованное лицо;</w:t>
      </w:r>
      <w:proofErr w:type="gramEnd"/>
    </w:p>
    <w:p w:rsidR="007314B3" w:rsidRPr="00892871" w:rsidRDefault="007314B3" w:rsidP="00CA6DAE">
      <w:pPr>
        <w:pStyle w:val="ConsPlusNormal"/>
        <w:ind w:firstLine="539"/>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 2020</w:t>
      </w:r>
      <w:r w:rsidR="008E466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год – 0,07 койко-дня на 1 застрахованное лицо, в том числе по уровням:  в медицинских организациях первого уровня оказания медицинской помощи – 0,0424 койко-дня на 1 застрахованное лицо, в медицинских организациях второго уровня оказания медицинской помощи – 0,0239 койко-дня </w:t>
      </w:r>
      <w:r w:rsidR="008E4664">
        <w:rPr>
          <w:rFonts w:ascii="Times New Roman" w:hAnsi="Times New Roman" w:cs="Times New Roman"/>
          <w:color w:val="000000"/>
          <w:sz w:val="26"/>
          <w:szCs w:val="26"/>
        </w:rPr>
        <w:br/>
      </w:r>
      <w:r w:rsidRPr="00892871">
        <w:rPr>
          <w:rFonts w:ascii="Times New Roman" w:hAnsi="Times New Roman" w:cs="Times New Roman"/>
          <w:color w:val="000000"/>
          <w:sz w:val="26"/>
          <w:szCs w:val="26"/>
        </w:rPr>
        <w:t>на 1 застрахованное лицо, в медицинских организациях третьего уровня оказания медицинской помощи – 0,0036 койко-дня на 1 застрахованное лицо;</w:t>
      </w:r>
      <w:proofErr w:type="gramEnd"/>
    </w:p>
    <w:p w:rsidR="007314B3" w:rsidRPr="00892871" w:rsidRDefault="007314B3" w:rsidP="00CA6DAE">
      <w:pPr>
        <w:pStyle w:val="ConsPlusNormal"/>
        <w:ind w:firstLine="539"/>
        <w:jc w:val="both"/>
        <w:rPr>
          <w:rFonts w:ascii="Times New Roman" w:hAnsi="Times New Roman" w:cs="Times New Roman"/>
          <w:color w:val="000000"/>
          <w:sz w:val="27"/>
          <w:szCs w:val="27"/>
        </w:rPr>
      </w:pPr>
      <w:proofErr w:type="gramStart"/>
      <w:r w:rsidRPr="00892871">
        <w:rPr>
          <w:rFonts w:ascii="Times New Roman" w:hAnsi="Times New Roman" w:cs="Times New Roman"/>
          <w:color w:val="000000"/>
          <w:sz w:val="27"/>
          <w:szCs w:val="27"/>
        </w:rPr>
        <w:t xml:space="preserve">(в том числе средний норматив </w:t>
      </w:r>
      <w:r w:rsidR="008E4664">
        <w:rPr>
          <w:rFonts w:ascii="Times New Roman" w:hAnsi="Times New Roman" w:cs="Times New Roman"/>
          <w:color w:val="000000"/>
          <w:sz w:val="27"/>
          <w:szCs w:val="27"/>
        </w:rPr>
        <w:t>количества</w:t>
      </w:r>
      <w:r w:rsidRPr="00892871">
        <w:rPr>
          <w:rFonts w:ascii="Times New Roman" w:hAnsi="Times New Roman" w:cs="Times New Roman"/>
          <w:color w:val="000000"/>
          <w:sz w:val="27"/>
          <w:szCs w:val="27"/>
        </w:rPr>
        <w:t xml:space="preserve"> койко-дней для медицинской реабилитации для детей в возрасте 0 </w:t>
      </w:r>
      <w:r w:rsidR="008E4664">
        <w:rPr>
          <w:rFonts w:ascii="Times New Roman" w:hAnsi="Times New Roman" w:cs="Times New Roman"/>
          <w:color w:val="000000"/>
          <w:sz w:val="27"/>
          <w:szCs w:val="27"/>
        </w:rPr>
        <w:t>–</w:t>
      </w:r>
      <w:r w:rsidRPr="00892871">
        <w:rPr>
          <w:rFonts w:ascii="Times New Roman" w:hAnsi="Times New Roman" w:cs="Times New Roman"/>
          <w:color w:val="000000"/>
          <w:sz w:val="27"/>
          <w:szCs w:val="27"/>
        </w:rPr>
        <w:t xml:space="preserve"> 17 лет: </w:t>
      </w:r>
      <w:proofErr w:type="gramEnd"/>
    </w:p>
    <w:p w:rsidR="007314B3" w:rsidRPr="00892871" w:rsidRDefault="007314B3" w:rsidP="00CA6DAE">
      <w:pPr>
        <w:pStyle w:val="ConsPlusNormal"/>
        <w:ind w:firstLine="539"/>
        <w:jc w:val="both"/>
        <w:rPr>
          <w:rFonts w:ascii="Times New Roman" w:hAnsi="Times New Roman" w:cs="Times New Roman"/>
          <w:color w:val="000000"/>
          <w:sz w:val="26"/>
          <w:szCs w:val="26"/>
        </w:rPr>
      </w:pPr>
      <w:r w:rsidRPr="00892871">
        <w:rPr>
          <w:rFonts w:ascii="Times New Roman" w:hAnsi="Times New Roman" w:cs="Times New Roman"/>
          <w:color w:val="000000"/>
          <w:sz w:val="27"/>
          <w:szCs w:val="27"/>
        </w:rPr>
        <w:t xml:space="preserve">на 2018 год </w:t>
      </w:r>
      <w:r w:rsidR="000D444E">
        <w:rPr>
          <w:rFonts w:ascii="Times New Roman" w:hAnsi="Times New Roman" w:cs="Times New Roman"/>
          <w:color w:val="000000"/>
          <w:sz w:val="26"/>
          <w:szCs w:val="26"/>
        </w:rPr>
        <w:t>–</w:t>
      </w:r>
      <w:r w:rsidRPr="00892871">
        <w:rPr>
          <w:rFonts w:ascii="Times New Roman" w:hAnsi="Times New Roman" w:cs="Times New Roman"/>
          <w:color w:val="000000"/>
          <w:sz w:val="27"/>
          <w:szCs w:val="27"/>
        </w:rPr>
        <w:t xml:space="preserve"> 0,012 койко-дня на 1 застрахованное лицо;</w:t>
      </w:r>
      <w:r w:rsidRPr="00892871">
        <w:rPr>
          <w:rFonts w:ascii="Times New Roman" w:hAnsi="Times New Roman" w:cs="Times New Roman"/>
          <w:color w:val="000000"/>
          <w:sz w:val="26"/>
          <w:szCs w:val="26"/>
        </w:rPr>
        <w:t xml:space="preserve"> </w:t>
      </w:r>
    </w:p>
    <w:p w:rsidR="007314B3" w:rsidRPr="00892871" w:rsidRDefault="000D444E" w:rsidP="00CA6DAE">
      <w:pPr>
        <w:pStyle w:val="ConsPlusNormal"/>
        <w:ind w:firstLine="539"/>
        <w:jc w:val="both"/>
        <w:rPr>
          <w:rFonts w:ascii="Times New Roman" w:hAnsi="Times New Roman" w:cs="Times New Roman"/>
          <w:color w:val="000000"/>
          <w:sz w:val="26"/>
          <w:szCs w:val="26"/>
        </w:rPr>
      </w:pPr>
      <w:r>
        <w:rPr>
          <w:rFonts w:ascii="Times New Roman" w:hAnsi="Times New Roman" w:cs="Times New Roman"/>
          <w:color w:val="000000"/>
          <w:sz w:val="27"/>
          <w:szCs w:val="27"/>
        </w:rPr>
        <w:t xml:space="preserve">на 2019 год </w:t>
      </w:r>
      <w:r>
        <w:rPr>
          <w:rFonts w:ascii="Times New Roman" w:hAnsi="Times New Roman" w:cs="Times New Roman"/>
          <w:color w:val="000000"/>
          <w:sz w:val="26"/>
          <w:szCs w:val="26"/>
        </w:rPr>
        <w:t>–</w:t>
      </w:r>
      <w:r w:rsidR="007314B3" w:rsidRPr="00892871">
        <w:rPr>
          <w:rFonts w:ascii="Times New Roman" w:hAnsi="Times New Roman" w:cs="Times New Roman"/>
          <w:color w:val="000000"/>
          <w:sz w:val="27"/>
          <w:szCs w:val="27"/>
        </w:rPr>
        <w:t xml:space="preserve"> 0,014 койко-дня на 1 застрахованное лицо</w:t>
      </w:r>
      <w:r w:rsidR="007314B3" w:rsidRPr="00892871">
        <w:rPr>
          <w:rFonts w:ascii="Times New Roman" w:hAnsi="Times New Roman" w:cs="Times New Roman"/>
          <w:color w:val="000000"/>
          <w:sz w:val="26"/>
          <w:szCs w:val="26"/>
        </w:rPr>
        <w:t>;</w:t>
      </w:r>
    </w:p>
    <w:p w:rsidR="007314B3" w:rsidRPr="0001381F" w:rsidRDefault="007314B3" w:rsidP="00CA6DAE">
      <w:pPr>
        <w:pStyle w:val="ConsPlusNormal"/>
        <w:ind w:firstLine="539"/>
        <w:jc w:val="both"/>
        <w:rPr>
          <w:rFonts w:ascii="Times New Roman" w:hAnsi="Times New Roman" w:cs="Times New Roman"/>
          <w:color w:val="000000"/>
          <w:sz w:val="27"/>
          <w:szCs w:val="27"/>
        </w:rPr>
      </w:pPr>
      <w:r w:rsidRPr="00892871">
        <w:rPr>
          <w:rFonts w:ascii="Times New Roman" w:hAnsi="Times New Roman" w:cs="Times New Roman"/>
          <w:color w:val="000000"/>
          <w:sz w:val="27"/>
          <w:szCs w:val="27"/>
        </w:rPr>
        <w:t xml:space="preserve">на 2020 год </w:t>
      </w:r>
      <w:r w:rsidR="000D444E">
        <w:rPr>
          <w:rFonts w:ascii="Times New Roman" w:hAnsi="Times New Roman" w:cs="Times New Roman"/>
          <w:color w:val="000000"/>
          <w:sz w:val="26"/>
          <w:szCs w:val="26"/>
        </w:rPr>
        <w:t>–</w:t>
      </w:r>
      <w:r w:rsidRPr="00892871">
        <w:rPr>
          <w:rFonts w:ascii="Times New Roman" w:hAnsi="Times New Roman" w:cs="Times New Roman"/>
          <w:color w:val="000000"/>
          <w:sz w:val="27"/>
          <w:szCs w:val="27"/>
        </w:rPr>
        <w:t xml:space="preserve"> 0,017 койко-дня на 1 застрахованное </w:t>
      </w:r>
      <w:r w:rsidRPr="0001381F">
        <w:rPr>
          <w:rFonts w:ascii="Times New Roman" w:hAnsi="Times New Roman" w:cs="Times New Roman"/>
          <w:color w:val="000000"/>
          <w:sz w:val="27"/>
          <w:szCs w:val="27"/>
        </w:rPr>
        <w:t>лицо);</w:t>
      </w:r>
    </w:p>
    <w:p w:rsidR="007314B3" w:rsidRPr="0001381F" w:rsidRDefault="007314B3" w:rsidP="00CA6DAE">
      <w:pPr>
        <w:pStyle w:val="ConsPlusNormal"/>
        <w:ind w:firstLine="539"/>
        <w:jc w:val="both"/>
        <w:rPr>
          <w:rFonts w:ascii="Times New Roman" w:hAnsi="Times New Roman" w:cs="Times New Roman"/>
          <w:color w:val="000000"/>
          <w:sz w:val="27"/>
          <w:szCs w:val="27"/>
        </w:rPr>
      </w:pPr>
      <w:r w:rsidRPr="0001381F">
        <w:rPr>
          <w:rFonts w:ascii="Times New Roman" w:hAnsi="Times New Roman" w:cs="Times New Roman"/>
          <w:color w:val="000000"/>
          <w:sz w:val="26"/>
          <w:szCs w:val="26"/>
        </w:rPr>
        <w:t>за счет средств бюджета Республики Карелия  на 2018</w:t>
      </w:r>
      <w:r w:rsidR="000D444E">
        <w:rPr>
          <w:rFonts w:ascii="Times New Roman" w:hAnsi="Times New Roman" w:cs="Times New Roman"/>
          <w:color w:val="000000"/>
          <w:sz w:val="26"/>
          <w:szCs w:val="26"/>
        </w:rPr>
        <w:t xml:space="preserve"> – </w:t>
      </w:r>
      <w:r w:rsidRPr="0001381F">
        <w:rPr>
          <w:rFonts w:ascii="Times New Roman" w:hAnsi="Times New Roman" w:cs="Times New Roman"/>
          <w:color w:val="000000"/>
          <w:sz w:val="26"/>
          <w:szCs w:val="26"/>
        </w:rPr>
        <w:t>2020</w:t>
      </w:r>
      <w:r w:rsidR="008E4664">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 xml:space="preserve">годы – </w:t>
      </w:r>
      <w:r w:rsidR="00CA6DAE">
        <w:rPr>
          <w:rFonts w:ascii="Times New Roman" w:hAnsi="Times New Roman" w:cs="Times New Roman"/>
          <w:color w:val="000000"/>
          <w:sz w:val="26"/>
          <w:szCs w:val="26"/>
        </w:rPr>
        <w:br/>
      </w:r>
      <w:r w:rsidRPr="0001381F">
        <w:rPr>
          <w:rFonts w:ascii="Times New Roman" w:hAnsi="Times New Roman" w:cs="Times New Roman"/>
          <w:color w:val="000000"/>
          <w:sz w:val="26"/>
          <w:szCs w:val="26"/>
        </w:rPr>
        <w:t xml:space="preserve">0,013 койко-дня на жителя, в том числе в медицинских организациях второго </w:t>
      </w:r>
      <w:r w:rsidRPr="0001381F">
        <w:rPr>
          <w:rFonts w:ascii="Times New Roman" w:hAnsi="Times New Roman" w:cs="Times New Roman"/>
          <w:color w:val="000000"/>
          <w:sz w:val="27"/>
          <w:szCs w:val="27"/>
        </w:rPr>
        <w:t>уровня оказания медицинской помощи – 0,013 койко-дня на 1 жителя;</w:t>
      </w:r>
    </w:p>
    <w:p w:rsidR="008E4664" w:rsidRDefault="007314B3" w:rsidP="00CA6DAE">
      <w:pPr>
        <w:pStyle w:val="ConsPlusNormal"/>
        <w:ind w:firstLine="539"/>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для  специализированной высокотехнологичной  медицинской помощи в стационарных условиях</w:t>
      </w:r>
      <w:r w:rsidR="008E4664">
        <w:rPr>
          <w:rFonts w:ascii="Times New Roman" w:hAnsi="Times New Roman" w:cs="Times New Roman"/>
          <w:color w:val="000000"/>
          <w:sz w:val="26"/>
          <w:szCs w:val="26"/>
        </w:rPr>
        <w:t>:</w:t>
      </w:r>
    </w:p>
    <w:p w:rsidR="007314B3" w:rsidRPr="0001381F" w:rsidRDefault="007314B3" w:rsidP="00CA6DAE">
      <w:pPr>
        <w:pStyle w:val="ConsPlusNormal"/>
        <w:ind w:firstLine="539"/>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за счет средств бюджета Республики Карелия </w:t>
      </w:r>
      <w:r w:rsidRPr="0001381F">
        <w:rPr>
          <w:rFonts w:ascii="Times New Roman" w:hAnsi="Times New Roman" w:cs="Times New Roman"/>
          <w:color w:val="000000"/>
          <w:sz w:val="27"/>
          <w:szCs w:val="27"/>
        </w:rPr>
        <w:t>на</w:t>
      </w:r>
      <w:r w:rsidRPr="0001381F">
        <w:rPr>
          <w:color w:val="000000"/>
        </w:rPr>
        <w:t xml:space="preserve"> </w:t>
      </w:r>
      <w:r w:rsidR="008E4664">
        <w:rPr>
          <w:rFonts w:ascii="Times New Roman" w:hAnsi="Times New Roman" w:cs="Times New Roman"/>
          <w:color w:val="000000"/>
          <w:sz w:val="27"/>
          <w:szCs w:val="27"/>
        </w:rPr>
        <w:t xml:space="preserve">2018 – </w:t>
      </w:r>
      <w:r w:rsidRPr="0001381F">
        <w:rPr>
          <w:rFonts w:ascii="Times New Roman" w:hAnsi="Times New Roman" w:cs="Times New Roman"/>
          <w:color w:val="000000"/>
          <w:sz w:val="27"/>
          <w:szCs w:val="27"/>
        </w:rPr>
        <w:t>2020  годы</w:t>
      </w:r>
      <w:r w:rsidR="008E4664">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 xml:space="preserve"> </w:t>
      </w:r>
      <w:r w:rsidR="008E4664">
        <w:rPr>
          <w:rFonts w:ascii="Times New Roman" w:hAnsi="Times New Roman" w:cs="Times New Roman"/>
          <w:color w:val="000000"/>
          <w:sz w:val="26"/>
          <w:szCs w:val="26"/>
        </w:rPr>
        <w:br/>
      </w:r>
      <w:r w:rsidRPr="0001381F">
        <w:rPr>
          <w:rFonts w:ascii="Times New Roman" w:hAnsi="Times New Roman" w:cs="Times New Roman"/>
          <w:color w:val="000000"/>
          <w:sz w:val="26"/>
          <w:szCs w:val="26"/>
        </w:rPr>
        <w:t>0,00034 случая госпитализации на 1 жителя;</w:t>
      </w:r>
    </w:p>
    <w:p w:rsidR="007314B3" w:rsidRPr="0001381F" w:rsidRDefault="007314B3" w:rsidP="00CA6DAE">
      <w:pPr>
        <w:pStyle w:val="ConsPlusNormal"/>
        <w:ind w:firstLine="539"/>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для паллиативной медицинской помощи в стационарных условиях </w:t>
      </w:r>
      <w:r w:rsidRPr="0001381F">
        <w:rPr>
          <w:rFonts w:ascii="Times New Roman" w:hAnsi="Times New Roman" w:cs="Times New Roman"/>
          <w:sz w:val="26"/>
          <w:szCs w:val="26"/>
        </w:rPr>
        <w:t>(включая больницы сестринского ухода)</w:t>
      </w:r>
      <w:r w:rsidRPr="0001381F">
        <w:rPr>
          <w:rFonts w:ascii="Times New Roman" w:hAnsi="Times New Roman" w:cs="Times New Roman"/>
          <w:color w:val="000000"/>
          <w:sz w:val="26"/>
          <w:szCs w:val="26"/>
        </w:rPr>
        <w:t xml:space="preserve"> за счет средств бюджета Республики Карелия </w:t>
      </w:r>
      <w:r w:rsidR="0077431D" w:rsidRPr="0001381F">
        <w:rPr>
          <w:rFonts w:ascii="Times New Roman" w:hAnsi="Times New Roman" w:cs="Times New Roman"/>
          <w:color w:val="000000"/>
          <w:sz w:val="27"/>
          <w:szCs w:val="27"/>
        </w:rPr>
        <w:t>на</w:t>
      </w:r>
      <w:r w:rsidR="0077431D" w:rsidRPr="0001381F">
        <w:rPr>
          <w:color w:val="000000"/>
        </w:rPr>
        <w:t xml:space="preserve"> </w:t>
      </w:r>
      <w:r w:rsidR="0077431D" w:rsidRPr="0001381F">
        <w:rPr>
          <w:rFonts w:ascii="Times New Roman" w:hAnsi="Times New Roman" w:cs="Times New Roman"/>
          <w:color w:val="000000"/>
          <w:sz w:val="27"/>
          <w:szCs w:val="27"/>
        </w:rPr>
        <w:t xml:space="preserve">2018 </w:t>
      </w:r>
      <w:r w:rsidR="0077431D">
        <w:rPr>
          <w:rFonts w:ascii="Times New Roman" w:hAnsi="Times New Roman" w:cs="Times New Roman"/>
          <w:color w:val="000000"/>
          <w:sz w:val="26"/>
          <w:szCs w:val="26"/>
        </w:rPr>
        <w:t>–</w:t>
      </w:r>
      <w:r w:rsidR="0077431D" w:rsidRPr="0001381F">
        <w:rPr>
          <w:rFonts w:ascii="Times New Roman" w:hAnsi="Times New Roman" w:cs="Times New Roman"/>
          <w:color w:val="000000"/>
          <w:sz w:val="27"/>
          <w:szCs w:val="27"/>
        </w:rPr>
        <w:t xml:space="preserve"> 2020 годы </w:t>
      </w:r>
      <w:r w:rsidR="0077431D" w:rsidRPr="0001381F">
        <w:rPr>
          <w:rFonts w:ascii="Times New Roman" w:hAnsi="Times New Roman" w:cs="Times New Roman"/>
          <w:color w:val="000000"/>
          <w:sz w:val="26"/>
          <w:szCs w:val="26"/>
        </w:rPr>
        <w:t xml:space="preserve"> </w:t>
      </w:r>
      <w:r w:rsidRPr="0001381F">
        <w:rPr>
          <w:rFonts w:ascii="Times New Roman" w:hAnsi="Times New Roman" w:cs="Times New Roman"/>
          <w:color w:val="000000"/>
          <w:sz w:val="26"/>
          <w:szCs w:val="26"/>
        </w:rPr>
        <w:t>– 0,092 койко-дня на 1 жителя, в том числе по уровням:</w:t>
      </w:r>
    </w:p>
    <w:p w:rsidR="007314B3" w:rsidRPr="0001381F" w:rsidRDefault="007314B3" w:rsidP="00CA6DAE">
      <w:pPr>
        <w:pStyle w:val="ConsPlusNormal"/>
        <w:ind w:firstLine="539"/>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 xml:space="preserve">на 2018 год: в медицинских организациях первого уровня оказания медицинской помощи – 0,0737 койко-дня, в медицинских организациях второго уровня оказания медицинской помощи – 0,0175 койко-дня, в медицинских </w:t>
      </w:r>
      <w:r w:rsidRPr="0001381F">
        <w:rPr>
          <w:rFonts w:ascii="Times New Roman" w:hAnsi="Times New Roman" w:cs="Times New Roman"/>
          <w:color w:val="000000"/>
          <w:sz w:val="26"/>
          <w:szCs w:val="26"/>
        </w:rPr>
        <w:lastRenderedPageBreak/>
        <w:t>организациях третьего уровня оказания медицинской помощи – 0,0008 койко-дня;</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на 2019 год: в медицинских организациях первого уровня оказания медицинской помощи – 0,0736 койко-дня, в медицинских организациях второго уровня оказания медицинской помощи – 0,0176 койко-дня, в медицинских организациях третьего уровня оказания медицинской помощи – 0,0008 койко-дня;</w:t>
      </w:r>
    </w:p>
    <w:p w:rsidR="007314B3" w:rsidRPr="0001381F" w:rsidRDefault="007314B3" w:rsidP="00CA6DAE">
      <w:pPr>
        <w:pStyle w:val="ConsPlusNormal"/>
        <w:ind w:firstLine="540"/>
        <w:jc w:val="both"/>
        <w:rPr>
          <w:rFonts w:ascii="Times New Roman" w:hAnsi="Times New Roman" w:cs="Times New Roman"/>
          <w:color w:val="000000"/>
          <w:sz w:val="26"/>
          <w:szCs w:val="26"/>
        </w:rPr>
      </w:pPr>
      <w:r w:rsidRPr="0001381F">
        <w:rPr>
          <w:rFonts w:ascii="Times New Roman" w:hAnsi="Times New Roman" w:cs="Times New Roman"/>
          <w:color w:val="000000"/>
          <w:sz w:val="26"/>
          <w:szCs w:val="26"/>
        </w:rPr>
        <w:t>на 2020 год: в медицинских организациях первого уровня оказания медицинской помощи – 0,0735 койко-дня, в медицинских организациях второго уровня оказания медицинской помощи – 0,0177 койко-дня, в медицинских организациях третьего уровня оказания медици</w:t>
      </w:r>
      <w:r w:rsidR="00CA6DAE">
        <w:rPr>
          <w:rFonts w:ascii="Times New Roman" w:hAnsi="Times New Roman" w:cs="Times New Roman"/>
          <w:color w:val="000000"/>
          <w:sz w:val="26"/>
          <w:szCs w:val="26"/>
        </w:rPr>
        <w:t>нской помощи – 0,0008 койко-дня.</w:t>
      </w:r>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01381F">
        <w:rPr>
          <w:rFonts w:ascii="Times New Roman" w:hAnsi="Times New Roman" w:cs="Times New Roman"/>
          <w:color w:val="000000"/>
          <w:sz w:val="26"/>
          <w:szCs w:val="26"/>
        </w:rPr>
        <w:t>Объем медицинской помощи, оказываемой не застрахованным по обязательному медицинскому страхованию гражданам в экстренной форме при</w:t>
      </w:r>
      <w:r w:rsidRPr="00892871">
        <w:rPr>
          <w:rFonts w:ascii="Times New Roman" w:hAnsi="Times New Roman" w:cs="Times New Roman"/>
          <w:color w:val="000000"/>
          <w:sz w:val="26"/>
          <w:szCs w:val="26"/>
        </w:rPr>
        <w:t xml:space="preserve">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бюджета Республики Карелия.</w:t>
      </w:r>
      <w:proofErr w:type="gramEnd"/>
    </w:p>
    <w:p w:rsidR="007314B3"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 основе перераспределения объемов медицинской помощи по видам, условиям и формам ее оказания в Программе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w:t>
      </w:r>
      <w:proofErr w:type="gramEnd"/>
    </w:p>
    <w:p w:rsidR="007314B3" w:rsidRPr="00B94C71" w:rsidRDefault="007314B3" w:rsidP="008502D5">
      <w:pPr>
        <w:pStyle w:val="ConsPlusNormal"/>
        <w:spacing w:after="120"/>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7"/>
          <w:szCs w:val="27"/>
        </w:rPr>
        <w:t xml:space="preserve">В целях обеспечения доступности медицинской помощи </w:t>
      </w:r>
      <w:r w:rsidR="00CA6DAE">
        <w:rPr>
          <w:rFonts w:ascii="Times New Roman" w:hAnsi="Times New Roman" w:cs="Times New Roman"/>
          <w:color w:val="000000"/>
          <w:sz w:val="27"/>
          <w:szCs w:val="27"/>
        </w:rPr>
        <w:t xml:space="preserve">для граждан, </w:t>
      </w:r>
      <w:proofErr w:type="gramStart"/>
      <w:r w:rsidR="00CA6DAE">
        <w:rPr>
          <w:rFonts w:ascii="Times New Roman" w:hAnsi="Times New Roman" w:cs="Times New Roman"/>
          <w:color w:val="000000"/>
          <w:sz w:val="27"/>
          <w:szCs w:val="27"/>
        </w:rPr>
        <w:t>проживающих</w:t>
      </w:r>
      <w:proofErr w:type="gramEnd"/>
      <w:r w:rsidRPr="00892871">
        <w:rPr>
          <w:rFonts w:ascii="Times New Roman" w:hAnsi="Times New Roman" w:cs="Times New Roman"/>
          <w:color w:val="000000"/>
          <w:sz w:val="27"/>
          <w:szCs w:val="27"/>
        </w:rPr>
        <w:t xml:space="preserve"> в том числе в малонаселенных, отдаленных и (или) трудно</w:t>
      </w:r>
      <w:r w:rsidR="00807727">
        <w:rPr>
          <w:rFonts w:ascii="Times New Roman" w:hAnsi="Times New Roman" w:cs="Times New Roman"/>
          <w:color w:val="000000"/>
          <w:sz w:val="27"/>
          <w:szCs w:val="27"/>
        </w:rPr>
        <w:t>-</w:t>
      </w:r>
      <w:r w:rsidRPr="00892871">
        <w:rPr>
          <w:rFonts w:ascii="Times New Roman" w:hAnsi="Times New Roman" w:cs="Times New Roman"/>
          <w:color w:val="000000"/>
          <w:sz w:val="27"/>
          <w:szCs w:val="27"/>
        </w:rPr>
        <w:t xml:space="preserve">доступных населенных пунктах, а также в сельской местности, в составе дифференцированных нормативов объема медицинской помощи </w:t>
      </w:r>
      <w:r w:rsidR="00CA6DAE">
        <w:rPr>
          <w:rFonts w:ascii="Times New Roman" w:hAnsi="Times New Roman" w:cs="Times New Roman"/>
          <w:color w:val="000000"/>
          <w:sz w:val="27"/>
          <w:szCs w:val="27"/>
        </w:rPr>
        <w:t>П</w:t>
      </w:r>
      <w:r w:rsidRPr="00892871">
        <w:rPr>
          <w:rFonts w:ascii="Times New Roman" w:hAnsi="Times New Roman" w:cs="Times New Roman"/>
          <w:color w:val="000000"/>
          <w:sz w:val="27"/>
          <w:szCs w:val="27"/>
        </w:rPr>
        <w:t>рограммой установлены  объемы медицинской помощи с учетом использования телемеди</w:t>
      </w:r>
      <w:r w:rsidR="00807727">
        <w:rPr>
          <w:rFonts w:ascii="Times New Roman" w:hAnsi="Times New Roman" w:cs="Times New Roman"/>
          <w:color w:val="000000"/>
          <w:sz w:val="27"/>
          <w:szCs w:val="27"/>
        </w:rPr>
        <w:t>-</w:t>
      </w:r>
      <w:r w:rsidRPr="00892871">
        <w:rPr>
          <w:rFonts w:ascii="Times New Roman" w:hAnsi="Times New Roman" w:cs="Times New Roman"/>
          <w:color w:val="000000"/>
          <w:sz w:val="27"/>
          <w:szCs w:val="27"/>
        </w:rPr>
        <w:t>цинских технологий и передвижных форм оказания медицинской помощи.</w:t>
      </w:r>
    </w:p>
    <w:p w:rsidR="007314B3" w:rsidRPr="00892871" w:rsidRDefault="007314B3" w:rsidP="00807727">
      <w:pPr>
        <w:pStyle w:val="ConsPlusNormal"/>
        <w:spacing w:after="60"/>
        <w:ind w:firstLine="0"/>
        <w:jc w:val="center"/>
        <w:outlineLvl w:val="1"/>
        <w:rPr>
          <w:rFonts w:ascii="Times New Roman" w:hAnsi="Times New Roman" w:cs="Times New Roman"/>
          <w:color w:val="000000"/>
          <w:sz w:val="26"/>
          <w:szCs w:val="26"/>
        </w:rPr>
      </w:pPr>
      <w:bookmarkStart w:id="4" w:name="Par219"/>
      <w:bookmarkEnd w:id="4"/>
      <w:r w:rsidRPr="00892871">
        <w:rPr>
          <w:rFonts w:ascii="Times New Roman" w:hAnsi="Times New Roman" w:cs="Times New Roman"/>
          <w:color w:val="000000"/>
          <w:sz w:val="26"/>
          <w:szCs w:val="26"/>
        </w:rPr>
        <w:t>VII. Нормативы финансовых затрат на единицу объема медицинской помощи, подушевые нормативы финансирования, порядок формирования и структура тарифов на оплату медицинской помощи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19. Нормативы финансовых затрат на единицу объема медицинской помощи, оказываемой в соответствии с Программой, на 201</w:t>
      </w:r>
      <w:r w:rsidRPr="00B94C71">
        <w:rPr>
          <w:rFonts w:ascii="Times New Roman" w:hAnsi="Times New Roman" w:cs="Times New Roman"/>
          <w:color w:val="000000"/>
          <w:sz w:val="26"/>
          <w:szCs w:val="26"/>
        </w:rPr>
        <w:t>8</w:t>
      </w:r>
      <w:r w:rsidRPr="00892871">
        <w:rPr>
          <w:rFonts w:ascii="Times New Roman" w:hAnsi="Times New Roman" w:cs="Times New Roman"/>
          <w:color w:val="000000"/>
          <w:sz w:val="26"/>
          <w:szCs w:val="26"/>
        </w:rPr>
        <w:t xml:space="preserve"> год составляют:</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на 1 вызов скорой,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 </w:t>
      </w:r>
      <w:r w:rsidRPr="00892871">
        <w:rPr>
          <w:rFonts w:ascii="Times New Roman" w:hAnsi="Times New Roman" w:cs="Times New Roman"/>
          <w:color w:val="000000"/>
          <w:sz w:val="26"/>
          <w:szCs w:val="26"/>
        </w:rPr>
        <w:br/>
        <w:t>2327,8 рубля, в том числе на 1 вызов скорой медицинской помощи для не идентифицированных и</w:t>
      </w:r>
      <w:proofErr w:type="gramEnd"/>
      <w:r w:rsidRPr="00892871">
        <w:rPr>
          <w:rFonts w:ascii="Times New Roman" w:hAnsi="Times New Roman" w:cs="Times New Roman"/>
          <w:color w:val="000000"/>
          <w:sz w:val="26"/>
          <w:szCs w:val="26"/>
        </w:rPr>
        <w:t xml:space="preserve"> не застрахованных в системе обязательного медицинского страхования лиц – 1015,1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1 вызов скорой медицинской помощи </w:t>
      </w:r>
      <w:r w:rsidR="00CA6DAE" w:rsidRPr="00892871">
        <w:rPr>
          <w:rFonts w:ascii="Times New Roman" w:hAnsi="Times New Roman" w:cs="Times New Roman"/>
          <w:color w:val="000000"/>
          <w:sz w:val="26"/>
          <w:szCs w:val="26"/>
        </w:rPr>
        <w:t xml:space="preserve">за счет средств обязательного медицинского страхования </w:t>
      </w:r>
      <w:r w:rsidRPr="00892871">
        <w:rPr>
          <w:rFonts w:ascii="Times New Roman" w:hAnsi="Times New Roman" w:cs="Times New Roman"/>
          <w:color w:val="000000"/>
          <w:sz w:val="26"/>
          <w:szCs w:val="26"/>
        </w:rPr>
        <w:t>– 3550,5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1 посещение с профилактической и иными целями при оказании </w:t>
      </w:r>
      <w:r w:rsidRPr="00892871">
        <w:rPr>
          <w:rFonts w:ascii="Times New Roman" w:hAnsi="Times New Roman" w:cs="Times New Roman"/>
          <w:color w:val="000000"/>
          <w:sz w:val="26"/>
          <w:szCs w:val="26"/>
        </w:rPr>
        <w:lastRenderedPageBreak/>
        <w:t xml:space="preserve">медицинской помощи в амбулаторных условиях медицинскими организациями </w:t>
      </w:r>
      <w:r w:rsidR="00CA6DAE">
        <w:rPr>
          <w:rFonts w:ascii="Times New Roman" w:hAnsi="Times New Roman" w:cs="Times New Roman"/>
          <w:color w:val="000000"/>
          <w:sz w:val="26"/>
          <w:szCs w:val="26"/>
        </w:rPr>
        <w:br/>
      </w:r>
      <w:r w:rsidRPr="00892871">
        <w:rPr>
          <w:rFonts w:ascii="Times New Roman" w:hAnsi="Times New Roman" w:cs="Times New Roman"/>
          <w:color w:val="000000"/>
          <w:sz w:val="26"/>
          <w:szCs w:val="26"/>
        </w:rPr>
        <w:t>(их структурными подразделениями):</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w:t>
      </w:r>
      <w:r w:rsidRPr="00892871">
        <w:rPr>
          <w:color w:val="000000"/>
        </w:rPr>
        <w:t xml:space="preserve"> </w:t>
      </w:r>
      <w:r w:rsidRPr="00892871">
        <w:rPr>
          <w:rFonts w:ascii="Times New Roman" w:hAnsi="Times New Roman" w:cs="Times New Roman"/>
          <w:color w:val="000000"/>
          <w:sz w:val="27"/>
          <w:szCs w:val="27"/>
        </w:rPr>
        <w:t>(включая расходы на оказание паллиативной медицинской помощи в амбулаторных условиях, в том числе на дому)</w:t>
      </w:r>
      <w:r w:rsidRPr="00B94C71">
        <w:rPr>
          <w:rFonts w:ascii="Times New Roman" w:hAnsi="Times New Roman" w:cs="Times New Roman"/>
          <w:color w:val="000000"/>
          <w:sz w:val="27"/>
          <w:szCs w:val="27"/>
        </w:rPr>
        <w:t xml:space="preserve"> </w:t>
      </w:r>
      <w:r w:rsidRPr="00892871">
        <w:rPr>
          <w:rFonts w:ascii="Times New Roman" w:hAnsi="Times New Roman" w:cs="Times New Roman"/>
          <w:color w:val="000000"/>
          <w:sz w:val="26"/>
          <w:szCs w:val="26"/>
        </w:rPr>
        <w:t>–</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581,83</w:t>
      </w:r>
      <w:r w:rsidR="00CA6DA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рубля,</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в</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том</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числе на 1 посещение для не идентифицированных и не застрахованных в системе обязательного медицинского страхования лиц – </w:t>
      </w:r>
      <w:r w:rsidR="00CA6DAE">
        <w:rPr>
          <w:rFonts w:ascii="Times New Roman" w:hAnsi="Times New Roman" w:cs="Times New Roman"/>
          <w:color w:val="000000"/>
          <w:sz w:val="26"/>
          <w:szCs w:val="26"/>
        </w:rPr>
        <w:br/>
      </w:r>
      <w:r w:rsidRPr="00892871">
        <w:rPr>
          <w:rFonts w:ascii="Times New Roman" w:hAnsi="Times New Roman" w:cs="Times New Roman"/>
          <w:color w:val="000000"/>
          <w:sz w:val="26"/>
          <w:szCs w:val="26"/>
        </w:rPr>
        <w:t>242,4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 722,2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 944,7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 2 023,2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посещение при оказании медицинской помощи в амбулаторных условиях в неотложной форме за счет средств обязательного медицинского страхования – 924,6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случай лечения в условиях дневного стационара:</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 19 857,6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 23 332,7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w:t>
      </w:r>
      <w:r w:rsidR="00CA6DAE">
        <w:rPr>
          <w:rFonts w:ascii="Times New Roman" w:hAnsi="Times New Roman" w:cs="Times New Roman"/>
          <w:color w:val="000000"/>
          <w:sz w:val="26"/>
          <w:szCs w:val="26"/>
        </w:rPr>
        <w:t>бюджета Республики Карелия – 87</w:t>
      </w:r>
      <w:r w:rsidR="0077431D">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022,9 рубля (без </w:t>
      </w:r>
      <w:proofErr w:type="gramStart"/>
      <w:r w:rsidRPr="00892871">
        <w:rPr>
          <w:rFonts w:ascii="Times New Roman" w:hAnsi="Times New Roman" w:cs="Times New Roman"/>
          <w:color w:val="000000"/>
          <w:sz w:val="26"/>
          <w:szCs w:val="26"/>
        </w:rPr>
        <w:t>высоко</w:t>
      </w:r>
      <w:r w:rsidR="0077431D">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технологичной</w:t>
      </w:r>
      <w:proofErr w:type="gramEnd"/>
      <w:r w:rsidRPr="00892871">
        <w:rPr>
          <w:rFonts w:ascii="Times New Roman" w:hAnsi="Times New Roman" w:cs="Times New Roman"/>
          <w:color w:val="000000"/>
          <w:sz w:val="26"/>
          <w:szCs w:val="26"/>
        </w:rPr>
        <w:t xml:space="preserve"> медицинской помощи); в том числе для не застрахованных и не идентифицированных в системе обязательно</w:t>
      </w:r>
      <w:r w:rsidR="00CA6DAE">
        <w:rPr>
          <w:rFonts w:ascii="Times New Roman" w:hAnsi="Times New Roman" w:cs="Times New Roman"/>
          <w:color w:val="000000"/>
          <w:sz w:val="26"/>
          <w:szCs w:val="26"/>
        </w:rPr>
        <w:t xml:space="preserve">го медицинского страхования лиц </w:t>
      </w:r>
      <w:r w:rsidRPr="00892871">
        <w:rPr>
          <w:rFonts w:ascii="Times New Roman" w:hAnsi="Times New Roman" w:cs="Times New Roman"/>
          <w:color w:val="000000"/>
          <w:sz w:val="26"/>
          <w:szCs w:val="26"/>
        </w:rPr>
        <w:t xml:space="preserve">– </w:t>
      </w:r>
      <w:r w:rsidR="00CA6DAE">
        <w:rPr>
          <w:rFonts w:ascii="Times New Roman" w:hAnsi="Times New Roman" w:cs="Times New Roman"/>
          <w:color w:val="000000"/>
          <w:sz w:val="26"/>
          <w:szCs w:val="26"/>
        </w:rPr>
        <w:br/>
      </w:r>
      <w:r w:rsidRPr="00892871">
        <w:rPr>
          <w:rFonts w:ascii="Times New Roman" w:hAnsi="Times New Roman" w:cs="Times New Roman"/>
          <w:color w:val="000000"/>
          <w:sz w:val="26"/>
          <w:szCs w:val="26"/>
        </w:rPr>
        <w:t>12 164,2</w:t>
      </w:r>
      <w:r w:rsidR="00CA6DA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на 1 случай госпитализации при оказании высокотехнологичной медицинской помощи – 132 294,1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обязательного медицинского страхования – 47 737,5 рубля, </w:t>
      </w:r>
      <w:r w:rsidR="00CA6DAE">
        <w:rPr>
          <w:rFonts w:ascii="Times New Roman" w:hAnsi="Times New Roman" w:cs="Times New Roman"/>
          <w:color w:val="000000"/>
          <w:sz w:val="26"/>
          <w:szCs w:val="26"/>
        </w:rPr>
        <w:br/>
      </w:r>
      <w:r w:rsidRPr="00892871">
        <w:rPr>
          <w:rFonts w:ascii="Times New Roman" w:hAnsi="Times New Roman" w:cs="Times New Roman"/>
          <w:color w:val="000000"/>
          <w:sz w:val="26"/>
          <w:szCs w:val="26"/>
        </w:rPr>
        <w:t>в том числе при оказании высокотехнологичной медицинской помощи в стационарных условиях</w:t>
      </w:r>
      <w:r w:rsidR="00CA6DAE">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E626F">
        <w:rPr>
          <w:rFonts w:ascii="Times New Roman" w:hAnsi="Times New Roman" w:cs="Times New Roman"/>
          <w:color w:val="000000"/>
          <w:sz w:val="26"/>
          <w:szCs w:val="26"/>
        </w:rPr>
        <w:t>156 367,3 рубля;</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00CA6DAE">
        <w:rPr>
          <w:rFonts w:ascii="Times New Roman" w:hAnsi="Times New Roman" w:cs="Times New Roman"/>
          <w:color w:val="000000"/>
          <w:sz w:val="26"/>
          <w:szCs w:val="26"/>
        </w:rPr>
        <w:br/>
      </w:r>
      <w:r w:rsidRPr="00F37B60">
        <w:rPr>
          <w:rFonts w:ascii="Times New Roman" w:hAnsi="Times New Roman" w:cs="Times New Roman"/>
          <w:color w:val="000000"/>
          <w:sz w:val="26"/>
          <w:szCs w:val="26"/>
        </w:rPr>
        <w:t>3 712,9 рубля;</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Республики Карелия – 2 024,1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Нормативы финансовых затрат на единицу объема</w:t>
      </w:r>
      <w:r w:rsidRPr="00892871">
        <w:rPr>
          <w:rFonts w:ascii="Times New Roman" w:hAnsi="Times New Roman" w:cs="Times New Roman"/>
          <w:color w:val="000000"/>
          <w:sz w:val="26"/>
          <w:szCs w:val="26"/>
        </w:rPr>
        <w:t xml:space="preserve"> медицинской помощи, оказываемой в соответствии с Программой,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и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годы составляют:</w:t>
      </w:r>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 1 вызов скорой медицинской помощи, в том числе специализированной (санитарно-авиационной), медицинской помощи, не включенной в территориальную программу обязательного медицинского страхования, за счет средств бюджета Республики Карелия (без учета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703,6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207,6 рубля,   в том числе</w:t>
      </w:r>
      <w:proofErr w:type="gramEnd"/>
      <w:r w:rsidRPr="00892871">
        <w:rPr>
          <w:rFonts w:ascii="Times New Roman" w:hAnsi="Times New Roman" w:cs="Times New Roman"/>
          <w:color w:val="000000"/>
          <w:sz w:val="26"/>
          <w:szCs w:val="26"/>
        </w:rPr>
        <w:t xml:space="preserve"> на </w:t>
      </w:r>
      <w:r w:rsidRPr="00892871">
        <w:rPr>
          <w:rFonts w:ascii="Times New Roman" w:hAnsi="Times New Roman" w:cs="Times New Roman"/>
          <w:color w:val="000000"/>
          <w:sz w:val="26"/>
          <w:szCs w:val="26"/>
        </w:rPr>
        <w:lastRenderedPageBreak/>
        <w:t xml:space="preserve">1 вызов скорой медицинской помощи для не идентифицированных и не застрахованных в системе обязательного медицинского страхования лиц  на </w:t>
      </w:r>
      <w:r w:rsidRPr="00892871">
        <w:rPr>
          <w:rFonts w:ascii="Times New Roman" w:hAnsi="Times New Roman" w:cs="Times New Roman"/>
          <w:color w:val="000000"/>
          <w:sz w:val="26"/>
          <w:szCs w:val="26"/>
        </w:rPr>
        <w:br/>
        <w:t>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356,1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103,5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вызов скорой медицинской помощи за счет средств обязательного медицинского страхования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3675,1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3 815,9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1 посещение с профилактической и иными целями при оказании медицинской помощи в амбулаторных условиях медицинскими организациями </w:t>
      </w:r>
      <w:r w:rsidRPr="00892871">
        <w:rPr>
          <w:rFonts w:ascii="Times New Roman" w:hAnsi="Times New Roman" w:cs="Times New Roman"/>
          <w:color w:val="000000"/>
          <w:sz w:val="26"/>
          <w:szCs w:val="26"/>
        </w:rPr>
        <w:br/>
        <w:t>(их структурными подразделениями):</w:t>
      </w:r>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за счет средств бюджета Республики Карелия</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(включая расходы на оказание паллиативной медицинской помощи в амбулаторных условиях, в том числе на дому)</w:t>
      </w:r>
      <w:r w:rsidRPr="00B94C71">
        <w:rPr>
          <w:rFonts w:ascii="Times New Roman" w:hAnsi="Times New Roman" w:cs="Times New Roman"/>
          <w:color w:val="000000"/>
          <w:sz w:val="27"/>
          <w:szCs w:val="27"/>
        </w:rPr>
        <w:t xml:space="preserve"> </w:t>
      </w:r>
      <w:r w:rsidRPr="00892871">
        <w:rPr>
          <w:rFonts w:ascii="Times New Roman" w:hAnsi="Times New Roman" w:cs="Times New Roman"/>
          <w:color w:val="000000"/>
          <w:sz w:val="26"/>
          <w:szCs w:val="26"/>
        </w:rPr>
        <w:t>–</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102,4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30,9 рубля,  в том числе </w:t>
      </w:r>
      <w:r w:rsidR="00CA6DAE">
        <w:rPr>
          <w:rFonts w:ascii="Times New Roman" w:hAnsi="Times New Roman" w:cs="Times New Roman"/>
          <w:color w:val="000000"/>
          <w:sz w:val="26"/>
          <w:szCs w:val="26"/>
        </w:rPr>
        <w:br/>
      </w:r>
      <w:r w:rsidRPr="00892871">
        <w:rPr>
          <w:rFonts w:ascii="Times New Roman" w:hAnsi="Times New Roman" w:cs="Times New Roman"/>
          <w:color w:val="000000"/>
          <w:sz w:val="26"/>
          <w:szCs w:val="26"/>
        </w:rPr>
        <w:t>на 1 посещение для не идентифицированных и не застрахованных в системе обязательного</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медицинского</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страхования</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лиц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86,1 рубля, </w:t>
      </w:r>
      <w:r w:rsidR="00CA6DAE">
        <w:rPr>
          <w:rFonts w:ascii="Times New Roman" w:hAnsi="Times New Roman" w:cs="Times New Roman"/>
          <w:color w:val="000000"/>
          <w:sz w:val="26"/>
          <w:szCs w:val="26"/>
        </w:rPr>
        <w:br/>
      </w:r>
      <w:r w:rsidRPr="00892871">
        <w:rPr>
          <w:rFonts w:ascii="Times New Roman" w:hAnsi="Times New Roman" w:cs="Times New Roman"/>
          <w:color w:val="000000"/>
          <w:sz w:val="26"/>
          <w:szCs w:val="26"/>
        </w:rPr>
        <w:t>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24,6 рубля;</w:t>
      </w:r>
      <w:proofErr w:type="gramEnd"/>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745,8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772,5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на 201</w:t>
      </w:r>
      <w:r w:rsidRPr="00B94C71">
        <w:rPr>
          <w:rFonts w:ascii="Times New Roman" w:hAnsi="Times New Roman" w:cs="Times New Roman"/>
          <w:color w:val="000000"/>
          <w:sz w:val="26"/>
          <w:szCs w:val="26"/>
        </w:rPr>
        <w:t>9</w:t>
      </w:r>
      <w:r w:rsidR="00CA6DA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год – 307,7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93,0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на 201</w:t>
      </w:r>
      <w:r w:rsidRPr="00B94C71">
        <w:rPr>
          <w:rFonts w:ascii="Times New Roman" w:hAnsi="Times New Roman" w:cs="Times New Roman"/>
          <w:color w:val="000000"/>
          <w:sz w:val="26"/>
          <w:szCs w:val="26"/>
        </w:rPr>
        <w:t>9</w:t>
      </w:r>
      <w:r w:rsidR="00CA6DAE">
        <w:rPr>
          <w:rFonts w:ascii="Times New Roman" w:hAnsi="Times New Roman" w:cs="Times New Roman"/>
          <w:color w:val="000000"/>
          <w:sz w:val="26"/>
          <w:szCs w:val="26"/>
        </w:rPr>
        <w:t xml:space="preserve"> год</w:t>
      </w:r>
      <w:r w:rsidR="00D3340B">
        <w:rPr>
          <w:rFonts w:ascii="Times New Roman" w:hAnsi="Times New Roman" w:cs="Times New Roman"/>
          <w:color w:val="000000"/>
          <w:sz w:val="26"/>
          <w:szCs w:val="26"/>
        </w:rPr>
        <w:t xml:space="preserve"> </w:t>
      </w:r>
      <w:r w:rsidR="00CA6DAE">
        <w:rPr>
          <w:rFonts w:ascii="Times New Roman" w:hAnsi="Times New Roman" w:cs="Times New Roman"/>
          <w:color w:val="000000"/>
          <w:sz w:val="26"/>
          <w:szCs w:val="26"/>
        </w:rPr>
        <w:t xml:space="preserve">– </w:t>
      </w:r>
      <w:r w:rsidR="00D3340B">
        <w:rPr>
          <w:rFonts w:ascii="Times New Roman" w:hAnsi="Times New Roman" w:cs="Times New Roman"/>
          <w:color w:val="000000"/>
          <w:sz w:val="26"/>
          <w:szCs w:val="26"/>
        </w:rPr>
        <w:t xml:space="preserve">                        </w:t>
      </w:r>
      <w:r w:rsidR="00CA6DAE">
        <w:rPr>
          <w:rFonts w:ascii="Times New Roman" w:hAnsi="Times New Roman" w:cs="Times New Roman"/>
          <w:color w:val="000000"/>
          <w:sz w:val="26"/>
          <w:szCs w:val="26"/>
        </w:rPr>
        <w:t>2 089,2 рубля,</w:t>
      </w:r>
      <w:r w:rsidRPr="00892871">
        <w:rPr>
          <w:rFonts w:ascii="Times New Roman" w:hAnsi="Times New Roman" w:cs="Times New Roman"/>
          <w:color w:val="000000"/>
          <w:sz w:val="26"/>
          <w:szCs w:val="26"/>
        </w:rPr>
        <w:t xml:space="preserve">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2 163,9</w:t>
      </w:r>
      <w:r w:rsidR="00CA6DA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рубля;</w:t>
      </w:r>
    </w:p>
    <w:p w:rsidR="0077431D"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посещение при оказании медицинской помощи в амбулаторных условиях в неотложной форме</w:t>
      </w:r>
      <w:r w:rsidR="0077431D">
        <w:rPr>
          <w:rFonts w:ascii="Times New Roman" w:hAnsi="Times New Roman" w:cs="Times New Roman"/>
          <w:color w:val="000000"/>
          <w:sz w:val="26"/>
          <w:szCs w:val="26"/>
        </w:rPr>
        <w:t>:</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на 20</w:t>
      </w:r>
      <w:r w:rsidRPr="00B94C71">
        <w:rPr>
          <w:rFonts w:ascii="Times New Roman" w:hAnsi="Times New Roman" w:cs="Times New Roman"/>
          <w:color w:val="000000"/>
          <w:sz w:val="26"/>
          <w:szCs w:val="26"/>
        </w:rPr>
        <w:t>19</w:t>
      </w:r>
      <w:r w:rsidRPr="00892871">
        <w:rPr>
          <w:rFonts w:ascii="Times New Roman" w:hAnsi="Times New Roman" w:cs="Times New Roman"/>
          <w:color w:val="000000"/>
          <w:sz w:val="26"/>
          <w:szCs w:val="26"/>
        </w:rPr>
        <w:t xml:space="preserve"> год – </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954,7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988,9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случай лечения в условиях дневного стационара:</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6 650,0 рубля,  </w:t>
      </w:r>
      <w:r w:rsidRPr="00892871">
        <w:rPr>
          <w:rFonts w:ascii="Times New Roman" w:hAnsi="Times New Roman" w:cs="Times New Roman"/>
          <w:color w:val="000000"/>
          <w:sz w:val="26"/>
          <w:szCs w:val="26"/>
        </w:rPr>
        <w:br/>
        <w:t>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2 037,5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D3340B">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24 270,2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25 329,0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19 053,3 рубля (без высокотехнологичной медицинской помощи),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8 044,4 рубля, </w:t>
      </w:r>
      <w:r w:rsidRPr="00892871">
        <w:rPr>
          <w:rFonts w:ascii="Times New Roman" w:hAnsi="Times New Roman" w:cs="Times New Roman"/>
          <w:color w:val="000000"/>
          <w:sz w:val="26"/>
          <w:szCs w:val="26"/>
        </w:rPr>
        <w:br/>
        <w:t>в том числе для не застрахованных и не идентифицированных в системе обязательного медицинского страхования  лиц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5 345,9 рубля, </w:t>
      </w:r>
      <w:r w:rsidRPr="00892871">
        <w:rPr>
          <w:rFonts w:ascii="Times New Roman" w:hAnsi="Times New Roman" w:cs="Times New Roman"/>
          <w:color w:val="000000"/>
          <w:sz w:val="26"/>
          <w:szCs w:val="26"/>
        </w:rPr>
        <w:br/>
        <w:t>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2 318,2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бюджета Республики Карелия на 1 случай госпитализации при оказании высокотехнологичной медицинской помощи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122 970,6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w:t>
      </w:r>
      <w:r w:rsidR="0077431D">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w:t>
      </w:r>
      <w:r w:rsidR="0077431D">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114 058,8 рубля;</w:t>
      </w:r>
    </w:p>
    <w:p w:rsidR="007314B3"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49 687,6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51 892,7 рубля, в том числе при оказании высокотехнологичной медицинской помощи в стационарных условиях </w:t>
      </w:r>
      <w:r w:rsidR="00CA6DAE">
        <w:rPr>
          <w:rFonts w:ascii="Times New Roman" w:hAnsi="Times New Roman" w:cs="Times New Roman"/>
          <w:color w:val="000000"/>
          <w:sz w:val="26"/>
          <w:szCs w:val="26"/>
        </w:rPr>
        <w:br/>
      </w:r>
      <w:r w:rsidRPr="00892871">
        <w:rPr>
          <w:rFonts w:ascii="Times New Roman" w:hAnsi="Times New Roman" w:cs="Times New Roman"/>
          <w:color w:val="000000"/>
          <w:sz w:val="26"/>
          <w:szCs w:val="26"/>
        </w:rPr>
        <w:t>на 201</w:t>
      </w:r>
      <w:r w:rsidRPr="00B94C71">
        <w:rPr>
          <w:rFonts w:ascii="Times New Roman" w:hAnsi="Times New Roman" w:cs="Times New Roman"/>
          <w:color w:val="000000"/>
          <w:sz w:val="26"/>
          <w:szCs w:val="26"/>
        </w:rPr>
        <w:t>9</w:t>
      </w:r>
      <w:r>
        <w:rPr>
          <w:rFonts w:ascii="Times New Roman" w:hAnsi="Times New Roman" w:cs="Times New Roman"/>
          <w:color w:val="000000"/>
          <w:sz w:val="26"/>
          <w:szCs w:val="26"/>
        </w:rPr>
        <w:t xml:space="preserve"> </w:t>
      </w:r>
      <w:r w:rsidR="00CA6DAE">
        <w:rPr>
          <w:rFonts w:ascii="Times New Roman" w:hAnsi="Times New Roman" w:cs="Times New Roman"/>
          <w:color w:val="000000"/>
          <w:sz w:val="26"/>
          <w:szCs w:val="26"/>
        </w:rPr>
        <w:t xml:space="preserve">– </w:t>
      </w:r>
      <w:r w:rsidRPr="00B94C71">
        <w:rPr>
          <w:rFonts w:ascii="Times New Roman" w:hAnsi="Times New Roman" w:cs="Times New Roman"/>
          <w:color w:val="000000"/>
          <w:sz w:val="26"/>
          <w:szCs w:val="26"/>
        </w:rPr>
        <w:t xml:space="preserve">2020 </w:t>
      </w:r>
      <w:r w:rsidRPr="00DE626F">
        <w:rPr>
          <w:rFonts w:ascii="Times New Roman" w:hAnsi="Times New Roman" w:cs="Times New Roman"/>
          <w:color w:val="000000"/>
          <w:sz w:val="26"/>
          <w:szCs w:val="26"/>
        </w:rPr>
        <w:t>годы – 15</w:t>
      </w:r>
      <w:r w:rsidRPr="00B94C71">
        <w:rPr>
          <w:rFonts w:ascii="Times New Roman" w:hAnsi="Times New Roman" w:cs="Times New Roman"/>
          <w:color w:val="000000"/>
          <w:sz w:val="26"/>
          <w:szCs w:val="26"/>
        </w:rPr>
        <w:t>6</w:t>
      </w:r>
      <w:r w:rsidRPr="00DE626F">
        <w:rPr>
          <w:rFonts w:ascii="Times New Roman" w:hAnsi="Times New Roman" w:cs="Times New Roman"/>
          <w:color w:val="000000"/>
          <w:sz w:val="26"/>
          <w:szCs w:val="26"/>
        </w:rPr>
        <w:t xml:space="preserve"> </w:t>
      </w:r>
      <w:r w:rsidRPr="00B94C71">
        <w:rPr>
          <w:rFonts w:ascii="Times New Roman" w:hAnsi="Times New Roman" w:cs="Times New Roman"/>
          <w:color w:val="000000"/>
          <w:sz w:val="26"/>
          <w:szCs w:val="26"/>
        </w:rPr>
        <w:t>367</w:t>
      </w:r>
      <w:r w:rsidRPr="00DE626F">
        <w:rPr>
          <w:rFonts w:ascii="Times New Roman" w:hAnsi="Times New Roman" w:cs="Times New Roman"/>
          <w:color w:val="000000"/>
          <w:sz w:val="26"/>
          <w:szCs w:val="26"/>
        </w:rPr>
        <w:t>,</w:t>
      </w:r>
      <w:r w:rsidRPr="00B94C71">
        <w:rPr>
          <w:rFonts w:ascii="Times New Roman" w:hAnsi="Times New Roman" w:cs="Times New Roman"/>
          <w:color w:val="000000"/>
          <w:sz w:val="26"/>
          <w:szCs w:val="26"/>
        </w:rPr>
        <w:t>3</w:t>
      </w:r>
      <w:r w:rsidRPr="00DE626F">
        <w:rPr>
          <w:rFonts w:ascii="Times New Roman" w:hAnsi="Times New Roman" w:cs="Times New Roman"/>
          <w:color w:val="000000"/>
          <w:sz w:val="26"/>
          <w:szCs w:val="26"/>
        </w:rPr>
        <w:t xml:space="preserve">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1 койко-день по медицинской реабилитации в специализированных больницах и центрах, оказывающих медицинскую помощь по профилю </w:t>
      </w:r>
      <w:r w:rsidRPr="00892871">
        <w:rPr>
          <w:rFonts w:ascii="Times New Roman" w:hAnsi="Times New Roman" w:cs="Times New Roman"/>
          <w:color w:val="000000"/>
          <w:sz w:val="26"/>
          <w:szCs w:val="26"/>
        </w:rPr>
        <w:lastRenderedPageBreak/>
        <w:t xml:space="preserve">«медицинская реабилитация», и реабилитационных отделениях медицинских организаций за счет средств обязательного медицинского страхования  </w:t>
      </w:r>
      <w:r w:rsidR="00807727">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3 864,6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 – 4 036,1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 1 койко-день в медицинских организациях (их структурных подразделениях), </w:t>
      </w:r>
      <w:r w:rsidRPr="00F37B60">
        <w:rPr>
          <w:rFonts w:ascii="Times New Roman" w:hAnsi="Times New Roman" w:cs="Times New Roman"/>
          <w:color w:val="000000"/>
          <w:sz w:val="26"/>
          <w:szCs w:val="26"/>
        </w:rPr>
        <w:t>оказывающих паллиативную медицинскую помощь в стационарных условиях (включая больницы сестринского ухода), за счет средств бюджета Республики Карелия  на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 – 674,8 рубля, на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208,4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20. Подушевые нормативы финансирования, предусмотренные Программой (без учета расходов федерального бюджета),  составляют в 201</w:t>
      </w:r>
      <w:r w:rsidRPr="00B94C71">
        <w:rPr>
          <w:rFonts w:ascii="Times New Roman" w:hAnsi="Times New Roman" w:cs="Times New Roman"/>
          <w:color w:val="000000"/>
          <w:sz w:val="26"/>
          <w:szCs w:val="26"/>
        </w:rPr>
        <w:t>8</w:t>
      </w:r>
      <w:r w:rsidRPr="00892871">
        <w:rPr>
          <w:rFonts w:ascii="Times New Roman" w:hAnsi="Times New Roman" w:cs="Times New Roman"/>
          <w:color w:val="000000"/>
          <w:sz w:val="26"/>
          <w:szCs w:val="26"/>
        </w:rPr>
        <w:t xml:space="preserve"> году:</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за    счет   средств    бюджета   Республики    Карелия   (в     расчете    </w:t>
      </w:r>
      <w:r w:rsidRPr="00892871">
        <w:rPr>
          <w:rFonts w:ascii="Times New Roman" w:hAnsi="Times New Roman" w:cs="Times New Roman"/>
          <w:color w:val="000000"/>
          <w:sz w:val="26"/>
          <w:szCs w:val="26"/>
        </w:rPr>
        <w:br/>
        <w:t>на 1   жителя) – 3 766,21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 3 806,23 рубля);</w:t>
      </w:r>
    </w:p>
    <w:p w:rsidR="007314B3" w:rsidRPr="00B94C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за счет средств обязательного медицинского страхования на финансирование территориальной программы обязательного медицинского страхования</w:t>
      </w:r>
      <w:r w:rsidR="00807727">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807727">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17 187,51 рубля, в том числе за счет субвенций Федерального фонда обязательного медицинского страхования (в расчете на 1 застрахованное лицо)</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17 187,51 рубля.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Подушевые нормативы финансирования, предусмотренные Программой </w:t>
      </w:r>
      <w:r w:rsidRPr="00892871">
        <w:rPr>
          <w:rFonts w:ascii="Times New Roman" w:hAnsi="Times New Roman" w:cs="Times New Roman"/>
          <w:color w:val="000000"/>
          <w:sz w:val="26"/>
          <w:szCs w:val="26"/>
        </w:rPr>
        <w:br/>
        <w:t>(без учета расходов федерального бюджета),  составляют в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и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годах:</w:t>
      </w:r>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за счет средств бюджета Республики Карелия (в расчете на 1 жителя)  </w:t>
      </w:r>
      <w:r w:rsidRPr="00892871">
        <w:rPr>
          <w:rFonts w:ascii="Times New Roman" w:hAnsi="Times New Roman" w:cs="Times New Roman"/>
          <w:color w:val="000000"/>
          <w:sz w:val="26"/>
          <w:szCs w:val="26"/>
        </w:rPr>
        <w:br/>
        <w:t>в 201</w:t>
      </w:r>
      <w:r w:rsidRPr="00B94C71">
        <w:rPr>
          <w:rFonts w:ascii="Times New Roman" w:hAnsi="Times New Roman" w:cs="Times New Roman"/>
          <w:color w:val="000000"/>
          <w:sz w:val="26"/>
          <w:szCs w:val="26"/>
        </w:rPr>
        <w:t>9</w:t>
      </w:r>
      <w:r w:rsidR="00E70DAA">
        <w:rPr>
          <w:rFonts w:ascii="Times New Roman" w:hAnsi="Times New Roman" w:cs="Times New Roman"/>
          <w:color w:val="000000"/>
          <w:sz w:val="26"/>
          <w:szCs w:val="26"/>
        </w:rPr>
        <w:t xml:space="preserve"> году – 995,57 рубля,</w:t>
      </w:r>
      <w:r w:rsidRPr="00892871">
        <w:rPr>
          <w:rFonts w:ascii="Times New Roman" w:hAnsi="Times New Roman" w:cs="Times New Roman"/>
          <w:color w:val="000000"/>
          <w:sz w:val="26"/>
          <w:szCs w:val="26"/>
        </w:rPr>
        <w:t xml:space="preserve"> в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году – 341,96 рубля (с учетом средств консолидированного бюджета Республики Карелия на приобретение медицинского оборудования для медицинских организаций,  работающих   в системе   обязательного   медицинского страхования,  в том числе санитарного транспорта, </w:t>
      </w:r>
      <w:r w:rsidRPr="00892871">
        <w:rPr>
          <w:rFonts w:ascii="Times New Roman" w:hAnsi="Times New Roman" w:cs="Times New Roman"/>
          <w:color w:val="000000"/>
          <w:sz w:val="26"/>
          <w:szCs w:val="26"/>
        </w:rPr>
        <w:br/>
        <w:t>в 201</w:t>
      </w:r>
      <w:r w:rsidRPr="00B94C71">
        <w:rPr>
          <w:rFonts w:ascii="Times New Roman" w:hAnsi="Times New Roman" w:cs="Times New Roman"/>
          <w:color w:val="000000"/>
          <w:sz w:val="26"/>
          <w:szCs w:val="26"/>
        </w:rPr>
        <w:t>9</w:t>
      </w:r>
      <w:r w:rsidR="00E70DAA">
        <w:rPr>
          <w:rFonts w:ascii="Times New Roman" w:hAnsi="Times New Roman" w:cs="Times New Roman"/>
          <w:color w:val="000000"/>
          <w:sz w:val="26"/>
          <w:szCs w:val="26"/>
        </w:rPr>
        <w:t xml:space="preserve"> году – 995,57 рубля,</w:t>
      </w:r>
      <w:r w:rsidRPr="00892871">
        <w:rPr>
          <w:rFonts w:ascii="Times New Roman" w:hAnsi="Times New Roman" w:cs="Times New Roman"/>
          <w:color w:val="000000"/>
          <w:sz w:val="26"/>
          <w:szCs w:val="26"/>
        </w:rPr>
        <w:t xml:space="preserve"> в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году  – 341,96 рубля);</w:t>
      </w:r>
      <w:proofErr w:type="gramEnd"/>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за счет средств обязательного медицинского страхования на финансирование территориальной программы обязательного медицинского страхования в 201</w:t>
      </w:r>
      <w:r w:rsidRPr="00B94C71">
        <w:rPr>
          <w:rFonts w:ascii="Times New Roman" w:hAnsi="Times New Roman" w:cs="Times New Roman"/>
          <w:color w:val="000000"/>
          <w:sz w:val="26"/>
          <w:szCs w:val="26"/>
        </w:rPr>
        <w:t>9</w:t>
      </w:r>
      <w:r w:rsidRPr="00892871">
        <w:rPr>
          <w:rFonts w:ascii="Times New Roman" w:hAnsi="Times New Roman" w:cs="Times New Roman"/>
          <w:color w:val="000000"/>
          <w:sz w:val="26"/>
          <w:szCs w:val="26"/>
        </w:rPr>
        <w:t xml:space="preserve"> году – 17 820,48 рубля, в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году –  18 536,13 рубля,  в том числе за счет субвенций Федерального фонда обязательного медицинского страхования (в расчете </w:t>
      </w:r>
      <w:r w:rsidRPr="00892871">
        <w:rPr>
          <w:rFonts w:ascii="Times New Roman" w:hAnsi="Times New Roman" w:cs="Times New Roman"/>
          <w:color w:val="000000"/>
          <w:sz w:val="26"/>
          <w:szCs w:val="26"/>
        </w:rPr>
        <w:br/>
        <w:t>на 1 застрахованное лицо)  в 201</w:t>
      </w:r>
      <w:r w:rsidRPr="00B94C71">
        <w:rPr>
          <w:rFonts w:ascii="Times New Roman" w:hAnsi="Times New Roman" w:cs="Times New Roman"/>
          <w:color w:val="000000"/>
          <w:sz w:val="26"/>
          <w:szCs w:val="26"/>
        </w:rPr>
        <w:t>9</w:t>
      </w:r>
      <w:r w:rsidR="00E70DAA">
        <w:rPr>
          <w:rFonts w:ascii="Times New Roman" w:hAnsi="Times New Roman" w:cs="Times New Roman"/>
          <w:color w:val="000000"/>
          <w:sz w:val="26"/>
          <w:szCs w:val="26"/>
        </w:rPr>
        <w:t xml:space="preserve"> году – 17 820,48 рубля,</w:t>
      </w:r>
      <w:r w:rsidRPr="00892871">
        <w:rPr>
          <w:rFonts w:ascii="Times New Roman" w:hAnsi="Times New Roman" w:cs="Times New Roman"/>
          <w:color w:val="000000"/>
          <w:sz w:val="26"/>
          <w:szCs w:val="26"/>
        </w:rPr>
        <w:t xml:space="preserve"> в 20</w:t>
      </w:r>
      <w:r w:rsidRPr="00B94C71">
        <w:rPr>
          <w:rFonts w:ascii="Times New Roman" w:hAnsi="Times New Roman" w:cs="Times New Roman"/>
          <w:color w:val="000000"/>
          <w:sz w:val="26"/>
          <w:szCs w:val="26"/>
        </w:rPr>
        <w:t>20</w:t>
      </w:r>
      <w:r w:rsidRPr="00892871">
        <w:rPr>
          <w:rFonts w:ascii="Times New Roman" w:hAnsi="Times New Roman" w:cs="Times New Roman"/>
          <w:color w:val="000000"/>
          <w:sz w:val="26"/>
          <w:szCs w:val="26"/>
        </w:rPr>
        <w:t xml:space="preserve"> году</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 </w:t>
      </w:r>
      <w:r w:rsidR="00A61C14">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18 536,13 рубля.</w:t>
      </w:r>
      <w:proofErr w:type="gramEnd"/>
    </w:p>
    <w:p w:rsidR="007314B3" w:rsidRPr="00892871" w:rsidRDefault="007314B3" w:rsidP="00CA6DAE">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не включают средства бюджета Федерального фонда обязательного медицинского страхования, направляемые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разделу II Перечня.</w:t>
      </w:r>
      <w:proofErr w:type="gramEnd"/>
    </w:p>
    <w:p w:rsidR="007314B3" w:rsidRPr="00892871" w:rsidRDefault="007314B3" w:rsidP="00807727">
      <w:pPr>
        <w:pStyle w:val="ConsPlusNormal"/>
        <w:spacing w:before="40" w:after="40"/>
        <w:ind w:firstLine="0"/>
        <w:jc w:val="center"/>
        <w:outlineLvl w:val="1"/>
        <w:rPr>
          <w:rFonts w:ascii="Times New Roman" w:hAnsi="Times New Roman" w:cs="Times New Roman"/>
          <w:color w:val="000000"/>
          <w:sz w:val="26"/>
          <w:szCs w:val="26"/>
        </w:rPr>
      </w:pPr>
      <w:bookmarkStart w:id="5" w:name="Par247"/>
      <w:bookmarkEnd w:id="5"/>
      <w:r w:rsidRPr="00892871">
        <w:rPr>
          <w:rFonts w:ascii="Times New Roman" w:hAnsi="Times New Roman" w:cs="Times New Roman"/>
          <w:color w:val="000000"/>
          <w:sz w:val="26"/>
          <w:szCs w:val="26"/>
        </w:rPr>
        <w:t>VIII. Критерии доступности и качества медицинской помощи</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21. Критериями качества медицинской помощи являются:</w:t>
      </w:r>
    </w:p>
    <w:p w:rsidR="007314B3"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удовлетворенность населения медицинской помощью, в том числе </w:t>
      </w:r>
      <w:r w:rsidR="00E70DAA">
        <w:rPr>
          <w:rFonts w:ascii="Times New Roman" w:hAnsi="Times New Roman" w:cs="Times New Roman"/>
          <w:color w:val="000000"/>
          <w:sz w:val="26"/>
          <w:szCs w:val="26"/>
        </w:rPr>
        <w:t xml:space="preserve">городского и </w:t>
      </w:r>
      <w:r w:rsidRPr="00892871">
        <w:rPr>
          <w:rFonts w:ascii="Times New Roman" w:hAnsi="Times New Roman" w:cs="Times New Roman"/>
          <w:color w:val="000000"/>
          <w:sz w:val="26"/>
          <w:szCs w:val="26"/>
        </w:rPr>
        <w:t>сельского населения (процентов от числа опрошенных);</w:t>
      </w:r>
    </w:p>
    <w:p w:rsidR="007314B3" w:rsidRPr="00B94C71" w:rsidRDefault="007314B3" w:rsidP="00CA6DAE">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 xml:space="preserve">смертность населения, в том числе городского и сельского населения </w:t>
      </w:r>
      <w:r w:rsidRPr="00F37B60">
        <w:rPr>
          <w:rFonts w:ascii="Times New Roman" w:hAnsi="Times New Roman" w:cs="Times New Roman"/>
          <w:color w:val="000000"/>
          <w:sz w:val="27"/>
          <w:szCs w:val="27"/>
        </w:rPr>
        <w:t>(число умерших на 1000 человек населения);</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lastRenderedPageBreak/>
        <w:t xml:space="preserve">смертность населения в трудоспособном возрасте (число умерших в </w:t>
      </w:r>
      <w:proofErr w:type="gramStart"/>
      <w:r w:rsidRPr="00F37B60">
        <w:rPr>
          <w:rFonts w:ascii="Times New Roman" w:hAnsi="Times New Roman" w:cs="Times New Roman"/>
          <w:color w:val="000000"/>
          <w:sz w:val="26"/>
          <w:szCs w:val="26"/>
        </w:rPr>
        <w:t>т</w:t>
      </w:r>
      <w:r w:rsidR="00E70DAA">
        <w:rPr>
          <w:rFonts w:ascii="Times New Roman" w:hAnsi="Times New Roman" w:cs="Times New Roman"/>
          <w:color w:val="000000"/>
          <w:sz w:val="26"/>
          <w:szCs w:val="26"/>
        </w:rPr>
        <w:t>р</w:t>
      </w:r>
      <w:r w:rsidRPr="00F37B60">
        <w:rPr>
          <w:rFonts w:ascii="Times New Roman" w:hAnsi="Times New Roman" w:cs="Times New Roman"/>
          <w:color w:val="000000"/>
          <w:sz w:val="26"/>
          <w:szCs w:val="26"/>
        </w:rPr>
        <w:t>удо</w:t>
      </w:r>
      <w:r w:rsidR="00160308">
        <w:rPr>
          <w:rFonts w:ascii="Times New Roman" w:hAnsi="Times New Roman" w:cs="Times New Roman"/>
          <w:color w:val="000000"/>
          <w:sz w:val="26"/>
          <w:szCs w:val="26"/>
        </w:rPr>
        <w:t>-</w:t>
      </w:r>
      <w:r w:rsidRPr="00F37B60">
        <w:rPr>
          <w:rFonts w:ascii="Times New Roman" w:hAnsi="Times New Roman" w:cs="Times New Roman"/>
          <w:color w:val="000000"/>
          <w:sz w:val="26"/>
          <w:szCs w:val="26"/>
        </w:rPr>
        <w:t>способном</w:t>
      </w:r>
      <w:proofErr w:type="gramEnd"/>
      <w:r w:rsidRPr="00F37B60">
        <w:rPr>
          <w:rFonts w:ascii="Times New Roman" w:hAnsi="Times New Roman" w:cs="Times New Roman"/>
          <w:color w:val="000000"/>
          <w:sz w:val="26"/>
          <w:szCs w:val="26"/>
        </w:rPr>
        <w:t xml:space="preserve">  возрасте  на 100 тыс. человек населения</w:t>
      </w:r>
      <w:r w:rsidR="00160308">
        <w:rPr>
          <w:rFonts w:ascii="Times New Roman" w:hAnsi="Times New Roman" w:cs="Times New Roman"/>
          <w:color w:val="000000"/>
          <w:sz w:val="26"/>
          <w:szCs w:val="26"/>
        </w:rPr>
        <w:t xml:space="preserve"> трудоспособного возраста</w:t>
      </w:r>
      <w:r w:rsidRPr="00F37B60">
        <w:rPr>
          <w:rFonts w:ascii="Times New Roman" w:hAnsi="Times New Roman" w:cs="Times New Roman"/>
          <w:color w:val="000000"/>
          <w:sz w:val="26"/>
          <w:szCs w:val="26"/>
        </w:rPr>
        <w:t>);</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доля умерших в трудоспособном возрасте на дому в общем количестве умерших в трудоспособном возрасте (процентов);</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материнская смертность (число умерших на 100 тыс. человек, родившихся живыми);</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 xml:space="preserve">младенческая смертность,  в том числе в городской и сельской местности </w:t>
      </w:r>
      <w:r w:rsidRPr="00F37B60">
        <w:rPr>
          <w:rFonts w:ascii="Times New Roman" w:hAnsi="Times New Roman" w:cs="Times New Roman"/>
          <w:color w:val="000000"/>
          <w:sz w:val="26"/>
          <w:szCs w:val="26"/>
        </w:rPr>
        <w:br/>
        <w:t>(число умерших на 1000 человек, родившихся живыми);</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доля умерших в возрасте до 1 года на дому в общем количестве умерших в возрасте до 1 года (процентов);</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смертность детей в возрасте 0 – 4 лет (число умерших на 1000 родившихся живыми);</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доля умерших в возрасте 0 – 4 лет на дому в общем количестве умерших в возрасте 0 – 4 лет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смертность детей в возрасте 0 – 17 лет (число умерших на 100 тыс. человек</w:t>
      </w:r>
      <w:r w:rsidRPr="00892871">
        <w:rPr>
          <w:rFonts w:ascii="Times New Roman" w:hAnsi="Times New Roman" w:cs="Times New Roman"/>
          <w:color w:val="000000"/>
          <w:sz w:val="26"/>
          <w:szCs w:val="26"/>
        </w:rPr>
        <w:t xml:space="preserve"> населения соответствующего возраста);</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умерших в возрасте 0 – 17 лет на дому в общем количестве умерших в возрасте 0 – 17 лет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впервые выявленных случаев фиброзно-кавернозного туберкулеза в общем количестве выявленных случаев туберкулеза в течение года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инфарктом миокарда, госпитализированных </w:t>
      </w:r>
      <w:proofErr w:type="gramStart"/>
      <w:r w:rsidRPr="00892871">
        <w:rPr>
          <w:rFonts w:ascii="Times New Roman" w:hAnsi="Times New Roman" w:cs="Times New Roman"/>
          <w:color w:val="000000"/>
          <w:sz w:val="26"/>
          <w:szCs w:val="26"/>
        </w:rPr>
        <w:t>в</w:t>
      </w:r>
      <w:r w:rsidR="00E70DAA">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первые</w:t>
      </w:r>
      <w:proofErr w:type="gramEnd"/>
      <w:r w:rsidRPr="00892871">
        <w:rPr>
          <w:rFonts w:ascii="Times New Roman" w:hAnsi="Times New Roman" w:cs="Times New Roman"/>
          <w:color w:val="000000"/>
          <w:sz w:val="26"/>
          <w:szCs w:val="26"/>
        </w:rPr>
        <w:t xml:space="preserve"> </w:t>
      </w:r>
      <w:r w:rsidR="00E70DAA">
        <w:rPr>
          <w:rFonts w:ascii="Times New Roman" w:hAnsi="Times New Roman" w:cs="Times New Roman"/>
          <w:color w:val="000000"/>
          <w:sz w:val="26"/>
          <w:szCs w:val="26"/>
        </w:rPr>
        <w:br/>
      </w:r>
      <w:r w:rsidRPr="00B94C71">
        <w:rPr>
          <w:rFonts w:ascii="Times New Roman" w:hAnsi="Times New Roman" w:cs="Times New Roman"/>
          <w:color w:val="000000"/>
          <w:sz w:val="26"/>
          <w:szCs w:val="26"/>
        </w:rPr>
        <w:t>12</w:t>
      </w:r>
      <w:r w:rsidRPr="00892871">
        <w:rPr>
          <w:rFonts w:ascii="Times New Roman" w:hAnsi="Times New Roman" w:cs="Times New Roman"/>
          <w:color w:val="000000"/>
          <w:sz w:val="26"/>
          <w:szCs w:val="26"/>
        </w:rPr>
        <w:t xml:space="preserve"> часов от начала заболевания, в общем количестве госпитализированных пациентов с инфарктом миокарда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Pr="00B94C71">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7"/>
          <w:szCs w:val="27"/>
        </w:rPr>
        <w:t>имеющих показания к ее проведению</w:t>
      </w:r>
      <w:r w:rsidRPr="00892871">
        <w:rPr>
          <w:rFonts w:ascii="Times New Roman" w:hAnsi="Times New Roman" w:cs="Times New Roman"/>
          <w:color w:val="000000"/>
          <w:sz w:val="26"/>
          <w:szCs w:val="26"/>
        </w:rPr>
        <w:t xml:space="preserve">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r w:rsidRPr="00892871">
        <w:rPr>
          <w:rFonts w:ascii="Times New Roman" w:hAnsi="Times New Roman" w:cs="Times New Roman"/>
          <w:color w:val="000000"/>
          <w:sz w:val="27"/>
          <w:szCs w:val="27"/>
        </w:rPr>
        <w:t>имеющих показания к его проведению</w:t>
      </w:r>
      <w:r w:rsidRPr="00892871">
        <w:rPr>
          <w:rFonts w:ascii="Times New Roman" w:hAnsi="Times New Roman" w:cs="Times New Roman"/>
          <w:color w:val="000000"/>
          <w:sz w:val="26"/>
          <w:szCs w:val="26"/>
        </w:rPr>
        <w:t xml:space="preserve">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острым и повторным инфарктом миокарда, которым выездной бригадой скорой медицинской помощи </w:t>
      </w:r>
      <w:proofErr w:type="gramStart"/>
      <w:r w:rsidRPr="00892871">
        <w:rPr>
          <w:rFonts w:ascii="Times New Roman" w:hAnsi="Times New Roman" w:cs="Times New Roman"/>
          <w:color w:val="000000"/>
          <w:sz w:val="26"/>
          <w:szCs w:val="26"/>
        </w:rPr>
        <w:t>проведен</w:t>
      </w:r>
      <w:proofErr w:type="gramEnd"/>
      <w:r w:rsidRPr="00892871">
        <w:rPr>
          <w:rFonts w:ascii="Times New Roman" w:hAnsi="Times New Roman" w:cs="Times New Roman"/>
          <w:color w:val="000000"/>
          <w:sz w:val="26"/>
          <w:szCs w:val="26"/>
        </w:rPr>
        <w:t xml:space="preserve"> тромболизис, в общем количестве пациентов с острым и повторным инфарктом миокарда, </w:t>
      </w:r>
      <w:r w:rsidRPr="00892871">
        <w:rPr>
          <w:rFonts w:ascii="Times New Roman" w:hAnsi="Times New Roman" w:cs="Times New Roman"/>
          <w:color w:val="000000"/>
          <w:sz w:val="27"/>
          <w:szCs w:val="27"/>
        </w:rPr>
        <w:t>имеющих показания к его проведению</w:t>
      </w:r>
      <w:r w:rsidRPr="00B94C71">
        <w:rPr>
          <w:rFonts w:ascii="Times New Roman" w:hAnsi="Times New Roman" w:cs="Times New Roman"/>
          <w:color w:val="000000"/>
          <w:sz w:val="27"/>
          <w:szCs w:val="27"/>
        </w:rPr>
        <w:t xml:space="preserve">, </w:t>
      </w:r>
      <w:r w:rsidRPr="00892871">
        <w:rPr>
          <w:rFonts w:ascii="Times New Roman" w:hAnsi="Times New Roman" w:cs="Times New Roman"/>
          <w:color w:val="000000"/>
          <w:sz w:val="26"/>
          <w:szCs w:val="26"/>
        </w:rPr>
        <w:t>которым оказана медицинская помощь выездными бригадами скорой медицинской помощи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острыми цереброваскулярными болезнями, госпитализированных </w:t>
      </w:r>
      <w:proofErr w:type="gramStart"/>
      <w:r w:rsidRPr="00892871">
        <w:rPr>
          <w:rFonts w:ascii="Times New Roman" w:hAnsi="Times New Roman" w:cs="Times New Roman"/>
          <w:color w:val="000000"/>
          <w:sz w:val="26"/>
          <w:szCs w:val="26"/>
        </w:rPr>
        <w:t>в первые</w:t>
      </w:r>
      <w:proofErr w:type="gramEnd"/>
      <w:r w:rsidRPr="00892871">
        <w:rPr>
          <w:rFonts w:ascii="Times New Roman" w:hAnsi="Times New Roman" w:cs="Times New Roman"/>
          <w:color w:val="000000"/>
          <w:sz w:val="26"/>
          <w:szCs w:val="26"/>
        </w:rPr>
        <w:t xml:space="preserve"> 6 часов от начала заболевания, в общем количестве госпитализированных пациентов с острыми цереброваскулярными болезнями (процентов);</w:t>
      </w:r>
    </w:p>
    <w:p w:rsidR="007314B3" w:rsidRPr="00892871" w:rsidRDefault="007314B3" w:rsidP="00CA6DAE">
      <w:pPr>
        <w:pStyle w:val="ConsPlusNormal"/>
        <w:ind w:firstLine="540"/>
        <w:jc w:val="both"/>
        <w:rPr>
          <w:rFonts w:ascii="Times New Roman" w:hAnsi="Times New Roman" w:cs="Times New Roman"/>
          <w:color w:val="000000"/>
          <w:sz w:val="27"/>
          <w:szCs w:val="27"/>
        </w:rPr>
      </w:pPr>
      <w:r w:rsidRPr="00892871">
        <w:rPr>
          <w:rFonts w:ascii="Times New Roman" w:hAnsi="Times New Roman" w:cs="Times New Roman"/>
          <w:color w:val="000000"/>
          <w:sz w:val="26"/>
          <w:szCs w:val="26"/>
        </w:rPr>
        <w:t xml:space="preserve">доля пациентов с острым ишемическим инсультом, которым проведена тромболитическая </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терапия </w:t>
      </w:r>
      <w:r w:rsidRPr="00B94C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 xml:space="preserve">в </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первые</w:t>
      </w:r>
      <w:proofErr w:type="gramEnd"/>
      <w:r w:rsidRPr="00892871">
        <w:rPr>
          <w:rFonts w:ascii="Times New Roman" w:hAnsi="Times New Roman" w:cs="Times New Roman"/>
          <w:color w:val="000000"/>
          <w:sz w:val="26"/>
          <w:szCs w:val="26"/>
        </w:rPr>
        <w:t xml:space="preserve"> 6 часов </w:t>
      </w:r>
      <w:r w:rsidRPr="00B94C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госпитализации, в общем количестве пациентов с острым ишемическим инсультом</w:t>
      </w:r>
      <w:r w:rsidRPr="00892871">
        <w:rPr>
          <w:color w:val="000000"/>
        </w:rPr>
        <w:t xml:space="preserve">, </w:t>
      </w:r>
      <w:r w:rsidRPr="00892871">
        <w:rPr>
          <w:rFonts w:ascii="Times New Roman" w:hAnsi="Times New Roman" w:cs="Times New Roman"/>
          <w:color w:val="000000"/>
          <w:sz w:val="27"/>
          <w:szCs w:val="27"/>
        </w:rPr>
        <w:t>имеющих показания к ее проведению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количество обоснованных жалоб, в том числе на отказ в оказании медицинской помощи, предоставляемой в рамках Программы (единиц).</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Критериями доступности медицинской помощи являются:</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врачами (на 10 тыс. человек, включая городское и сельское население), в том числе оказывающими медицинскую помощь в амбулаторных и стационарных условиях (человек);</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средним медицинским персоналом (на 10 тыс. человек, включая городское и сельское население), в том числе оказывающим медицинскую помощь в амбулаторных и стационарных условиях (человек);</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средняя длительность лечения в медицинских организациях, оказывающих медицинскую помощь в стационарных условиях (в среднем по Республике Карелия) (дней);</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расходов на оказание медицинской помощи в условиях дневного стационара в общих расходах на Программу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расходов </w:t>
      </w:r>
      <w:proofErr w:type="gramStart"/>
      <w:r w:rsidRPr="00892871">
        <w:rPr>
          <w:rFonts w:ascii="Times New Roman" w:hAnsi="Times New Roman" w:cs="Times New Roman"/>
          <w:color w:val="000000"/>
          <w:sz w:val="26"/>
          <w:szCs w:val="26"/>
        </w:rPr>
        <w:t>на оказание медицинской помощи в амбулаторных условиях в неотложной форме в общих расходах на Программу</w:t>
      </w:r>
      <w:proofErr w:type="gramEnd"/>
      <w:r w:rsidRPr="00892871">
        <w:rPr>
          <w:rFonts w:ascii="Times New Roman" w:hAnsi="Times New Roman" w:cs="Times New Roman"/>
          <w:color w:val="000000"/>
          <w:sz w:val="26"/>
          <w:szCs w:val="26"/>
        </w:rPr>
        <w:t xml:space="preserve">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охвата профилактическими медицинскими осмотрами детей, в том числе в городской и сельской местности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p w:rsidR="007314B3" w:rsidRPr="008928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число лиц, проживающих в сельской местности, которым оказана скорая медицинская помощь, на 1000 человек сельского населения (человек);</w:t>
      </w:r>
    </w:p>
    <w:p w:rsidR="007314B3" w:rsidRPr="00B94C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p w:rsidR="007314B3" w:rsidRPr="00B94C71"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7"/>
          <w:szCs w:val="27"/>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sidRPr="00B94C71">
        <w:rPr>
          <w:rFonts w:ascii="Times New Roman" w:hAnsi="Times New Roman" w:cs="Times New Roman"/>
          <w:color w:val="000000"/>
          <w:sz w:val="27"/>
          <w:szCs w:val="27"/>
        </w:rPr>
        <w:t xml:space="preserve"> </w:t>
      </w:r>
      <w:r w:rsidRPr="00892871">
        <w:rPr>
          <w:rFonts w:ascii="Times New Roman" w:hAnsi="Times New Roman" w:cs="Times New Roman"/>
          <w:color w:val="000000"/>
          <w:sz w:val="26"/>
          <w:szCs w:val="26"/>
        </w:rPr>
        <w:t>(процентов)</w:t>
      </w:r>
      <w:r w:rsidRPr="00892871">
        <w:rPr>
          <w:rFonts w:ascii="Times New Roman" w:hAnsi="Times New Roman" w:cs="Times New Roman"/>
          <w:color w:val="000000"/>
          <w:sz w:val="27"/>
          <w:szCs w:val="27"/>
        </w:rPr>
        <w:t>;</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7"/>
          <w:szCs w:val="27"/>
        </w:rPr>
        <w:t>доля женщин, которым проведено экстракорпоральное оплодотворение, в общем количестве женщин с бесплодием</w:t>
      </w:r>
      <w:r w:rsidRPr="00B94C71">
        <w:rPr>
          <w:rFonts w:ascii="Times New Roman" w:hAnsi="Times New Roman" w:cs="Times New Roman"/>
          <w:color w:val="000000"/>
          <w:sz w:val="27"/>
          <w:szCs w:val="27"/>
        </w:rPr>
        <w:t xml:space="preserve"> </w:t>
      </w:r>
      <w:r w:rsidRPr="00892871">
        <w:rPr>
          <w:rFonts w:ascii="Times New Roman" w:hAnsi="Times New Roman" w:cs="Times New Roman"/>
          <w:color w:val="000000"/>
          <w:sz w:val="26"/>
          <w:szCs w:val="26"/>
        </w:rPr>
        <w:t>(процентов)</w:t>
      </w:r>
      <w:r>
        <w:rPr>
          <w:rFonts w:ascii="Times New Roman" w:hAnsi="Times New Roman" w:cs="Times New Roman"/>
          <w:color w:val="000000"/>
          <w:sz w:val="27"/>
          <w:szCs w:val="27"/>
        </w:rPr>
        <w:t>;</w:t>
      </w:r>
    </w:p>
    <w:p w:rsidR="007314B3" w:rsidRPr="00F37B60"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 xml:space="preserve">функция врачебной должности </w:t>
      </w:r>
      <w:r w:rsidR="00E70DAA">
        <w:rPr>
          <w:rFonts w:ascii="Times New Roman" w:hAnsi="Times New Roman" w:cs="Times New Roman"/>
          <w:color w:val="000000"/>
          <w:sz w:val="26"/>
          <w:szCs w:val="26"/>
        </w:rPr>
        <w:t xml:space="preserve">(количество посещений </w:t>
      </w:r>
      <w:r w:rsidRPr="00F37B60">
        <w:rPr>
          <w:rFonts w:ascii="Times New Roman" w:hAnsi="Times New Roman" w:cs="Times New Roman"/>
          <w:color w:val="000000"/>
          <w:sz w:val="26"/>
          <w:szCs w:val="26"/>
        </w:rPr>
        <w:t>на 1 занятую должность врача</w:t>
      </w:r>
      <w:r w:rsidRPr="00B94C71">
        <w:rPr>
          <w:rFonts w:ascii="Times New Roman" w:hAnsi="Times New Roman" w:cs="Times New Roman"/>
          <w:color w:val="000000"/>
          <w:sz w:val="26"/>
          <w:szCs w:val="26"/>
        </w:rPr>
        <w:t>,</w:t>
      </w:r>
      <w:r w:rsidRPr="00F37B60">
        <w:rPr>
          <w:rFonts w:ascii="Times New Roman" w:hAnsi="Times New Roman" w:cs="Times New Roman"/>
          <w:color w:val="000000"/>
          <w:sz w:val="26"/>
          <w:szCs w:val="26"/>
        </w:rPr>
        <w:t xml:space="preserve"> ведущего амбулаторный прием</w:t>
      </w:r>
      <w:r w:rsidR="00E70DAA">
        <w:rPr>
          <w:rFonts w:ascii="Times New Roman" w:hAnsi="Times New Roman" w:cs="Times New Roman"/>
          <w:color w:val="000000"/>
          <w:sz w:val="26"/>
          <w:szCs w:val="26"/>
        </w:rPr>
        <w:t xml:space="preserve">, </w:t>
      </w:r>
      <w:r w:rsidRPr="00F37B60">
        <w:rPr>
          <w:rFonts w:ascii="Times New Roman" w:hAnsi="Times New Roman" w:cs="Times New Roman"/>
          <w:color w:val="000000"/>
          <w:sz w:val="26"/>
          <w:szCs w:val="26"/>
        </w:rPr>
        <w:t>в среднем по Республике Карелия</w:t>
      </w:r>
      <w:r w:rsidRPr="00B94C71">
        <w:rPr>
          <w:rFonts w:ascii="Times New Roman" w:hAnsi="Times New Roman" w:cs="Times New Roman"/>
          <w:color w:val="000000"/>
          <w:sz w:val="26"/>
          <w:szCs w:val="26"/>
        </w:rPr>
        <w:t>,</w:t>
      </w:r>
      <w:r w:rsidRPr="00F37B60">
        <w:rPr>
          <w:rFonts w:ascii="Times New Roman" w:hAnsi="Times New Roman" w:cs="Times New Roman"/>
          <w:color w:val="000000"/>
          <w:sz w:val="26"/>
          <w:szCs w:val="26"/>
        </w:rPr>
        <w:t xml:space="preserve"> в том числе  в  городской и</w:t>
      </w:r>
      <w:r w:rsidR="00E70DAA">
        <w:rPr>
          <w:rFonts w:ascii="Times New Roman" w:hAnsi="Times New Roman" w:cs="Times New Roman"/>
          <w:color w:val="000000"/>
          <w:sz w:val="26"/>
          <w:szCs w:val="26"/>
        </w:rPr>
        <w:t xml:space="preserve"> сельской местности) (посещений)</w:t>
      </w:r>
      <w:r w:rsidRPr="00F37B60">
        <w:rPr>
          <w:rFonts w:ascii="Times New Roman" w:hAnsi="Times New Roman" w:cs="Times New Roman"/>
          <w:color w:val="000000"/>
          <w:sz w:val="26"/>
          <w:szCs w:val="26"/>
        </w:rPr>
        <w:t>;</w:t>
      </w:r>
    </w:p>
    <w:p w:rsidR="007314B3" w:rsidRPr="00214904" w:rsidRDefault="007314B3" w:rsidP="00CA6DAE">
      <w:pPr>
        <w:pStyle w:val="ConsPlusNormal"/>
        <w:ind w:firstLine="540"/>
        <w:jc w:val="both"/>
        <w:rPr>
          <w:rFonts w:ascii="Times New Roman" w:hAnsi="Times New Roman" w:cs="Times New Roman"/>
          <w:color w:val="000000"/>
          <w:sz w:val="26"/>
          <w:szCs w:val="26"/>
        </w:rPr>
      </w:pPr>
      <w:r w:rsidRPr="00F37B60">
        <w:rPr>
          <w:rFonts w:ascii="Times New Roman" w:hAnsi="Times New Roman" w:cs="Times New Roman"/>
          <w:color w:val="000000"/>
          <w:sz w:val="26"/>
          <w:szCs w:val="26"/>
        </w:rPr>
        <w:t>средняя занятость койки в году в медицинских организациях, оказывающих медицинскую помощь в стационарных условиях  (в среднем по Республике Карелия</w:t>
      </w:r>
      <w:r w:rsidRPr="00B94C71">
        <w:rPr>
          <w:rFonts w:ascii="Times New Roman" w:hAnsi="Times New Roman" w:cs="Times New Roman"/>
          <w:color w:val="000000"/>
          <w:sz w:val="26"/>
          <w:szCs w:val="26"/>
        </w:rPr>
        <w:t>,</w:t>
      </w:r>
      <w:r w:rsidRPr="00F37B60">
        <w:rPr>
          <w:rFonts w:ascii="Times New Roman" w:hAnsi="Times New Roman" w:cs="Times New Roman"/>
          <w:color w:val="000000"/>
          <w:sz w:val="26"/>
          <w:szCs w:val="26"/>
        </w:rPr>
        <w:t xml:space="preserve"> в том числе  в  городской и сельской местности) (дней).</w:t>
      </w:r>
    </w:p>
    <w:p w:rsidR="00445BD4" w:rsidRDefault="007314B3" w:rsidP="00685D4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 основе целевых значений критериев доступности и качества медицинской помощи, установленных Программой, проводится комплекс</w:t>
      </w:r>
      <w:r>
        <w:rPr>
          <w:rFonts w:ascii="Times New Roman" w:hAnsi="Times New Roman" w:cs="Times New Roman"/>
          <w:color w:val="000000"/>
          <w:sz w:val="26"/>
          <w:szCs w:val="26"/>
        </w:rPr>
        <w:t>ная оценка их уровня и динамики</w:t>
      </w:r>
      <w:r w:rsidRPr="00B94C71">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F37B60">
        <w:rPr>
          <w:rFonts w:ascii="Times New Roman" w:hAnsi="Times New Roman" w:cs="Times New Roman"/>
          <w:color w:val="000000"/>
          <w:sz w:val="26"/>
          <w:szCs w:val="26"/>
        </w:rPr>
        <w:t>а также осуществляется</w:t>
      </w:r>
      <w:r w:rsidRPr="00892871">
        <w:rPr>
          <w:rFonts w:ascii="Times New Roman" w:hAnsi="Times New Roman" w:cs="Times New Roman"/>
          <w:color w:val="000000"/>
          <w:sz w:val="26"/>
          <w:szCs w:val="26"/>
        </w:rPr>
        <w:t xml:space="preserve">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445BD4" w:rsidRDefault="00445BD4" w:rsidP="00685D43">
      <w:pPr>
        <w:pStyle w:val="ConsPlusNormal"/>
        <w:ind w:firstLine="540"/>
        <w:jc w:val="both"/>
        <w:rPr>
          <w:rFonts w:ascii="Times New Roman" w:hAnsi="Times New Roman" w:cs="Times New Roman"/>
          <w:color w:val="000000"/>
          <w:sz w:val="26"/>
          <w:szCs w:val="26"/>
        </w:rPr>
        <w:sectPr w:rsidR="00445BD4" w:rsidSect="00345440">
          <w:headerReference w:type="default" r:id="rId11"/>
          <w:pgSz w:w="11906" w:h="16838"/>
          <w:pgMar w:top="1134" w:right="850" w:bottom="1134" w:left="1701" w:header="0" w:footer="0" w:gutter="0"/>
          <w:pgNumType w:start="1"/>
          <w:cols w:space="720"/>
          <w:titlePg/>
          <w:docGrid w:linePitch="381"/>
        </w:sectPr>
      </w:pPr>
    </w:p>
    <w:p w:rsidR="007314B3" w:rsidRPr="00892871" w:rsidRDefault="007314B3" w:rsidP="00685D4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0"/>
        <w:outlineLvl w:val="1"/>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Приложение 1 к Программе</w:t>
      </w:r>
    </w:p>
    <w:p w:rsidR="007314B3" w:rsidRPr="00892871" w:rsidRDefault="007314B3" w:rsidP="007314B3">
      <w:pPr>
        <w:pStyle w:val="ConsPlusNormal"/>
        <w:jc w:val="right"/>
        <w:rPr>
          <w:rFonts w:ascii="Times New Roman" w:hAnsi="Times New Roman" w:cs="Times New Roman"/>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6" w:name="Par294"/>
      <w:bookmarkEnd w:id="6"/>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Условия реализации </w:t>
      </w:r>
    </w:p>
    <w:p w:rsidR="007314B3" w:rsidRPr="00892871" w:rsidRDefault="007314B3" w:rsidP="007314B3">
      <w:pPr>
        <w:pStyle w:val="ConsPlusNormal"/>
        <w:ind w:firstLine="0"/>
        <w:jc w:val="center"/>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установленного</w:t>
      </w:r>
      <w:proofErr w:type="gramEnd"/>
      <w:r w:rsidRPr="00892871">
        <w:rPr>
          <w:rFonts w:ascii="Times New Roman" w:hAnsi="Times New Roman" w:cs="Times New Roman"/>
          <w:color w:val="000000"/>
          <w:sz w:val="26"/>
          <w:szCs w:val="26"/>
        </w:rPr>
        <w:t xml:space="preserve"> законодательством</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Российской Федерации права на выбор врача, в том числе</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врача общей практики (семейного врача) и лечащего врача </w:t>
      </w:r>
      <w:r w:rsidRPr="00892871">
        <w:rPr>
          <w:rFonts w:ascii="Times New Roman" w:hAnsi="Times New Roman" w:cs="Times New Roman"/>
          <w:color w:val="000000"/>
          <w:sz w:val="26"/>
          <w:szCs w:val="26"/>
        </w:rPr>
        <w:br/>
        <w:t>(с учетом согласия врача)</w:t>
      </w:r>
    </w:p>
    <w:p w:rsidR="007314B3" w:rsidRPr="00892871" w:rsidRDefault="007314B3" w:rsidP="007314B3">
      <w:pPr>
        <w:pStyle w:val="ConsPlusNormal"/>
        <w:jc w:val="center"/>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1. </w:t>
      </w:r>
      <w:proofErr w:type="gramStart"/>
      <w:r w:rsidRPr="00892871">
        <w:rPr>
          <w:rFonts w:ascii="Times New Roman" w:hAnsi="Times New Roman" w:cs="Times New Roman"/>
          <w:color w:val="000000"/>
          <w:sz w:val="26"/>
          <w:szCs w:val="26"/>
        </w:rPr>
        <w:t>Настоящие Условия регулируют отношения, связанные с реализацией установленного законодательством Российской Федерации (часть 2 статьи 21 Федерального закона от 21 ноября 2011 года № 323-ФЗ «Об основах охраны здоровья граждан в Российской Федерации») права на выбор врача (с учетом согласия врача), для оказания медицинской помощи в рамках Программы в пределах территории Республики Карелия.</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2. </w:t>
      </w:r>
      <w:proofErr w:type="gramStart"/>
      <w:r w:rsidRPr="00892871">
        <w:rPr>
          <w:rFonts w:ascii="Times New Roman" w:hAnsi="Times New Roman" w:cs="Times New Roman"/>
          <w:color w:val="000000"/>
          <w:sz w:val="26"/>
          <w:szCs w:val="26"/>
        </w:rPr>
        <w:t xml:space="preserve">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w:t>
      </w:r>
      <w:r w:rsidR="00E70DAA">
        <w:rPr>
          <w:rFonts w:ascii="Times New Roman" w:hAnsi="Times New Roman" w:cs="Times New Roman"/>
          <w:color w:val="000000"/>
          <w:sz w:val="26"/>
          <w:szCs w:val="26"/>
        </w:rPr>
        <w:t xml:space="preserve">в настоящем приложении </w:t>
      </w:r>
      <w:r w:rsidR="00017795" w:rsidRPr="00892871">
        <w:rPr>
          <w:rFonts w:ascii="Times New Roman" w:hAnsi="Times New Roman" w:cs="Times New Roman"/>
          <w:color w:val="000000"/>
          <w:sz w:val="26"/>
          <w:szCs w:val="26"/>
        </w:rPr>
        <w:t>–</w:t>
      </w:r>
      <w:r w:rsidR="00017795">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гражданин), путем обращения</w:t>
      </w:r>
      <w:proofErr w:type="gramEnd"/>
      <w:r w:rsidRPr="00892871">
        <w:rPr>
          <w:rFonts w:ascii="Times New Roman" w:hAnsi="Times New Roman" w:cs="Times New Roman"/>
          <w:color w:val="000000"/>
          <w:sz w:val="26"/>
          <w:szCs w:val="26"/>
        </w:rPr>
        <w:t xml:space="preserve"> в медицинскую организацию, оказывающую медицинскую помощь.</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3. В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4. </w:t>
      </w:r>
      <w:proofErr w:type="gramStart"/>
      <w:r w:rsidRPr="00892871">
        <w:rPr>
          <w:rFonts w:ascii="Times New Roman" w:hAnsi="Times New Roman" w:cs="Times New Roman"/>
          <w:color w:val="000000"/>
          <w:sz w:val="26"/>
          <w:szCs w:val="26"/>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892871">
        <w:rPr>
          <w:rFonts w:ascii="Times New Roman" w:hAnsi="Times New Roman" w:cs="Times New Roman"/>
          <w:color w:val="000000"/>
          <w:sz w:val="26"/>
          <w:szCs w:val="26"/>
        </w:rPr>
        <w:t xml:space="preserve"> с учетом особенностей оказания медицинской помощи, установленных законодательством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sectPr w:rsidR="007314B3" w:rsidRPr="00892871" w:rsidSect="00345440">
          <w:pgSz w:w="11906" w:h="16838"/>
          <w:pgMar w:top="1134" w:right="850" w:bottom="1134" w:left="1701"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2 к Программе</w:t>
      </w:r>
    </w:p>
    <w:p w:rsidR="007314B3" w:rsidRPr="00892871" w:rsidRDefault="007314B3" w:rsidP="007314B3">
      <w:pPr>
        <w:pStyle w:val="ConsPlusNormal"/>
        <w:jc w:val="right"/>
        <w:rPr>
          <w:rFonts w:ascii="Times New Roman" w:hAnsi="Times New Roman" w:cs="Times New Roman"/>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7" w:name="Par312"/>
      <w:bookmarkEnd w:id="7"/>
      <w:r w:rsidRPr="00892871">
        <w:rPr>
          <w:rFonts w:ascii="Times New Roman" w:hAnsi="Times New Roman" w:cs="Times New Roman"/>
          <w:color w:val="000000"/>
          <w:sz w:val="26"/>
          <w:szCs w:val="26"/>
        </w:rPr>
        <w:t>Порядок</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реализации </w:t>
      </w:r>
      <w:proofErr w:type="gramStart"/>
      <w:r w:rsidRPr="00892871">
        <w:rPr>
          <w:rFonts w:ascii="Times New Roman" w:hAnsi="Times New Roman" w:cs="Times New Roman"/>
          <w:color w:val="000000"/>
          <w:sz w:val="26"/>
          <w:szCs w:val="26"/>
        </w:rPr>
        <w:t>установленного</w:t>
      </w:r>
      <w:proofErr w:type="gramEnd"/>
      <w:r w:rsidRPr="00892871">
        <w:rPr>
          <w:rFonts w:ascii="Times New Roman" w:hAnsi="Times New Roman" w:cs="Times New Roman"/>
          <w:color w:val="000000"/>
          <w:sz w:val="26"/>
          <w:szCs w:val="26"/>
        </w:rPr>
        <w:t xml:space="preserve"> законодательством</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Российской Федерации права внеочередного оказания</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медицинской помощи отдельным категориям граждан</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в медицинских организациях, находящихся</w:t>
      </w:r>
    </w:p>
    <w:p w:rsidR="007314B3" w:rsidRPr="00892871" w:rsidRDefault="007314B3" w:rsidP="007314B3">
      <w:pPr>
        <w:pStyle w:val="ConsPlusNormal"/>
        <w:ind w:firstLine="0"/>
        <w:jc w:val="center"/>
        <w:rPr>
          <w:rFonts w:ascii="Times New Roman" w:hAnsi="Times New Roman" w:cs="Times New Roman"/>
          <w:b/>
          <w:bCs/>
          <w:color w:val="000000"/>
          <w:sz w:val="26"/>
          <w:szCs w:val="26"/>
        </w:rPr>
      </w:pPr>
      <w:r w:rsidRPr="00892871">
        <w:rPr>
          <w:rFonts w:ascii="Times New Roman" w:hAnsi="Times New Roman" w:cs="Times New Roman"/>
          <w:color w:val="000000"/>
          <w:sz w:val="26"/>
          <w:szCs w:val="26"/>
        </w:rPr>
        <w:t>на территории Республики Карелия</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bookmarkStart w:id="8" w:name="Par319"/>
      <w:bookmarkEnd w:id="8"/>
      <w:r w:rsidRPr="00892871">
        <w:rPr>
          <w:rFonts w:ascii="Times New Roman" w:hAnsi="Times New Roman" w:cs="Times New Roman"/>
          <w:color w:val="000000"/>
          <w:sz w:val="26"/>
          <w:szCs w:val="26"/>
        </w:rPr>
        <w:t xml:space="preserve">1. </w:t>
      </w:r>
      <w:proofErr w:type="gramStart"/>
      <w:r w:rsidRPr="00892871">
        <w:rPr>
          <w:rFonts w:ascii="Times New Roman" w:hAnsi="Times New Roman" w:cs="Times New Roman"/>
          <w:color w:val="000000"/>
          <w:sz w:val="26"/>
          <w:szCs w:val="26"/>
        </w:rPr>
        <w:t xml:space="preserve">Настоящий Порядок регулирует отношения, связанные с реализацией установленного законодательством Российской Федерации права внеочередного оказания медицинской помощи в рамках Программы категориям  лиц,  указанным  в статьях  13 – 19 и 21 Федерального закона от 12 января 1995 года  </w:t>
      </w:r>
      <w:r w:rsidRPr="00892871">
        <w:rPr>
          <w:rFonts w:ascii="Times New Roman" w:hAnsi="Times New Roman" w:cs="Times New Roman"/>
          <w:color w:val="000000"/>
          <w:sz w:val="26"/>
          <w:szCs w:val="26"/>
        </w:rPr>
        <w:br/>
        <w:t>№ 5-ФЗ «О ветеранах»,</w:t>
      </w:r>
      <w:r w:rsidRPr="00892871">
        <w:rPr>
          <w:rFonts w:ascii="Times New Roman" w:hAnsi="Times New Roman" w:cs="Times New Roman"/>
          <w:b/>
          <w:bCs/>
          <w:color w:val="000000"/>
          <w:sz w:val="26"/>
          <w:szCs w:val="26"/>
        </w:rPr>
        <w:t xml:space="preserve"> </w:t>
      </w:r>
      <w:r w:rsidRPr="00892871">
        <w:rPr>
          <w:rFonts w:ascii="Times New Roman" w:hAnsi="Times New Roman" w:cs="Times New Roman"/>
          <w:color w:val="000000"/>
          <w:sz w:val="26"/>
          <w:szCs w:val="26"/>
        </w:rPr>
        <w:t>гражданам Российской Федерации, удостоенным звания Героя Социалистического Труда или Героя Труда Российской Федерации,  гражданам Российской Федерации, награжденным орденом Трудовой Славы</w:t>
      </w:r>
      <w:r w:rsidRPr="00892871">
        <w:rPr>
          <w:rFonts w:ascii="Times New Roman" w:hAnsi="Times New Roman" w:cs="Times New Roman"/>
          <w:b/>
          <w:bCs/>
          <w:color w:val="000000"/>
          <w:sz w:val="26"/>
          <w:szCs w:val="26"/>
        </w:rPr>
        <w:t xml:space="preserve"> </w:t>
      </w:r>
      <w:r w:rsidRPr="00892871">
        <w:rPr>
          <w:rFonts w:ascii="Times New Roman" w:hAnsi="Times New Roman" w:cs="Times New Roman"/>
          <w:color w:val="000000"/>
          <w:sz w:val="26"/>
          <w:szCs w:val="26"/>
        </w:rPr>
        <w:t>трех степеней</w:t>
      </w:r>
      <w:proofErr w:type="gramEnd"/>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категориям граждан, указанным в пункте 3 статьи 1</w:t>
      </w:r>
      <w:r w:rsidRPr="00892871">
        <w:rPr>
          <w:rFonts w:ascii="Times New Roman" w:hAnsi="Times New Roman" w:cs="Times New Roman"/>
          <w:color w:val="000000"/>
          <w:sz w:val="26"/>
          <w:szCs w:val="26"/>
          <w:vertAlign w:val="superscript"/>
        </w:rPr>
        <w:t>1</w:t>
      </w:r>
      <w:r w:rsidRPr="00892871">
        <w:rPr>
          <w:rFonts w:ascii="Times New Roman" w:hAnsi="Times New Roman" w:cs="Times New Roman"/>
          <w:color w:val="000000"/>
          <w:sz w:val="26"/>
          <w:szCs w:val="26"/>
        </w:rPr>
        <w:t xml:space="preserve"> Закона Российской Федерации от 15 января 1993 года № 4301-</w:t>
      </w:r>
      <w:r w:rsidRPr="00892871">
        <w:rPr>
          <w:rFonts w:ascii="Times New Roman" w:hAnsi="Times New Roman" w:cs="Times New Roman"/>
          <w:color w:val="000000"/>
          <w:sz w:val="26"/>
          <w:szCs w:val="26"/>
          <w:lang w:val="en-US"/>
        </w:rPr>
        <w:t>I</w:t>
      </w:r>
      <w:r w:rsidRPr="00892871">
        <w:rPr>
          <w:rFonts w:ascii="Times New Roman" w:hAnsi="Times New Roman" w:cs="Times New Roman"/>
          <w:color w:val="000000"/>
          <w:sz w:val="26"/>
          <w:szCs w:val="26"/>
        </w:rPr>
        <w:t xml:space="preserve">  «О статусе Героев Советского Союза, Героев Российской Федерации и полных кавалеров о</w:t>
      </w:r>
      <w:r w:rsidR="00E70DAA">
        <w:rPr>
          <w:rFonts w:ascii="Times New Roman" w:hAnsi="Times New Roman" w:cs="Times New Roman"/>
          <w:color w:val="000000"/>
          <w:sz w:val="26"/>
          <w:szCs w:val="26"/>
        </w:rPr>
        <w:t xml:space="preserve">рдена Славы»,  а также </w:t>
      </w:r>
      <w:r w:rsidR="00017795">
        <w:rPr>
          <w:rFonts w:ascii="Times New Roman" w:hAnsi="Times New Roman" w:cs="Times New Roman"/>
          <w:color w:val="000000"/>
          <w:sz w:val="26"/>
          <w:szCs w:val="26"/>
        </w:rPr>
        <w:t xml:space="preserve">категориям </w:t>
      </w:r>
      <w:r w:rsidR="00E70DAA">
        <w:rPr>
          <w:rFonts w:ascii="Times New Roman" w:hAnsi="Times New Roman" w:cs="Times New Roman"/>
          <w:color w:val="000000"/>
          <w:sz w:val="26"/>
          <w:szCs w:val="26"/>
        </w:rPr>
        <w:t>граждан</w:t>
      </w:r>
      <w:r w:rsidRPr="00892871">
        <w:rPr>
          <w:rFonts w:ascii="Times New Roman" w:hAnsi="Times New Roman" w:cs="Times New Roman"/>
          <w:color w:val="000000"/>
          <w:sz w:val="26"/>
          <w:szCs w:val="26"/>
        </w:rPr>
        <w:t xml:space="preserve"> Российской Федерации, у</w:t>
      </w:r>
      <w:r w:rsidR="00E70DAA">
        <w:rPr>
          <w:rFonts w:ascii="Times New Roman" w:hAnsi="Times New Roman" w:cs="Times New Roman"/>
          <w:color w:val="000000"/>
          <w:sz w:val="26"/>
          <w:szCs w:val="26"/>
        </w:rPr>
        <w:t>становленным</w:t>
      </w:r>
      <w:r w:rsidRPr="00892871">
        <w:rPr>
          <w:rFonts w:ascii="Times New Roman" w:hAnsi="Times New Roman" w:cs="Times New Roman"/>
          <w:color w:val="000000"/>
          <w:sz w:val="26"/>
          <w:szCs w:val="26"/>
        </w:rPr>
        <w:t xml:space="preserve"> в Указе Президента Российской Федерации от 2 октября 1992 года № 1157 «О дополнительных мерах государственной поддержки инвалидов» (далее – Указ) и являющихся инвалидами </w:t>
      </w:r>
      <w:r w:rsidRPr="00892871">
        <w:rPr>
          <w:rFonts w:ascii="Times New Roman" w:hAnsi="Times New Roman" w:cs="Times New Roman"/>
          <w:color w:val="000000"/>
          <w:sz w:val="26"/>
          <w:szCs w:val="26"/>
          <w:lang w:val="en-US"/>
        </w:rPr>
        <w:t>I</w:t>
      </w:r>
      <w:proofErr w:type="gramEnd"/>
      <w:r w:rsidRPr="00892871">
        <w:rPr>
          <w:rFonts w:ascii="Times New Roman" w:hAnsi="Times New Roman" w:cs="Times New Roman"/>
          <w:color w:val="000000"/>
          <w:sz w:val="26"/>
          <w:szCs w:val="26"/>
        </w:rPr>
        <w:t xml:space="preserve"> и </w:t>
      </w:r>
      <w:r w:rsidRPr="00892871">
        <w:rPr>
          <w:rFonts w:ascii="Times New Roman" w:hAnsi="Times New Roman" w:cs="Times New Roman"/>
          <w:color w:val="000000"/>
          <w:sz w:val="26"/>
          <w:szCs w:val="26"/>
          <w:lang w:val="en-US"/>
        </w:rPr>
        <w:t>II</w:t>
      </w:r>
      <w:r w:rsidRPr="00892871">
        <w:rPr>
          <w:rFonts w:ascii="Times New Roman" w:hAnsi="Times New Roman" w:cs="Times New Roman"/>
          <w:color w:val="000000"/>
          <w:sz w:val="26"/>
          <w:szCs w:val="26"/>
        </w:rPr>
        <w:t xml:space="preserve"> групп (далее – </w:t>
      </w:r>
      <w:r w:rsidR="00E70DAA">
        <w:rPr>
          <w:rFonts w:ascii="Times New Roman" w:hAnsi="Times New Roman" w:cs="Times New Roman"/>
          <w:color w:val="000000"/>
          <w:sz w:val="26"/>
          <w:szCs w:val="26"/>
        </w:rPr>
        <w:t>в настоящем приложении граждане</w:t>
      </w:r>
      <w:r w:rsidRPr="00892871">
        <w:rPr>
          <w:rFonts w:ascii="Times New Roman" w:hAnsi="Times New Roman" w:cs="Times New Roman"/>
          <w:color w:val="000000"/>
          <w:sz w:val="26"/>
          <w:szCs w:val="26"/>
        </w:rPr>
        <w:t>), в медицинских организациях, находящихся на территории Республики Карелия. Дети-инвалиды и дети, один из родителей которых является инвалидом, обеспечиваются местами в лечебно-профилактических и оздоровительных учреждениях в первоочередном порядке, в соответствии с пунктом 1 Указа.</w:t>
      </w:r>
    </w:p>
    <w:p w:rsidR="007314B3" w:rsidRPr="00892871" w:rsidRDefault="007314B3" w:rsidP="007314B3">
      <w:pPr>
        <w:pStyle w:val="ConsPlusNormal"/>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2. Амбулаторная и стационарная медицинская помощь оказывается категориям граждан, указанным в пункте 1 настоящего Порядка, вне очереди в медицинских организациях, находящихся на территории Республики Карелия, участвующих в реализации Программы, при предъявлении документа, подтверждающего принадлежность к одной из категорий граждан, указанных в пункте 1 настоящего Порядка, и </w:t>
      </w:r>
      <w:proofErr w:type="gramStart"/>
      <w:r w:rsidRPr="00892871">
        <w:rPr>
          <w:rFonts w:ascii="Times New Roman" w:hAnsi="Times New Roman" w:cs="Times New Roman"/>
          <w:color w:val="000000"/>
          <w:sz w:val="26"/>
          <w:szCs w:val="26"/>
        </w:rPr>
        <w:t>включает</w:t>
      </w:r>
      <w:proofErr w:type="gramEnd"/>
      <w:r w:rsidRPr="00892871">
        <w:rPr>
          <w:rFonts w:ascii="Times New Roman" w:hAnsi="Times New Roman" w:cs="Times New Roman"/>
          <w:color w:val="000000"/>
          <w:sz w:val="26"/>
          <w:szCs w:val="26"/>
        </w:rPr>
        <w:t xml:space="preserve"> в том числе внеочередное проведение диагностических исследований и консультативные приемы врачей-специалистов.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3. Направление граждан в медицинские организации, находящиеся на территории Республики Карелия, участвующие в реализации Программы, для оказания им внеочередной стационарной специализированной медицинской помощи осуществляется на основании заключения врачебной комиссии медицинской организации с подробной выпиской из медицинской документации и указанием цели направления.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4. Информация о категориях граждан, имеющих право на внеочередное оказание медицинской помощи, должна быть размещена в медицинских организациях на информационных стендах в общедоступных местах, а также на интернет-сайтах.</w:t>
      </w: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sectPr w:rsidR="007314B3" w:rsidRPr="00892871" w:rsidSect="00345440">
          <w:pgSz w:w="11906" w:h="16838"/>
          <w:pgMar w:top="1134" w:right="850" w:bottom="1134" w:left="1701"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3 к Программе</w:t>
      </w: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9" w:name="Par331"/>
      <w:bookmarkEnd w:id="9"/>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Порядок</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обеспечения граждан лекарственными препаратами,   медицинскими</w:t>
      </w:r>
    </w:p>
    <w:p w:rsidR="007314B3" w:rsidRPr="00892871" w:rsidRDefault="007314B3" w:rsidP="00017795">
      <w:pPr>
        <w:pStyle w:val="ConsPlusNormal"/>
        <w:spacing w:after="120"/>
        <w:ind w:firstLine="0"/>
        <w:jc w:val="center"/>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w:t>
      </w:r>
      <w:r w:rsidRPr="00892871">
        <w:rPr>
          <w:rFonts w:ascii="Times New Roman" w:hAnsi="Times New Roman" w:cs="Times New Roman"/>
          <w:color w:val="000000"/>
          <w:sz w:val="26"/>
          <w:szCs w:val="26"/>
        </w:rPr>
        <w:br/>
        <w:t xml:space="preserve">а также донорской кровью  и  ее  компонентами  по  медицинским  показаниям  </w:t>
      </w:r>
      <w:r w:rsidRPr="00892871">
        <w:rPr>
          <w:rFonts w:ascii="Times New Roman" w:hAnsi="Times New Roman" w:cs="Times New Roman"/>
          <w:color w:val="000000"/>
          <w:sz w:val="26"/>
          <w:szCs w:val="26"/>
        </w:rPr>
        <w:br/>
        <w:t>в соответствии со стандартами медицинской помощи с учетом видов,  условий</w:t>
      </w:r>
      <w:proofErr w:type="gramEnd"/>
      <w:r w:rsidRPr="00892871">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br/>
        <w:t>и форм оказания медицинской помощи</w:t>
      </w:r>
    </w:p>
    <w:p w:rsidR="007314B3" w:rsidRPr="00892871" w:rsidRDefault="007314B3" w:rsidP="007314B3">
      <w:pPr>
        <w:pStyle w:val="ConsPlusNormal"/>
        <w:jc w:val="both"/>
        <w:rPr>
          <w:rFonts w:ascii="Times New Roman" w:hAnsi="Times New Roman" w:cs="Times New Roman"/>
          <w:b/>
          <w:bCs/>
          <w:color w:val="000000"/>
          <w:sz w:val="26"/>
          <w:szCs w:val="26"/>
        </w:rPr>
      </w:pPr>
      <w:r w:rsidRPr="00892871">
        <w:rPr>
          <w:rFonts w:ascii="Times New Roman" w:hAnsi="Times New Roman" w:cs="Times New Roman"/>
          <w:color w:val="000000"/>
          <w:sz w:val="26"/>
          <w:szCs w:val="26"/>
        </w:rPr>
        <w:t xml:space="preserve">1. </w:t>
      </w:r>
      <w:proofErr w:type="gramStart"/>
      <w:r w:rsidRPr="00892871">
        <w:rPr>
          <w:rFonts w:ascii="Times New Roman" w:hAnsi="Times New Roman" w:cs="Times New Roman"/>
          <w:color w:val="000000"/>
          <w:sz w:val="26"/>
          <w:szCs w:val="26"/>
        </w:rPr>
        <w:t>Настоящий Порядок регулирует отношения, связанные с реализацией</w:t>
      </w:r>
      <w:r w:rsidRPr="00892871">
        <w:rPr>
          <w:rFonts w:ascii="Times New Roman" w:hAnsi="Times New Roman" w:cs="Times New Roman"/>
          <w:b/>
          <w:bCs/>
          <w:color w:val="000000"/>
          <w:sz w:val="26"/>
          <w:szCs w:val="26"/>
        </w:rPr>
        <w:t xml:space="preserve">  </w:t>
      </w:r>
      <w:r w:rsidRPr="00892871">
        <w:rPr>
          <w:rFonts w:ascii="Times New Roman" w:hAnsi="Times New Roman" w:cs="Times New Roman"/>
          <w:color w:val="000000"/>
          <w:sz w:val="26"/>
          <w:szCs w:val="26"/>
        </w:rPr>
        <w:t>прав граждан на  обеспечение  лекарственными препаратами, медицинскими изделиями, включенными в утверждаемый  Правительством Российской Федерации</w:t>
      </w:r>
      <w:r w:rsidRPr="00892871">
        <w:rPr>
          <w:rFonts w:ascii="Times New Roman" w:hAnsi="Times New Roman" w:cs="Times New Roman"/>
          <w:b/>
          <w:bCs/>
          <w:color w:val="000000"/>
          <w:sz w:val="26"/>
          <w:szCs w:val="26"/>
        </w:rPr>
        <w:t xml:space="preserve">  </w:t>
      </w:r>
      <w:r w:rsidRPr="00892871">
        <w:rPr>
          <w:rFonts w:ascii="Times New Roman" w:hAnsi="Times New Roman" w:cs="Times New Roman"/>
          <w:color w:val="000000"/>
          <w:sz w:val="26"/>
          <w:szCs w:val="26"/>
        </w:rPr>
        <w:t>перечень медицинских изделий, имплантируемых в организм человека,</w:t>
      </w:r>
      <w:r w:rsidRPr="00892871">
        <w:rPr>
          <w:rFonts w:ascii="Times New Roman" w:hAnsi="Times New Roman" w:cs="Times New Roman"/>
          <w:b/>
          <w:bCs/>
          <w:color w:val="000000"/>
          <w:sz w:val="26"/>
          <w:szCs w:val="26"/>
        </w:rPr>
        <w:t xml:space="preserve"> </w:t>
      </w:r>
      <w:r w:rsidRPr="00892871">
        <w:rPr>
          <w:rFonts w:ascii="Times New Roman" w:hAnsi="Times New Roman" w:cs="Times New Roman"/>
          <w:color w:val="000000"/>
          <w:sz w:val="26"/>
          <w:szCs w:val="26"/>
        </w:rPr>
        <w:t>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w:t>
      </w:r>
      <w:proofErr w:type="gramEnd"/>
      <w:r w:rsidRPr="00892871">
        <w:rPr>
          <w:rFonts w:ascii="Times New Roman" w:hAnsi="Times New Roman" w:cs="Times New Roman"/>
          <w:color w:val="000000"/>
          <w:sz w:val="26"/>
          <w:szCs w:val="26"/>
        </w:rPr>
        <w:t xml:space="preserve">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r w:rsidRPr="00892871">
        <w:rPr>
          <w:rFonts w:ascii="Times New Roman" w:hAnsi="Times New Roman" w:cs="Times New Roman"/>
          <w:b/>
          <w:bCs/>
          <w:color w:val="000000"/>
          <w:sz w:val="26"/>
          <w:szCs w:val="26"/>
        </w:rPr>
        <w:t xml:space="preserve"> </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В рамках Программы бесплатно осуществляется обеспечение граждан по медицинским показаниям лекарственными препаратами, включенными в перечень жизненно необходимых и важнейших лекарственных препаратов, утверждаемый Правительством Российской Федерации в соответствии с Федеральным законом </w:t>
      </w:r>
      <w:r w:rsidRPr="00892871">
        <w:rPr>
          <w:rFonts w:ascii="Times New Roman" w:hAnsi="Times New Roman" w:cs="Times New Roman"/>
          <w:color w:val="000000"/>
          <w:sz w:val="26"/>
          <w:szCs w:val="26"/>
        </w:rPr>
        <w:br/>
        <w:t>от 12 апреля 2010 года № 61-ФЗ «Об обращении лекарственных средств»,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w:t>
      </w:r>
      <w:proofErr w:type="gramEnd"/>
      <w:r w:rsidRPr="00892871">
        <w:rPr>
          <w:rFonts w:ascii="Times New Roman" w:hAnsi="Times New Roman" w:cs="Times New Roman"/>
          <w:color w:val="000000"/>
          <w:sz w:val="26"/>
          <w:szCs w:val="26"/>
        </w:rPr>
        <w:t>, лечебным питанием, в том числе специализированными продуктами лечебного питания, которые предусмотрены стандартами медицинской помощи, при оказании: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первичной медико-санитарной помощи в неотложной форме в амбулаторных условия</w:t>
      </w:r>
      <w:r w:rsidR="00E70DAA">
        <w:rPr>
          <w:rFonts w:ascii="Times New Roman" w:hAnsi="Times New Roman" w:cs="Times New Roman"/>
          <w:color w:val="000000"/>
          <w:sz w:val="26"/>
          <w:szCs w:val="26"/>
        </w:rPr>
        <w:t>х и вне медицинской организации,</w:t>
      </w:r>
      <w:r w:rsidRPr="00892871">
        <w:rPr>
          <w:rFonts w:ascii="Times New Roman" w:hAnsi="Times New Roman" w:cs="Times New Roman"/>
          <w:color w:val="000000"/>
          <w:sz w:val="26"/>
          <w:szCs w:val="26"/>
        </w:rPr>
        <w:t xml:space="preserve"> первичной медико-санитарной помощи в условиях дневного стационара в плановой и неотложной формах;</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специализированной, в том числе высокотехнологичной, медицинской помощи в стационарных условиях и в условиях дневного стационара; </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скорой, в том числе скорой специализированной, медицинской помощи в </w:t>
      </w:r>
      <w:r w:rsidR="00E70DAA">
        <w:rPr>
          <w:rFonts w:ascii="Times New Roman" w:hAnsi="Times New Roman" w:cs="Times New Roman"/>
          <w:color w:val="000000"/>
          <w:sz w:val="26"/>
          <w:szCs w:val="26"/>
        </w:rPr>
        <w:t>экстренной или неотложной форме</w:t>
      </w:r>
      <w:r w:rsidRPr="00892871">
        <w:rPr>
          <w:rFonts w:ascii="Times New Roman" w:hAnsi="Times New Roman" w:cs="Times New Roman"/>
          <w:color w:val="000000"/>
          <w:sz w:val="26"/>
          <w:szCs w:val="26"/>
        </w:rPr>
        <w:t xml:space="preserve"> вне медицинской организации; </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медицинской помощи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паллиативной медицинской помощи в стационарных условиях.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Допускается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  согласно решению врачебной комиссии медицинской организации.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lastRenderedPageBreak/>
        <w:t xml:space="preserve">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 в соответствии с Федеральным законом от 20 июля 2012 года № 125-ФЗ </w:t>
      </w:r>
      <w:r w:rsidRPr="00892871">
        <w:rPr>
          <w:rFonts w:ascii="Times New Roman" w:hAnsi="Times New Roman" w:cs="Times New Roman"/>
          <w:color w:val="000000"/>
          <w:sz w:val="26"/>
          <w:szCs w:val="26"/>
        </w:rPr>
        <w:br/>
        <w:t>«О донорстве крови и ее компонентов», приказом Министерства здравоохранения Российской Федерации от 25 ноября 2002 года № 363 «Об утверждении Инструкции по применению компонентов крови».</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2. При оказании первичной специализированной медицинской помощи стоматологического профиля в амбулаторных условиях в рамках Программы бесплатно осуществляется обеспечение граждан по медицинским показаниям медицинскими изделиями согласно перечню:</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4"/>
        <w:gridCol w:w="8649"/>
      </w:tblGrid>
      <w:tr w:rsidR="007314B3" w:rsidRPr="00892871" w:rsidTr="00345440">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п</w:t>
            </w:r>
            <w:proofErr w:type="gramEnd"/>
            <w:r w:rsidRPr="00892871">
              <w:rPr>
                <w:rFonts w:ascii="Times New Roman" w:hAnsi="Times New Roman" w:cs="Times New Roman"/>
                <w:color w:val="000000"/>
                <w:sz w:val="26"/>
                <w:szCs w:val="26"/>
              </w:rPr>
              <w:t>/п</w:t>
            </w:r>
          </w:p>
        </w:tc>
        <w:tc>
          <w:tcPr>
            <w:tcW w:w="8651" w:type="dxa"/>
          </w:tcPr>
          <w:p w:rsidR="007314B3" w:rsidRPr="00892871" w:rsidRDefault="007314B3" w:rsidP="00345440">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Наименование </w:t>
            </w:r>
          </w:p>
        </w:tc>
      </w:tr>
      <w:tr w:rsidR="007314B3" w:rsidRPr="00892871" w:rsidTr="00345440">
        <w:tc>
          <w:tcPr>
            <w:tcW w:w="9365" w:type="dxa"/>
            <w:gridSpan w:val="2"/>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Медицинские изделия для детей и взрослых</w:t>
            </w:r>
          </w:p>
        </w:tc>
      </w:tr>
      <w:tr w:rsidR="007314B3" w:rsidRPr="00892871" w:rsidTr="00345440">
        <w:trPr>
          <w:trHeight w:val="402"/>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Цементы силикатные, силикофосфатные, эвгенолсодержащие для постоянных пломб</w:t>
            </w:r>
          </w:p>
        </w:tc>
      </w:tr>
      <w:tr w:rsidR="007314B3" w:rsidRPr="00892871" w:rsidTr="00345440">
        <w:trPr>
          <w:trHeight w:val="279"/>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Стеклоиономерные цементы</w:t>
            </w:r>
          </w:p>
        </w:tc>
      </w:tr>
      <w:tr w:rsidR="007314B3" w:rsidRPr="00892871" w:rsidTr="00345440">
        <w:trPr>
          <w:trHeight w:val="270"/>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Композитные пломбировочные материалы.</w:t>
            </w:r>
          </w:p>
        </w:tc>
      </w:tr>
      <w:tr w:rsidR="007314B3" w:rsidRPr="00892871" w:rsidTr="00345440">
        <w:trPr>
          <w:trHeight w:val="287"/>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Кальцийсодержащие подкладочные материалы</w:t>
            </w:r>
          </w:p>
        </w:tc>
      </w:tr>
      <w:tr w:rsidR="007314B3" w:rsidRPr="00892871" w:rsidTr="00345440">
        <w:trPr>
          <w:trHeight w:val="264"/>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Временные пломбировочные материалы</w:t>
            </w:r>
          </w:p>
        </w:tc>
      </w:tr>
      <w:tr w:rsidR="007314B3" w:rsidRPr="00892871" w:rsidTr="00345440">
        <w:trPr>
          <w:trHeight w:val="848"/>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Материалы для обработки каналов:</w:t>
            </w:r>
          </w:p>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антисептические средства;</w:t>
            </w:r>
          </w:p>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для расширения и прохождения каналов;</w:t>
            </w:r>
          </w:p>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для остановки кровотечения</w:t>
            </w:r>
          </w:p>
        </w:tc>
      </w:tr>
      <w:tr w:rsidR="007314B3" w:rsidRPr="00892871" w:rsidTr="00345440">
        <w:trPr>
          <w:trHeight w:val="407"/>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w:t>
            </w:r>
          </w:p>
        </w:tc>
        <w:tc>
          <w:tcPr>
            <w:tcW w:w="8651" w:type="dxa"/>
          </w:tcPr>
          <w:p w:rsidR="007314B3" w:rsidRPr="00892871" w:rsidRDefault="007314B3" w:rsidP="00017795">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Материалы для пломби</w:t>
            </w:r>
            <w:r w:rsidR="00E70DAA">
              <w:rPr>
                <w:rFonts w:ascii="Times New Roman" w:hAnsi="Times New Roman" w:cs="Times New Roman"/>
                <w:color w:val="000000"/>
                <w:sz w:val="26"/>
                <w:szCs w:val="26"/>
              </w:rPr>
              <w:t>рования каналов: на основе цинк</w:t>
            </w:r>
            <w:r w:rsidRPr="00892871">
              <w:rPr>
                <w:rFonts w:ascii="Times New Roman" w:hAnsi="Times New Roman" w:cs="Times New Roman"/>
                <w:color w:val="000000"/>
                <w:sz w:val="26"/>
                <w:szCs w:val="26"/>
              </w:rPr>
              <w:t>оксидэвгенольных цементов, гидроокиськальцийсодержащие, силеры-пластмассы, формаль</w:t>
            </w:r>
            <w:r w:rsidR="00017795">
              <w:rPr>
                <w:rFonts w:ascii="Times New Roman" w:hAnsi="Times New Roman" w:cs="Times New Roman"/>
                <w:color w:val="000000"/>
                <w:sz w:val="26"/>
                <w:szCs w:val="26"/>
              </w:rPr>
              <w:t>-</w:t>
            </w:r>
            <w:r w:rsidRPr="00892871">
              <w:rPr>
                <w:rFonts w:ascii="Times New Roman" w:hAnsi="Times New Roman" w:cs="Times New Roman"/>
                <w:color w:val="000000"/>
                <w:sz w:val="26"/>
                <w:szCs w:val="26"/>
              </w:rPr>
              <w:t>дегидсодержащие силеры</w:t>
            </w:r>
          </w:p>
        </w:tc>
      </w:tr>
      <w:tr w:rsidR="007314B3" w:rsidRPr="00892871" w:rsidTr="00345440">
        <w:trPr>
          <w:trHeight w:val="285"/>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8.</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Штифты: гуттаперчевые, бумажные</w:t>
            </w:r>
          </w:p>
        </w:tc>
      </w:tr>
      <w:tr w:rsidR="007314B3" w:rsidRPr="00892871" w:rsidTr="00345440">
        <w:trPr>
          <w:trHeight w:val="262"/>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9.</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Бондинговые системы и протравочные гели для композитов</w:t>
            </w:r>
          </w:p>
        </w:tc>
      </w:tr>
      <w:tr w:rsidR="007314B3" w:rsidRPr="00892871" w:rsidTr="00345440">
        <w:trPr>
          <w:trHeight w:val="279"/>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10.</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Девитализирующие пасты безмышьяковистые</w:t>
            </w:r>
          </w:p>
        </w:tc>
      </w:tr>
      <w:tr w:rsidR="007314B3" w:rsidRPr="00892871" w:rsidTr="00345440">
        <w:trPr>
          <w:trHeight w:val="255"/>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11.</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Фторсодержащие средства для профилактики кариеса</w:t>
            </w:r>
          </w:p>
        </w:tc>
      </w:tr>
      <w:tr w:rsidR="007314B3" w:rsidRPr="00892871" w:rsidTr="00345440">
        <w:trPr>
          <w:trHeight w:val="287"/>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12.</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Полировочные пасты</w:t>
            </w:r>
          </w:p>
        </w:tc>
      </w:tr>
      <w:tr w:rsidR="007314B3" w:rsidRPr="00892871" w:rsidTr="00345440">
        <w:trPr>
          <w:trHeight w:val="277"/>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13.</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Остеопластические материалы</w:t>
            </w:r>
          </w:p>
        </w:tc>
      </w:tr>
      <w:tr w:rsidR="007314B3" w:rsidRPr="00892871" w:rsidTr="00345440">
        <w:trPr>
          <w:trHeight w:val="268"/>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14.</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Материалы для снятия повышенной чувствительности твердых тканей зуба</w:t>
            </w:r>
          </w:p>
        </w:tc>
      </w:tr>
      <w:tr w:rsidR="007314B3" w:rsidRPr="00892871" w:rsidTr="00345440">
        <w:trPr>
          <w:trHeight w:val="272"/>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15.</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Гели для аппликационной анестезии</w:t>
            </w:r>
          </w:p>
        </w:tc>
      </w:tr>
      <w:tr w:rsidR="007314B3" w:rsidRPr="00892871" w:rsidTr="00345440">
        <w:trPr>
          <w:trHeight w:val="289"/>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16.</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Материалы для герметизации фиссур химического и светового отверждения</w:t>
            </w:r>
          </w:p>
        </w:tc>
      </w:tr>
      <w:tr w:rsidR="007314B3" w:rsidRPr="00892871" w:rsidTr="00345440">
        <w:trPr>
          <w:trHeight w:val="273"/>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17.</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Серебросодержащие средства для профилактики и лечения кариеса</w:t>
            </w:r>
          </w:p>
        </w:tc>
      </w:tr>
      <w:tr w:rsidR="007314B3" w:rsidRPr="00892871" w:rsidTr="00345440">
        <w:trPr>
          <w:trHeight w:val="277"/>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18.</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Слепочные массы</w:t>
            </w:r>
          </w:p>
        </w:tc>
      </w:tr>
      <w:tr w:rsidR="007314B3" w:rsidRPr="00892871" w:rsidTr="00345440">
        <w:trPr>
          <w:trHeight w:val="267"/>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19.</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Пластмассы для ортодонтических работ</w:t>
            </w:r>
          </w:p>
        </w:tc>
      </w:tr>
      <w:tr w:rsidR="007314B3" w:rsidRPr="00892871" w:rsidTr="00345440">
        <w:trPr>
          <w:trHeight w:val="284"/>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20.</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Воск зуботехнический</w:t>
            </w:r>
          </w:p>
        </w:tc>
      </w:tr>
      <w:tr w:rsidR="007314B3" w:rsidRPr="00892871" w:rsidTr="00345440">
        <w:trPr>
          <w:trHeight w:val="260"/>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21.</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Гипс медицинский</w:t>
            </w:r>
          </w:p>
        </w:tc>
      </w:tr>
      <w:tr w:rsidR="007314B3" w:rsidRPr="00892871" w:rsidTr="00345440">
        <w:trPr>
          <w:trHeight w:val="278"/>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22.</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Винты ортодонтические</w:t>
            </w:r>
          </w:p>
        </w:tc>
      </w:tr>
      <w:tr w:rsidR="007314B3" w:rsidRPr="00892871" w:rsidTr="00345440">
        <w:trPr>
          <w:trHeight w:val="268"/>
        </w:trPr>
        <w:tc>
          <w:tcPr>
            <w:tcW w:w="714" w:type="dxa"/>
          </w:tcPr>
          <w:p w:rsidR="007314B3" w:rsidRPr="00892871" w:rsidRDefault="007314B3" w:rsidP="00345440">
            <w:pPr>
              <w:pStyle w:val="ConsPlusNormal"/>
              <w:ind w:right="142"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23.</w:t>
            </w:r>
          </w:p>
        </w:tc>
        <w:tc>
          <w:tcPr>
            <w:tcW w:w="8651" w:type="dxa"/>
          </w:tcPr>
          <w:p w:rsidR="007314B3" w:rsidRPr="00892871" w:rsidRDefault="007314B3" w:rsidP="00345440">
            <w:pPr>
              <w:pStyle w:val="ConsPlusNormal"/>
              <w:ind w:left="14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Полировальный порошок</w:t>
            </w:r>
          </w:p>
        </w:tc>
      </w:tr>
    </w:tbl>
    <w:p w:rsidR="007314B3" w:rsidRDefault="007314B3" w:rsidP="00617965">
      <w:pPr>
        <w:pStyle w:val="ConsPlusNormal"/>
        <w:ind w:firstLine="0"/>
        <w:jc w:val="both"/>
        <w:outlineLvl w:val="2"/>
        <w:rPr>
          <w:rFonts w:ascii="Times New Roman" w:hAnsi="Times New Roman" w:cs="Times New Roman"/>
          <w:color w:val="000000"/>
          <w:sz w:val="26"/>
          <w:szCs w:val="26"/>
        </w:rPr>
      </w:pPr>
    </w:p>
    <w:p w:rsidR="00017795" w:rsidRPr="00892871" w:rsidRDefault="00017795" w:rsidP="00617965">
      <w:pPr>
        <w:pStyle w:val="ConsPlusNormal"/>
        <w:ind w:firstLine="0"/>
        <w:jc w:val="both"/>
        <w:outlineLvl w:val="2"/>
        <w:rPr>
          <w:rFonts w:ascii="Times New Roman" w:hAnsi="Times New Roman" w:cs="Times New Roman"/>
          <w:color w:val="000000"/>
          <w:sz w:val="26"/>
          <w:szCs w:val="26"/>
        </w:rPr>
      </w:pPr>
    </w:p>
    <w:p w:rsidR="007314B3" w:rsidRPr="00892871" w:rsidRDefault="007314B3" w:rsidP="007314B3">
      <w:pPr>
        <w:pStyle w:val="ConsPlusNormal"/>
        <w:jc w:val="both"/>
        <w:outlineLvl w:val="2"/>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3.  Вне рамок Программы осуществляется обеспечение лекарственными препаратами и медицинскими изделиями в соответствии с Федеральным законом от 17 июля 1999 года № 178-ФЗ «О государственной социальной помощи».</w:t>
      </w:r>
    </w:p>
    <w:p w:rsidR="007314B3" w:rsidRPr="00892871" w:rsidRDefault="007314B3" w:rsidP="007314B3">
      <w:pPr>
        <w:pStyle w:val="ConsPlusNormal"/>
        <w:ind w:firstLine="540"/>
        <w:jc w:val="both"/>
        <w:outlineLvl w:val="2"/>
        <w:rPr>
          <w:rFonts w:ascii="Times New Roman" w:hAnsi="Times New Roman" w:cs="Times New Roman"/>
          <w:color w:val="000000"/>
          <w:sz w:val="26"/>
          <w:szCs w:val="26"/>
        </w:rPr>
      </w:pPr>
    </w:p>
    <w:p w:rsidR="007314B3" w:rsidRDefault="007314B3" w:rsidP="00E70DAA">
      <w:pPr>
        <w:pStyle w:val="ConsPlusNormal"/>
        <w:ind w:firstLine="540"/>
        <w:jc w:val="center"/>
        <w:outlineLvl w:val="2"/>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 Обеспечение граждан лекарственными препаратами и медицинскими изделиями в рамках реализации ведомственной целевой программы «Предупреждение и борьба с социально значимыми заболеваниями </w:t>
      </w:r>
      <w:r w:rsidR="00E70DAA">
        <w:rPr>
          <w:rFonts w:ascii="Times New Roman" w:hAnsi="Times New Roman" w:cs="Times New Roman"/>
          <w:color w:val="000000"/>
          <w:sz w:val="26"/>
          <w:szCs w:val="26"/>
        </w:rPr>
        <w:br/>
      </w:r>
      <w:r w:rsidRPr="00892871">
        <w:rPr>
          <w:rFonts w:ascii="Times New Roman" w:hAnsi="Times New Roman" w:cs="Times New Roman"/>
          <w:color w:val="000000"/>
          <w:sz w:val="26"/>
          <w:szCs w:val="26"/>
        </w:rPr>
        <w:t>в Республике Карелия»</w:t>
      </w:r>
    </w:p>
    <w:p w:rsidR="00E70DAA" w:rsidRPr="00892871" w:rsidRDefault="00E70DAA" w:rsidP="00E70DAA">
      <w:pPr>
        <w:pStyle w:val="ConsPlusNormal"/>
        <w:ind w:firstLine="540"/>
        <w:jc w:val="center"/>
        <w:outlineLvl w:val="2"/>
        <w:rPr>
          <w:rFonts w:ascii="Times New Roman" w:hAnsi="Times New Roman" w:cs="Times New Roman"/>
          <w:color w:val="000000"/>
          <w:sz w:val="26"/>
          <w:szCs w:val="26"/>
        </w:rPr>
      </w:pPr>
    </w:p>
    <w:p w:rsidR="007314B3" w:rsidRPr="00892871" w:rsidRDefault="007314B3" w:rsidP="007314B3">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1. </w:t>
      </w:r>
      <w:proofErr w:type="gramStart"/>
      <w:r w:rsidRPr="00892871">
        <w:rPr>
          <w:rFonts w:ascii="Times New Roman" w:hAnsi="Times New Roman" w:cs="Times New Roman"/>
          <w:color w:val="000000"/>
          <w:sz w:val="26"/>
          <w:szCs w:val="26"/>
        </w:rPr>
        <w:t>Обеспечение лекарственными препаратами и медицинскими изделиями, предусмотренными стандартами медицинской помощи,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лицам, страдающим социально значимыми заболеваниями, в соответствии с перечнем социально значимых заболеваний, утвержденным постановлением Правительства Российской Федерации от 1 декабря 2004 года № 715, по перечню лекарственных препаратов, предназначенных для лечения социально</w:t>
      </w:r>
      <w:proofErr w:type="gramEnd"/>
      <w:r w:rsidRPr="00892871">
        <w:rPr>
          <w:rFonts w:ascii="Times New Roman" w:hAnsi="Times New Roman" w:cs="Times New Roman"/>
          <w:color w:val="000000"/>
          <w:sz w:val="26"/>
          <w:szCs w:val="26"/>
        </w:rPr>
        <w:t xml:space="preserve"> значимых заболеваний.</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Обеспечение лекарственными препаратами и медицинскими изделиями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 осуществляющих отпуск лекарственных препаратов гражданам, страдающим социально значимыми заболеваниями, в рамках предоставления мер</w:t>
      </w:r>
      <w:proofErr w:type="gramEnd"/>
      <w:r w:rsidRPr="00892871">
        <w:rPr>
          <w:rFonts w:ascii="Times New Roman" w:hAnsi="Times New Roman" w:cs="Times New Roman"/>
          <w:color w:val="000000"/>
          <w:sz w:val="26"/>
          <w:szCs w:val="26"/>
        </w:rPr>
        <w:t xml:space="preserve"> социальной поддержки в лекарственном обеспечении.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Назначение и выписывание рецептов на лекарственные </w:t>
      </w:r>
      <w:proofErr w:type="gramStart"/>
      <w:r w:rsidRPr="00892871">
        <w:rPr>
          <w:rFonts w:ascii="Times New Roman" w:hAnsi="Times New Roman" w:cs="Times New Roman"/>
          <w:color w:val="000000"/>
          <w:sz w:val="26"/>
          <w:szCs w:val="26"/>
        </w:rPr>
        <w:t>препараты</w:t>
      </w:r>
      <w:proofErr w:type="gramEnd"/>
      <w:r w:rsidRPr="00892871">
        <w:rPr>
          <w:rFonts w:ascii="Times New Roman" w:hAnsi="Times New Roman" w:cs="Times New Roman"/>
          <w:color w:val="000000"/>
          <w:sz w:val="26"/>
          <w:szCs w:val="26"/>
        </w:rPr>
        <w:t xml:space="preserve"> и медицинские изделия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1.1. Обеспечение граждан лекарственными препаратами для лечения сахарного диабета (в рамках реализации Закона Республики Карелия от 30 ноября 2011 года №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1"/>
        <w:gridCol w:w="25"/>
        <w:gridCol w:w="3969"/>
        <w:gridCol w:w="2551"/>
        <w:gridCol w:w="2126"/>
      </w:tblGrid>
      <w:tr w:rsidR="007314B3" w:rsidRPr="00892871" w:rsidTr="002717F0">
        <w:tc>
          <w:tcPr>
            <w:tcW w:w="99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96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55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126" w:type="dxa"/>
          </w:tcPr>
          <w:p w:rsidR="007314B3" w:rsidRPr="00892871" w:rsidRDefault="007314B3" w:rsidP="00345440">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7314B3" w:rsidRPr="00892871" w:rsidTr="002717F0">
        <w:tc>
          <w:tcPr>
            <w:tcW w:w="99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3969" w:type="dxa"/>
          </w:tcPr>
          <w:p w:rsidR="007314B3" w:rsidRPr="00892871" w:rsidRDefault="007314B3" w:rsidP="00345440">
            <w:pPr>
              <w:pStyle w:val="ConsPlusNormal"/>
              <w:ind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2551" w:type="dxa"/>
          </w:tcPr>
          <w:p w:rsidR="007314B3" w:rsidRPr="00892871" w:rsidRDefault="007314B3" w:rsidP="00345440">
            <w:pPr>
              <w:pStyle w:val="ConsPlusNormal"/>
              <w:ind w:firstLine="5"/>
              <w:rPr>
                <w:rFonts w:ascii="Times New Roman" w:hAnsi="Times New Roman" w:cs="Times New Roman"/>
                <w:color w:val="000000"/>
                <w:sz w:val="26"/>
                <w:szCs w:val="26"/>
              </w:rPr>
            </w:pPr>
          </w:p>
        </w:tc>
        <w:tc>
          <w:tcPr>
            <w:tcW w:w="2126" w:type="dxa"/>
          </w:tcPr>
          <w:p w:rsidR="007314B3" w:rsidRPr="00892871" w:rsidRDefault="007314B3" w:rsidP="00345440">
            <w:pPr>
              <w:pStyle w:val="ConsPlusNormal"/>
              <w:rPr>
                <w:rFonts w:ascii="Times New Roman" w:hAnsi="Times New Roman" w:cs="Times New Roman"/>
                <w:color w:val="000000"/>
                <w:sz w:val="26"/>
                <w:szCs w:val="26"/>
              </w:rPr>
            </w:pPr>
          </w:p>
        </w:tc>
      </w:tr>
      <w:tr w:rsidR="007314B3" w:rsidRPr="00892871" w:rsidTr="002717F0">
        <w:tc>
          <w:tcPr>
            <w:tcW w:w="97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A10</w:t>
            </w:r>
          </w:p>
        </w:tc>
        <w:tc>
          <w:tcPr>
            <w:tcW w:w="3994" w:type="dxa"/>
            <w:gridSpan w:val="2"/>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сахарного диабета</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p>
        </w:tc>
      </w:tr>
      <w:tr w:rsidR="007314B3" w:rsidRPr="00892871" w:rsidTr="002717F0">
        <w:tc>
          <w:tcPr>
            <w:tcW w:w="97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A10A</w:t>
            </w:r>
          </w:p>
        </w:tc>
        <w:tc>
          <w:tcPr>
            <w:tcW w:w="3994" w:type="dxa"/>
            <w:gridSpan w:val="2"/>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инсулины и их аналоги</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p>
        </w:tc>
      </w:tr>
      <w:tr w:rsidR="007314B3" w:rsidRPr="00892871" w:rsidTr="002717F0">
        <w:tc>
          <w:tcPr>
            <w:tcW w:w="97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A10AB</w:t>
            </w:r>
          </w:p>
        </w:tc>
        <w:tc>
          <w:tcPr>
            <w:tcW w:w="3994" w:type="dxa"/>
            <w:gridSpan w:val="2"/>
            <w:tcBorders>
              <w:bottom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инсулины короткого действия и их аналоги для инъекционного введения</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аспарт</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и внутривенного введения</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глулизин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лизпро</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w:t>
            </w:r>
          </w:p>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подкожного введения</w:t>
            </w:r>
          </w:p>
        </w:tc>
      </w:tr>
      <w:tr w:rsidR="007314B3" w:rsidRPr="00892871" w:rsidTr="002717F0">
        <w:tc>
          <w:tcPr>
            <w:tcW w:w="97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растворимый (человеческий генно-инженерный)</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w:t>
            </w:r>
          </w:p>
        </w:tc>
      </w:tr>
      <w:tr w:rsidR="007314B3" w:rsidRPr="00892871" w:rsidTr="002717F0">
        <w:tc>
          <w:tcPr>
            <w:tcW w:w="97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A10AC</w:t>
            </w:r>
          </w:p>
        </w:tc>
        <w:tc>
          <w:tcPr>
            <w:tcW w:w="3994" w:type="dxa"/>
            <w:gridSpan w:val="2"/>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инсулины средней продолжительности действия и их аналоги для инъекционного введения</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инсулин-изофан (человеческий генно-инженерный)</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подкожного введения</w:t>
            </w:r>
          </w:p>
        </w:tc>
      </w:tr>
      <w:tr w:rsidR="007314B3" w:rsidRPr="00892871" w:rsidTr="002717F0">
        <w:tc>
          <w:tcPr>
            <w:tcW w:w="97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A10AD</w:t>
            </w:r>
          </w:p>
        </w:tc>
        <w:tc>
          <w:tcPr>
            <w:tcW w:w="3994" w:type="dxa"/>
            <w:gridSpan w:val="2"/>
            <w:tcBorders>
              <w:bottom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аспарт двухфазный</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подкожного введения</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лизпро двухфазный</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подкожного введения</w:t>
            </w:r>
          </w:p>
        </w:tc>
      </w:tr>
      <w:tr w:rsidR="007314B3" w:rsidRPr="00892871" w:rsidTr="002717F0">
        <w:tc>
          <w:tcPr>
            <w:tcW w:w="97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инсулин </w:t>
            </w:r>
            <w:proofErr w:type="gramStart"/>
            <w:r w:rsidRPr="00892871">
              <w:rPr>
                <w:rFonts w:ascii="Times New Roman" w:hAnsi="Times New Roman" w:cs="Times New Roman"/>
                <w:color w:val="000000"/>
                <w:sz w:val="26"/>
                <w:szCs w:val="26"/>
              </w:rPr>
              <w:t>двух-фазный</w:t>
            </w:r>
            <w:proofErr w:type="gramEnd"/>
            <w:r w:rsidRPr="00892871">
              <w:rPr>
                <w:rFonts w:ascii="Times New Roman" w:hAnsi="Times New Roman" w:cs="Times New Roman"/>
                <w:color w:val="000000"/>
                <w:sz w:val="26"/>
                <w:szCs w:val="26"/>
              </w:rPr>
              <w:t xml:space="preserve"> (человеческий генно-инженерный)</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подкожного введения</w:t>
            </w:r>
          </w:p>
        </w:tc>
      </w:tr>
      <w:tr w:rsidR="007314B3" w:rsidRPr="00892871" w:rsidTr="002717F0">
        <w:tc>
          <w:tcPr>
            <w:tcW w:w="97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A10AE</w:t>
            </w:r>
          </w:p>
        </w:tc>
        <w:tc>
          <w:tcPr>
            <w:tcW w:w="3994" w:type="dxa"/>
            <w:gridSpan w:val="2"/>
            <w:tcBorders>
              <w:bottom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инсулины длительного действия и их аналоги для инъекционного введения</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гларгин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2717F0">
        <w:tc>
          <w:tcPr>
            <w:tcW w:w="97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инсулин детемир</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2717F0">
        <w:tc>
          <w:tcPr>
            <w:tcW w:w="97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A10B</w:t>
            </w:r>
          </w:p>
        </w:tc>
        <w:tc>
          <w:tcPr>
            <w:tcW w:w="3994" w:type="dxa"/>
            <w:gridSpan w:val="2"/>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гипогликемические препараты, кроме инсулинов</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p>
        </w:tc>
      </w:tr>
      <w:tr w:rsidR="007314B3" w:rsidRPr="00892871" w:rsidTr="002717F0">
        <w:tc>
          <w:tcPr>
            <w:tcW w:w="97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A10BA</w:t>
            </w:r>
          </w:p>
        </w:tc>
        <w:tc>
          <w:tcPr>
            <w:tcW w:w="3994" w:type="dxa"/>
            <w:gridSpan w:val="2"/>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бигуаниды</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метформин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покрытые </w:t>
            </w:r>
            <w:r w:rsidRPr="00892871">
              <w:rPr>
                <w:rFonts w:ascii="Times New Roman" w:hAnsi="Times New Roman" w:cs="Times New Roman"/>
                <w:color w:val="000000"/>
                <w:sz w:val="26"/>
                <w:szCs w:val="26"/>
              </w:rPr>
              <w:lastRenderedPageBreak/>
              <w:t>пленочной оболочкой;</w:t>
            </w:r>
          </w:p>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w:t>
            </w:r>
            <w:r w:rsidR="002717F0">
              <w:rPr>
                <w:rFonts w:ascii="Times New Roman" w:hAnsi="Times New Roman" w:cs="Times New Roman"/>
                <w:color w:val="000000"/>
                <w:sz w:val="26"/>
                <w:szCs w:val="26"/>
              </w:rPr>
              <w:t>-</w:t>
            </w:r>
            <w:r w:rsidRPr="00892871">
              <w:rPr>
                <w:rFonts w:ascii="Times New Roman" w:hAnsi="Times New Roman" w:cs="Times New Roman"/>
                <w:color w:val="000000"/>
                <w:sz w:val="26"/>
                <w:szCs w:val="26"/>
              </w:rPr>
              <w:t>вия, покрытые оболочкой</w:t>
            </w:r>
          </w:p>
        </w:tc>
      </w:tr>
      <w:tr w:rsidR="007314B3" w:rsidRPr="00892871" w:rsidTr="002717F0">
        <w:tc>
          <w:tcPr>
            <w:tcW w:w="97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A10BB</w:t>
            </w:r>
          </w:p>
        </w:tc>
        <w:tc>
          <w:tcPr>
            <w:tcW w:w="3994" w:type="dxa"/>
            <w:gridSpan w:val="2"/>
            <w:tcBorders>
              <w:bottom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сульфонилмочевины</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глибенкламид</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гликлазид</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с </w:t>
            </w:r>
            <w:proofErr w:type="gramStart"/>
            <w:r w:rsidRPr="00892871">
              <w:rPr>
                <w:rFonts w:ascii="Times New Roman" w:hAnsi="Times New Roman" w:cs="Times New Roman"/>
                <w:color w:val="000000"/>
                <w:sz w:val="26"/>
                <w:szCs w:val="26"/>
              </w:rPr>
              <w:t>модифици-рованным</w:t>
            </w:r>
            <w:proofErr w:type="gramEnd"/>
            <w:r w:rsidRPr="00892871">
              <w:rPr>
                <w:rFonts w:ascii="Times New Roman" w:hAnsi="Times New Roman" w:cs="Times New Roman"/>
                <w:color w:val="000000"/>
                <w:sz w:val="26"/>
                <w:szCs w:val="26"/>
              </w:rPr>
              <w:t xml:space="preserve"> высвобож-дением</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глимепирид</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c>
          <w:tcPr>
            <w:tcW w:w="97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гликвидон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c>
          <w:tcPr>
            <w:tcW w:w="97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A10BD</w:t>
            </w:r>
          </w:p>
        </w:tc>
        <w:tc>
          <w:tcPr>
            <w:tcW w:w="3994" w:type="dxa"/>
            <w:gridSpan w:val="2"/>
            <w:tcBorders>
              <w:bottom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метформин в комбинации с производными сульфонилмочевины</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глибенкламид + метформин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гликлазид + метформин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глимепирид + метформин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roofErr w:type="gramStart"/>
            <w:r w:rsidRPr="00892871">
              <w:rPr>
                <w:rFonts w:ascii="Times New Roman" w:hAnsi="Times New Roman" w:cs="Times New Roman"/>
                <w:color w:val="000000"/>
                <w:sz w:val="26"/>
                <w:szCs w:val="26"/>
              </w:rPr>
              <w:t>пок</w:t>
            </w:r>
            <w:r w:rsidR="002717F0">
              <w:rPr>
                <w:rFonts w:ascii="Times New Roman" w:hAnsi="Times New Roman" w:cs="Times New Roman"/>
                <w:color w:val="000000"/>
                <w:sz w:val="26"/>
                <w:szCs w:val="26"/>
              </w:rPr>
              <w:t>-</w:t>
            </w:r>
            <w:r w:rsidRPr="00892871">
              <w:rPr>
                <w:rFonts w:ascii="Times New Roman" w:hAnsi="Times New Roman" w:cs="Times New Roman"/>
                <w:color w:val="000000"/>
                <w:sz w:val="26"/>
                <w:szCs w:val="26"/>
              </w:rPr>
              <w:t>рытые</w:t>
            </w:r>
            <w:proofErr w:type="gramEnd"/>
            <w:r w:rsidRPr="00892871">
              <w:rPr>
                <w:rFonts w:ascii="Times New Roman" w:hAnsi="Times New Roman" w:cs="Times New Roman"/>
                <w:color w:val="000000"/>
                <w:sz w:val="26"/>
                <w:szCs w:val="26"/>
              </w:rPr>
              <w:t xml:space="preserve"> пленочной оболочкой</w:t>
            </w:r>
          </w:p>
        </w:tc>
      </w:tr>
      <w:tr w:rsidR="007314B3" w:rsidRPr="00892871" w:rsidTr="002717F0">
        <w:tc>
          <w:tcPr>
            <w:tcW w:w="97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линаглиптин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717F0">
        <w:tc>
          <w:tcPr>
            <w:tcW w:w="97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A10BH</w:t>
            </w:r>
          </w:p>
        </w:tc>
        <w:tc>
          <w:tcPr>
            <w:tcW w:w="3994" w:type="dxa"/>
            <w:gridSpan w:val="2"/>
            <w:tcBorders>
              <w:bottom w:val="nil"/>
            </w:tcBorders>
          </w:tcPr>
          <w:p w:rsidR="007314B3" w:rsidRPr="00892871" w:rsidRDefault="00E70DAA" w:rsidP="00E70DAA">
            <w:pPr>
              <w:pStyle w:val="ConsPlusNormal"/>
              <w:ind w:left="142" w:firstLine="0"/>
              <w:rPr>
                <w:rFonts w:ascii="Times New Roman" w:hAnsi="Times New Roman" w:cs="Times New Roman"/>
                <w:color w:val="000000"/>
                <w:sz w:val="26"/>
                <w:szCs w:val="26"/>
              </w:rPr>
            </w:pPr>
            <w:r>
              <w:rPr>
                <w:rFonts w:ascii="Times New Roman" w:hAnsi="Times New Roman" w:cs="Times New Roman"/>
                <w:color w:val="000000"/>
                <w:sz w:val="26"/>
                <w:szCs w:val="26"/>
              </w:rPr>
              <w:t>ингибиторы дипептиди</w:t>
            </w:r>
            <w:proofErr w:type="gramStart"/>
            <w:r>
              <w:rPr>
                <w:rFonts w:ascii="Times New Roman" w:hAnsi="Times New Roman" w:cs="Times New Roman"/>
                <w:color w:val="000000"/>
                <w:sz w:val="26"/>
                <w:szCs w:val="26"/>
              </w:rPr>
              <w:t>л</w:t>
            </w:r>
            <w:r w:rsidR="00047A12">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w:t>
            </w:r>
            <w:r w:rsidR="007314B3" w:rsidRPr="00892871">
              <w:rPr>
                <w:rFonts w:ascii="Times New Roman" w:hAnsi="Times New Roman" w:cs="Times New Roman"/>
                <w:color w:val="000000"/>
                <w:sz w:val="26"/>
                <w:szCs w:val="26"/>
              </w:rPr>
              <w:t xml:space="preserve">пептидазы-4 </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вилдаглиптин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c>
          <w:tcPr>
            <w:tcW w:w="971" w:type="dxa"/>
            <w:tcBorders>
              <w:top w:val="nil"/>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E70DAA"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(ДПП-4)</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алоглиптин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717F0">
        <w:tc>
          <w:tcPr>
            <w:tcW w:w="97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994" w:type="dxa"/>
            <w:gridSpan w:val="2"/>
            <w:tcBorders>
              <w:top w:val="nil"/>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lang w:eastAsia="en-US"/>
              </w:rPr>
              <w:t>с</w:t>
            </w:r>
            <w:r w:rsidRPr="00892871">
              <w:rPr>
                <w:rFonts w:ascii="Times New Roman" w:hAnsi="Times New Roman" w:cs="Times New Roman"/>
                <w:color w:val="000000"/>
                <w:sz w:val="26"/>
                <w:szCs w:val="26"/>
                <w:lang w:val="en-US" w:eastAsia="en-US"/>
              </w:rPr>
              <w:t>итаглиптин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717F0">
        <w:tc>
          <w:tcPr>
            <w:tcW w:w="97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A10BX</w:t>
            </w:r>
          </w:p>
        </w:tc>
        <w:tc>
          <w:tcPr>
            <w:tcW w:w="3994" w:type="dxa"/>
            <w:gridSpan w:val="2"/>
            <w:tcBorders>
              <w:bottom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гипогликемические препараты, кроме инсулинов</w:t>
            </w: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репаглинид</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047A12">
        <w:tc>
          <w:tcPr>
            <w:tcW w:w="971" w:type="dxa"/>
            <w:tcBorders>
              <w:top w:val="nil"/>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994" w:type="dxa"/>
            <w:gridSpan w:val="2"/>
            <w:tcBorders>
              <w:top w:val="nil"/>
              <w:bottom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дапаглифлозин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047A12">
        <w:tc>
          <w:tcPr>
            <w:tcW w:w="996" w:type="dxa"/>
            <w:gridSpan w:val="2"/>
            <w:tcBorders>
              <w:top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969" w:type="dxa"/>
            <w:tcBorders>
              <w:top w:val="nil"/>
            </w:tcBorders>
          </w:tcPr>
          <w:p w:rsidR="007314B3" w:rsidRPr="00892871" w:rsidRDefault="007314B3" w:rsidP="00345440">
            <w:pPr>
              <w:pStyle w:val="ConsPlusNormal"/>
              <w:ind w:left="142" w:firstLine="0"/>
              <w:rPr>
                <w:rFonts w:ascii="Times New Roman" w:hAnsi="Times New Roman" w:cs="Times New Roman"/>
                <w:color w:val="000000"/>
                <w:sz w:val="26"/>
                <w:szCs w:val="26"/>
              </w:rPr>
            </w:pPr>
          </w:p>
        </w:tc>
        <w:tc>
          <w:tcPr>
            <w:tcW w:w="2551"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эмпаглифлозин</w:t>
            </w:r>
          </w:p>
        </w:tc>
        <w:tc>
          <w:tcPr>
            <w:tcW w:w="2126" w:type="dxa"/>
          </w:tcPr>
          <w:p w:rsidR="007314B3" w:rsidRPr="00892871" w:rsidRDefault="007314B3" w:rsidP="00345440">
            <w:pPr>
              <w:pStyle w:val="ConsPlusNormal"/>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bl>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Обеспечение граждан медицинскими изделиями (средствами введения инсулинов и средствами для определения уровня глюкозы в крови) для лечения сахарного диабета (в рамках реализации Закона Республики Карелия от 30 ноября 2011 года № 1558-ЗРК «Об обеспечении лекарственными препаратами, средствами введения инсулина и средствами самоконтроля граждан, больных сахарным диабетом») осуществляется по следующему перечню:</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иглы инсулиновые;</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шприц-ручки</w:t>
      </w:r>
      <w:proofErr w:type="gramEnd"/>
      <w:r w:rsidRPr="00892871">
        <w:rPr>
          <w:rFonts w:ascii="Times New Roman" w:hAnsi="Times New Roman" w:cs="Times New Roman"/>
          <w:color w:val="000000"/>
          <w:sz w:val="26"/>
          <w:szCs w:val="26"/>
        </w:rPr>
        <w:t xml:space="preserve"> для введения инсулина;</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тест-полоски</w:t>
      </w:r>
      <w:proofErr w:type="gramEnd"/>
      <w:r w:rsidRPr="00892871">
        <w:rPr>
          <w:rFonts w:ascii="Times New Roman" w:hAnsi="Times New Roman" w:cs="Times New Roman"/>
          <w:color w:val="000000"/>
          <w:sz w:val="26"/>
          <w:szCs w:val="26"/>
        </w:rPr>
        <w:t xml:space="preserve"> для определения содержания глюкозы в крови;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расходные материалы к инсулиновым помпам.</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Назначение и выписывание рецептов на лекарственные </w:t>
      </w:r>
      <w:proofErr w:type="gramStart"/>
      <w:r w:rsidRPr="00892871">
        <w:rPr>
          <w:rFonts w:ascii="Times New Roman" w:hAnsi="Times New Roman" w:cs="Times New Roman"/>
          <w:color w:val="000000"/>
          <w:sz w:val="26"/>
          <w:szCs w:val="26"/>
        </w:rPr>
        <w:t>препараты</w:t>
      </w:r>
      <w:proofErr w:type="gramEnd"/>
      <w:r w:rsidRPr="00892871">
        <w:rPr>
          <w:rFonts w:ascii="Times New Roman" w:hAnsi="Times New Roman" w:cs="Times New Roman"/>
          <w:color w:val="000000"/>
          <w:sz w:val="26"/>
          <w:szCs w:val="26"/>
        </w:rPr>
        <w:t xml:space="preserve"> и медицинские изделия для обеспечения граждан осуществляется врачами-специалистами медицинских организаций, имеющими право выписывания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1.2. Обеспечение граждан лекарственными препаратами для лечения хронических гепатитов B и C осуществляется по следующему перечню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9"/>
        <w:gridCol w:w="3117"/>
        <w:gridCol w:w="2551"/>
        <w:gridCol w:w="2696"/>
      </w:tblGrid>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11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55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69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Лекарственная </w:t>
            </w:r>
          </w:p>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форма</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w:t>
            </w:r>
          </w:p>
        </w:tc>
        <w:tc>
          <w:tcPr>
            <w:tcW w:w="3118"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системного действия</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w:t>
            </w:r>
          </w:p>
        </w:tc>
        <w:tc>
          <w:tcPr>
            <w:tcW w:w="3118"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прямого действия</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дасабувир,</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омбитасвир + паритапревир + ритонавир</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J05AB</w:t>
            </w:r>
          </w:p>
        </w:tc>
        <w:tc>
          <w:tcPr>
            <w:tcW w:w="3118"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нуклеозиды и нуклеотиды, кроме ингибиторов обратной транскриптазы</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рибавирин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J05AE</w:t>
            </w:r>
          </w:p>
        </w:tc>
        <w:tc>
          <w:tcPr>
            <w:tcW w:w="3118"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ВИЧ-протеаз</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асунапревир</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 мягкие</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J05AF</w:t>
            </w:r>
          </w:p>
        </w:tc>
        <w:tc>
          <w:tcPr>
            <w:tcW w:w="3118"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нуклеозиды и нуклеотиды – ингибиторы обратной транскриптазы</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ламивудин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8" w:type="dxa"/>
            <w:tcBorders>
              <w:top w:val="nil"/>
              <w:bottom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энтекавир</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8"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телбивудин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J05AX</w:t>
            </w:r>
          </w:p>
        </w:tc>
        <w:tc>
          <w:tcPr>
            <w:tcW w:w="3118"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противовирусные препараты</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даклатасвир</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top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8" w:type="dxa"/>
            <w:tcBorders>
              <w:top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софосбувир</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w:t>
            </w:r>
          </w:p>
        </w:tc>
        <w:tc>
          <w:tcPr>
            <w:tcW w:w="3118"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L03A</w:t>
            </w:r>
          </w:p>
        </w:tc>
        <w:tc>
          <w:tcPr>
            <w:tcW w:w="3118"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L03AB</w:t>
            </w:r>
          </w:p>
        </w:tc>
        <w:tc>
          <w:tcPr>
            <w:tcW w:w="3118"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интерфероны</w:t>
            </w: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интерферон альфа-2 (a, b)</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w:t>
            </w:r>
            <w:proofErr w:type="gramStart"/>
            <w:r w:rsidRPr="00892871">
              <w:rPr>
                <w:rFonts w:ascii="Times New Roman" w:hAnsi="Times New Roman" w:cs="Times New Roman"/>
                <w:color w:val="000000"/>
                <w:sz w:val="26"/>
                <w:szCs w:val="26"/>
              </w:rPr>
              <w:t>при-готовления</w:t>
            </w:r>
            <w:proofErr w:type="gramEnd"/>
            <w:r w:rsidRPr="00892871">
              <w:rPr>
                <w:rFonts w:ascii="Times New Roman" w:hAnsi="Times New Roman" w:cs="Times New Roman"/>
                <w:color w:val="000000"/>
                <w:sz w:val="26"/>
                <w:szCs w:val="26"/>
              </w:rPr>
              <w:t xml:space="preserve"> раствора для инъекций</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8"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55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пэгинтерферон альфа-2 (a, b)</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w:t>
            </w:r>
            <w:proofErr w:type="gramStart"/>
            <w:r w:rsidRPr="00892871">
              <w:rPr>
                <w:rFonts w:ascii="Times New Roman" w:hAnsi="Times New Roman" w:cs="Times New Roman"/>
                <w:color w:val="000000"/>
                <w:sz w:val="26"/>
                <w:szCs w:val="26"/>
              </w:rPr>
              <w:t>при-готовления</w:t>
            </w:r>
            <w:proofErr w:type="gramEnd"/>
            <w:r w:rsidRPr="00892871">
              <w:rPr>
                <w:rFonts w:ascii="Times New Roman" w:hAnsi="Times New Roman" w:cs="Times New Roman"/>
                <w:color w:val="000000"/>
                <w:sz w:val="26"/>
                <w:szCs w:val="26"/>
              </w:rPr>
              <w:t xml:space="preserve"> раствора для подкожного введения;</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bl>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 врачами-специалистами медицинских организаций на основании </w:t>
      </w:r>
      <w:proofErr w:type="gramStart"/>
      <w:r w:rsidRPr="00892871">
        <w:rPr>
          <w:rFonts w:ascii="Times New Roman" w:hAnsi="Times New Roman" w:cs="Times New Roman"/>
          <w:color w:val="000000"/>
          <w:sz w:val="26"/>
          <w:szCs w:val="26"/>
        </w:rPr>
        <w:t>назначений врачей-специалистов государственного бюджетного учреждения здравоохранения Республики</w:t>
      </w:r>
      <w:proofErr w:type="gramEnd"/>
      <w:r w:rsidRPr="00892871">
        <w:rPr>
          <w:rFonts w:ascii="Times New Roman" w:hAnsi="Times New Roman" w:cs="Times New Roman"/>
          <w:color w:val="000000"/>
          <w:sz w:val="26"/>
          <w:szCs w:val="26"/>
        </w:rPr>
        <w:t xml:space="preserve"> Карелия «Республиканская инфекционная больница».</w:t>
      </w:r>
    </w:p>
    <w:p w:rsidR="007314B3" w:rsidRPr="00892871" w:rsidRDefault="007314B3" w:rsidP="007314B3">
      <w:pPr>
        <w:pStyle w:val="ConsPlusNormal"/>
        <w:spacing w:after="120"/>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1.3. Обеспечение граждан лекарственными препаратами для лечения </w:t>
      </w:r>
      <w:r w:rsidRPr="00892871">
        <w:rPr>
          <w:rFonts w:ascii="Times New Roman" w:hAnsi="Times New Roman" w:cs="Times New Roman"/>
          <w:color w:val="000000"/>
          <w:sz w:val="26"/>
          <w:szCs w:val="26"/>
        </w:rPr>
        <w:br/>
        <w:t>ВИЧ-инфекции и синдрома приобретенного иммунодефицита осуществляется по следующему перечню лекарственных препаратов:</w:t>
      </w:r>
    </w:p>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8"/>
        <w:gridCol w:w="3260"/>
        <w:gridCol w:w="2410"/>
        <w:gridCol w:w="2835"/>
      </w:tblGrid>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26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4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835"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Лекарственная </w:t>
            </w:r>
          </w:p>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форма</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w:t>
            </w:r>
          </w:p>
        </w:tc>
        <w:tc>
          <w:tcPr>
            <w:tcW w:w="326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системного действия</w:t>
            </w: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w:t>
            </w:r>
          </w:p>
        </w:tc>
        <w:tc>
          <w:tcPr>
            <w:tcW w:w="326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прямого действия</w:t>
            </w: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J05AD</w:t>
            </w:r>
          </w:p>
        </w:tc>
        <w:tc>
          <w:tcPr>
            <w:tcW w:w="326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нуклеозиды и нуклеотиды – ингибиторы обратной транскриптазы (</w:t>
            </w:r>
            <w:proofErr w:type="gramStart"/>
            <w:r w:rsidRPr="00892871">
              <w:rPr>
                <w:rFonts w:ascii="Times New Roman" w:hAnsi="Times New Roman" w:cs="Times New Roman"/>
                <w:color w:val="000000"/>
                <w:sz w:val="26"/>
                <w:szCs w:val="26"/>
              </w:rPr>
              <w:t>производ</w:t>
            </w:r>
            <w:r w:rsidR="00634FFD">
              <w:rPr>
                <w:rFonts w:ascii="Times New Roman" w:hAnsi="Times New Roman" w:cs="Times New Roman"/>
                <w:color w:val="000000"/>
                <w:sz w:val="26"/>
                <w:szCs w:val="26"/>
              </w:rPr>
              <w:t>-</w:t>
            </w:r>
            <w:r w:rsidRPr="00892871">
              <w:rPr>
                <w:rFonts w:ascii="Times New Roman" w:hAnsi="Times New Roman" w:cs="Times New Roman"/>
                <w:color w:val="000000"/>
                <w:sz w:val="26"/>
                <w:szCs w:val="26"/>
              </w:rPr>
              <w:t>ные</w:t>
            </w:r>
            <w:proofErr w:type="gramEnd"/>
            <w:r w:rsidRPr="00892871">
              <w:rPr>
                <w:rFonts w:ascii="Times New Roman" w:hAnsi="Times New Roman" w:cs="Times New Roman"/>
                <w:color w:val="000000"/>
                <w:sz w:val="26"/>
                <w:szCs w:val="26"/>
              </w:rPr>
              <w:t xml:space="preserve"> фосфоновой кислоты)</w:t>
            </w: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фосфазид</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J05AE</w:t>
            </w:r>
          </w:p>
        </w:tc>
        <w:tc>
          <w:tcPr>
            <w:tcW w:w="326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ВИЧ-протеаз</w:t>
            </w: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лопинавир + ритонавир</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tc>
      </w:tr>
      <w:tr w:rsidR="007314B3" w:rsidRPr="00892871" w:rsidTr="00345440">
        <w:tc>
          <w:tcPr>
            <w:tcW w:w="998" w:type="dxa"/>
            <w:tcBorders>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bottom w:val="nil"/>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саквинавир</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634FFD">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bottom w:val="nil"/>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ритонавир</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634FFD">
        <w:tc>
          <w:tcPr>
            <w:tcW w:w="998" w:type="dxa"/>
            <w:tcBorders>
              <w:top w:val="nil"/>
              <w:bottom w:val="single" w:sz="4" w:space="0" w:color="auto"/>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bottom w:val="single" w:sz="4" w:space="0" w:color="auto"/>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фосампренавир</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634FFD">
        <w:tc>
          <w:tcPr>
            <w:tcW w:w="998" w:type="dxa"/>
            <w:tcBorders>
              <w:top w:val="single" w:sz="4" w:space="0" w:color="auto"/>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single" w:sz="4" w:space="0" w:color="auto"/>
              <w:bottom w:val="nil"/>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атазанавир</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дарунавир</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J05AF</w:t>
            </w:r>
          </w:p>
        </w:tc>
        <w:tc>
          <w:tcPr>
            <w:tcW w:w="3260" w:type="dxa"/>
            <w:tcBorders>
              <w:bottom w:val="nil"/>
            </w:tcBorders>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нуклеозиды и нуклеотиды – ингибиторы обратной транскриптазы</w:t>
            </w: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абакавир</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bottom w:val="nil"/>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ламивудин</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bottom w:val="nil"/>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диданозин</w:t>
            </w:r>
          </w:p>
        </w:tc>
        <w:tc>
          <w:tcPr>
            <w:tcW w:w="2835"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bottom w:val="nil"/>
            </w:tcBorders>
          </w:tcPr>
          <w:p w:rsidR="007314B3" w:rsidRPr="00892871" w:rsidRDefault="007314B3" w:rsidP="00345440">
            <w:pPr>
              <w:pStyle w:val="ConsPlusNormal"/>
              <w:ind w:left="141" w:firstLine="5"/>
              <w:jc w:val="both"/>
              <w:rPr>
                <w:rFonts w:ascii="Times New Roman" w:hAnsi="Times New Roman" w:cs="Times New Roman"/>
                <w:color w:val="000000"/>
                <w:sz w:val="26"/>
                <w:szCs w:val="26"/>
              </w:rPr>
            </w:pPr>
          </w:p>
        </w:tc>
        <w:tc>
          <w:tcPr>
            <w:tcW w:w="2410" w:type="dxa"/>
            <w:tcBorders>
              <w:bottom w:val="nil"/>
            </w:tcBorders>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зидовудин</w:t>
            </w:r>
          </w:p>
        </w:tc>
        <w:tc>
          <w:tcPr>
            <w:tcW w:w="2835" w:type="dxa"/>
            <w:tcBorders>
              <w:bottom w:val="nil"/>
            </w:tcBorders>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260" w:type="dxa"/>
            <w:tcBorders>
              <w:top w:val="nil"/>
              <w:bottom w:val="nil"/>
            </w:tcBorders>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p>
        </w:tc>
        <w:tc>
          <w:tcPr>
            <w:tcW w:w="2410" w:type="dxa"/>
            <w:tcBorders>
              <w:top w:val="nil"/>
            </w:tcBorders>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p>
        </w:tc>
        <w:tc>
          <w:tcPr>
            <w:tcW w:w="2835" w:type="dxa"/>
            <w:tcBorders>
              <w:top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инфузий;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тенофовир</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J05AG</w:t>
            </w:r>
          </w:p>
        </w:tc>
        <w:tc>
          <w:tcPr>
            <w:tcW w:w="3260"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ненуклеозидные ингибиторы обратной транскриптазы</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эфавиренз</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bottom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этравирин</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невирапин</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J05AR</w:t>
            </w:r>
          </w:p>
        </w:tc>
        <w:tc>
          <w:tcPr>
            <w:tcW w:w="3260"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комбинированные противовирусные препараты для лечения ВИЧ-инфекции</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зидовудин + ламивудин</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абакавир + ламивудин</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J05AX</w:t>
            </w:r>
          </w:p>
        </w:tc>
        <w:tc>
          <w:tcPr>
            <w:tcW w:w="3260"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противовирусные препараты</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энфувиртид</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подкожного введения</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260"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ралтегравир</w:t>
            </w:r>
          </w:p>
        </w:tc>
        <w:tc>
          <w:tcPr>
            <w:tcW w:w="2835"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bl>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«Республиканская инфекционная больница».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1.4.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93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2976"/>
        <w:gridCol w:w="2977"/>
        <w:gridCol w:w="2410"/>
      </w:tblGrid>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297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97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4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G</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мочеполовая система и половые гормоны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G03</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половые гормоны и модуляторы половой системы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G03AC</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прогестагены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медроксипрогестерон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инъекций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G03H</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антиандрогены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G03HA</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антиандрогены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ципротерон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для системного применения (исключая половые гормоны и инсулины)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гипофиза и гипоталамуса и их аналоги</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H01C</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гипоталамуса</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H01CB</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замедляющие рост</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октреотид</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для </w:t>
            </w:r>
            <w:proofErr w:type="gramStart"/>
            <w:r w:rsidRPr="00892871">
              <w:rPr>
                <w:rFonts w:ascii="Times New Roman" w:hAnsi="Times New Roman" w:cs="Times New Roman"/>
                <w:color w:val="000000"/>
                <w:sz w:val="26"/>
                <w:szCs w:val="26"/>
              </w:rPr>
              <w:t>внутримы-шечного</w:t>
            </w:r>
            <w:proofErr w:type="gramEnd"/>
            <w:r w:rsidRPr="00892871">
              <w:rPr>
                <w:rFonts w:ascii="Times New Roman" w:hAnsi="Times New Roman" w:cs="Times New Roman"/>
                <w:color w:val="000000"/>
                <w:sz w:val="26"/>
                <w:szCs w:val="26"/>
              </w:rPr>
              <w:t xml:space="preserve"> введения</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L01A</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алкилирующие средства</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L01AX</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алкилирующие препараты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темозоломид</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антиметаболиты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L01BC</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пиримидина</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капецитабин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w:t>
            </w:r>
            <w:proofErr w:type="gramStart"/>
            <w:r w:rsidRPr="00892871">
              <w:rPr>
                <w:rFonts w:ascii="Times New Roman" w:hAnsi="Times New Roman" w:cs="Times New Roman"/>
                <w:color w:val="000000"/>
                <w:sz w:val="26"/>
                <w:szCs w:val="26"/>
              </w:rPr>
              <w:t>противоопухо-левые</w:t>
            </w:r>
            <w:proofErr w:type="gramEnd"/>
            <w:r w:rsidRPr="00892871">
              <w:rPr>
                <w:rFonts w:ascii="Times New Roman" w:hAnsi="Times New Roman" w:cs="Times New Roman"/>
                <w:color w:val="000000"/>
                <w:sz w:val="26"/>
                <w:szCs w:val="26"/>
              </w:rPr>
              <w:t xml:space="preserve"> препараты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L01XC</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моноклональные антитела</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трастузумаб</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концентрата для приготовления раствора для инфузий</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L01XE</w:t>
            </w:r>
          </w:p>
        </w:tc>
        <w:tc>
          <w:tcPr>
            <w:tcW w:w="2976"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протеинкиназы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сорафениб</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6"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сунитиниб</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L01XX</w:t>
            </w:r>
          </w:p>
        </w:tc>
        <w:tc>
          <w:tcPr>
            <w:tcW w:w="2976"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прочие </w:t>
            </w:r>
            <w:proofErr w:type="gramStart"/>
            <w:r w:rsidRPr="00892871">
              <w:rPr>
                <w:rFonts w:ascii="Times New Roman" w:hAnsi="Times New Roman" w:cs="Times New Roman"/>
                <w:color w:val="000000"/>
                <w:sz w:val="26"/>
                <w:szCs w:val="26"/>
              </w:rPr>
              <w:t>противоопухо-левые</w:t>
            </w:r>
            <w:proofErr w:type="gramEnd"/>
            <w:r w:rsidRPr="00892871">
              <w:rPr>
                <w:rFonts w:ascii="Times New Roman" w:hAnsi="Times New Roman" w:cs="Times New Roman"/>
                <w:color w:val="000000"/>
                <w:sz w:val="26"/>
                <w:szCs w:val="26"/>
              </w:rPr>
              <w:t xml:space="preserve"> препараты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иматиниб</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6"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гефитиниб</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гормональные препараты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L02A</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и родственные соединения</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L02AE</w:t>
            </w:r>
          </w:p>
        </w:tc>
        <w:tc>
          <w:tcPr>
            <w:tcW w:w="2976"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гонадотропин-рилизинг гормона</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бусерелин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пролонгированного высвобождения для внутримышечного введения</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6" w:type="dxa"/>
            <w:tcBorders>
              <w:top w:val="nil"/>
              <w:bottom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лейпрорелин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подкожного введения</w:t>
            </w:r>
          </w:p>
        </w:tc>
      </w:tr>
      <w:tr w:rsidR="007314B3" w:rsidRPr="00892871" w:rsidTr="00345440">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6" w:type="dxa"/>
            <w:tcBorders>
              <w:top w:val="nil"/>
              <w:bottom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трипторелин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для внутримышечного введения пролонгированного действия</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6"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гозерелин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 депо для подкожного введения</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L02B</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антагонисты гормонов и родственные соединения</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L02BB</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антиандрогены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бикалутамид</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L02BG</w:t>
            </w:r>
          </w:p>
        </w:tc>
        <w:tc>
          <w:tcPr>
            <w:tcW w:w="2976"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ферментов</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анастрозол</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6"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эксеместан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L02BX</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антагонисты гормонов и их аналоги другие</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дегареликс</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подкожного введения</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L03AB</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интерфероны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интерферон альфа-2 </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(a, b)</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приготовления </w:t>
            </w:r>
            <w:r w:rsidR="00634FFD">
              <w:rPr>
                <w:rFonts w:ascii="Times New Roman" w:hAnsi="Times New Roman" w:cs="Times New Roman"/>
                <w:color w:val="000000"/>
                <w:sz w:val="26"/>
                <w:szCs w:val="26"/>
              </w:rPr>
              <w:lastRenderedPageBreak/>
              <w:t>раствора для инъекций;</w:t>
            </w:r>
            <w:r w:rsidRPr="00892871">
              <w:rPr>
                <w:rFonts w:ascii="Times New Roman" w:hAnsi="Times New Roman" w:cs="Times New Roman"/>
                <w:color w:val="000000"/>
                <w:sz w:val="26"/>
                <w:szCs w:val="26"/>
              </w:rPr>
              <w:t xml:space="preserve"> раствор для инъекций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L04</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L04AA</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селективные иммунодепрессанты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эверолимус</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 костей</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M05B</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влияющие на структуру и минерализацию костей</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M05BA</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бифосфонаты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золедроновая кислота</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противовоспалительные </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 противоревматические препараты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M01А</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нестероидные противовоспалительные </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 противоревматические препараты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M01АЕ</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производные пропионовой кислоты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декскетопрофен</w:t>
            </w:r>
          </w:p>
        </w:tc>
        <w:tc>
          <w:tcPr>
            <w:tcW w:w="2410" w:type="dxa"/>
          </w:tcPr>
          <w:p w:rsidR="007314B3" w:rsidRPr="00892871" w:rsidRDefault="007314B3" w:rsidP="00345440">
            <w:pPr>
              <w:pStyle w:val="ConsPlusNormal"/>
              <w:ind w:left="141" w:firstLine="0"/>
              <w:rPr>
                <w:rFonts w:ascii="Times New Roman" w:hAnsi="Times New Roman" w:cs="Times New Roman"/>
                <w:color w:val="000000"/>
                <w:kern w:val="2"/>
                <w:sz w:val="26"/>
                <w:szCs w:val="26"/>
                <w:lang w:eastAsia="ar-SA"/>
              </w:rPr>
            </w:pPr>
            <w:r w:rsidRPr="00892871">
              <w:rPr>
                <w:rFonts w:ascii="Times New Roman" w:hAnsi="Times New Roman" w:cs="Times New Roman"/>
                <w:color w:val="000000"/>
                <w:kern w:val="2"/>
                <w:sz w:val="26"/>
                <w:szCs w:val="26"/>
                <w:lang w:eastAsia="ar-SA"/>
              </w:rPr>
              <w:t>таблетки, покрытые оболочкой;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kern w:val="2"/>
                <w:sz w:val="26"/>
                <w:szCs w:val="26"/>
                <w:lang w:eastAsia="ar-SA"/>
              </w:rPr>
              <w:t>таблетки, покрытые пленочной оболочкой</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M02</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препараты для местного применения при </w:t>
            </w:r>
            <w:proofErr w:type="gramStart"/>
            <w:r w:rsidRPr="00892871">
              <w:rPr>
                <w:rFonts w:ascii="Times New Roman" w:hAnsi="Times New Roman" w:cs="Times New Roman"/>
                <w:color w:val="000000"/>
                <w:sz w:val="26"/>
                <w:szCs w:val="26"/>
              </w:rPr>
              <w:t>сустав-ной</w:t>
            </w:r>
            <w:proofErr w:type="gramEnd"/>
            <w:r w:rsidRPr="00892871">
              <w:rPr>
                <w:rFonts w:ascii="Times New Roman" w:hAnsi="Times New Roman" w:cs="Times New Roman"/>
                <w:color w:val="000000"/>
                <w:sz w:val="26"/>
                <w:szCs w:val="26"/>
              </w:rPr>
              <w:t xml:space="preserve"> и мышечной боли</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M02А</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препараты для местного применения при </w:t>
            </w:r>
            <w:proofErr w:type="gramStart"/>
            <w:r w:rsidRPr="00892871">
              <w:rPr>
                <w:rFonts w:ascii="Times New Roman" w:hAnsi="Times New Roman" w:cs="Times New Roman"/>
                <w:color w:val="000000"/>
                <w:sz w:val="26"/>
                <w:szCs w:val="26"/>
              </w:rPr>
              <w:t>сустав-ной</w:t>
            </w:r>
            <w:proofErr w:type="gramEnd"/>
            <w:r w:rsidRPr="00892871">
              <w:rPr>
                <w:rFonts w:ascii="Times New Roman" w:hAnsi="Times New Roman" w:cs="Times New Roman"/>
                <w:color w:val="000000"/>
                <w:sz w:val="26"/>
                <w:szCs w:val="26"/>
              </w:rPr>
              <w:t xml:space="preserve"> и мышечной боли</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M02АА</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нестероидные противовоспалительные препараты для местного применения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кетопрофен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976" w:type="dxa"/>
          </w:tcPr>
          <w:p w:rsidR="007314B3" w:rsidRPr="00892871" w:rsidRDefault="007314B3" w:rsidP="00634FFD">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N02А</w:t>
            </w:r>
          </w:p>
        </w:tc>
        <w:tc>
          <w:tcPr>
            <w:tcW w:w="2976" w:type="dxa"/>
            <w:tcBorders>
              <w:bottom w:val="single" w:sz="4" w:space="0" w:color="auto"/>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617965">
              <w:rPr>
                <w:rFonts w:ascii="Times New Roman" w:hAnsi="Times New Roman" w:cs="Times New Roman"/>
                <w:sz w:val="26"/>
                <w:szCs w:val="26"/>
              </w:rPr>
              <w:t xml:space="preserve">опиоиды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N02АА</w:t>
            </w:r>
          </w:p>
        </w:tc>
        <w:tc>
          <w:tcPr>
            <w:tcW w:w="2976" w:type="dxa"/>
            <w:tcBorders>
              <w:bottom w:val="single" w:sz="4" w:space="0" w:color="auto"/>
            </w:tcBorders>
          </w:tcPr>
          <w:p w:rsidR="007314B3" w:rsidRPr="00892871" w:rsidRDefault="007314B3" w:rsidP="00345440">
            <w:pPr>
              <w:shd w:val="clear" w:color="auto" w:fill="FFFFFF"/>
              <w:ind w:left="141"/>
              <w:textAlignment w:val="top"/>
              <w:rPr>
                <w:color w:val="000000"/>
                <w:sz w:val="26"/>
                <w:szCs w:val="26"/>
              </w:rPr>
            </w:pPr>
            <w:r w:rsidRPr="00892871">
              <w:rPr>
                <w:color w:val="000000"/>
                <w:sz w:val="26"/>
                <w:szCs w:val="26"/>
              </w:rPr>
              <w:t xml:space="preserve">алкалоиды опия </w:t>
            </w:r>
          </w:p>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налоксон + оксикодон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kern w:val="2"/>
                <w:sz w:val="26"/>
                <w:szCs w:val="26"/>
                <w:lang w:eastAsia="ar-SA"/>
              </w:rPr>
              <w:t xml:space="preserve">таблетки </w:t>
            </w:r>
            <w:proofErr w:type="gramStart"/>
            <w:r w:rsidRPr="00892871">
              <w:rPr>
                <w:rFonts w:ascii="Times New Roman" w:hAnsi="Times New Roman" w:cs="Times New Roman"/>
                <w:color w:val="000000"/>
                <w:kern w:val="2"/>
                <w:sz w:val="26"/>
                <w:szCs w:val="26"/>
                <w:lang w:eastAsia="ar-SA"/>
              </w:rPr>
              <w:t>пролонги-рованного</w:t>
            </w:r>
            <w:proofErr w:type="gramEnd"/>
            <w:r w:rsidRPr="00892871">
              <w:rPr>
                <w:rFonts w:ascii="Times New Roman" w:hAnsi="Times New Roman" w:cs="Times New Roman"/>
                <w:color w:val="000000"/>
                <w:kern w:val="2"/>
                <w:sz w:val="26"/>
                <w:szCs w:val="26"/>
                <w:lang w:eastAsia="ar-SA"/>
              </w:rPr>
              <w:t xml:space="preserve"> действия, покрытые пленочной оболочкой</w:t>
            </w:r>
          </w:p>
        </w:tc>
      </w:tr>
      <w:tr w:rsidR="007314B3" w:rsidRPr="00892871" w:rsidTr="00634FFD">
        <w:tc>
          <w:tcPr>
            <w:tcW w:w="998" w:type="dxa"/>
            <w:tcBorders>
              <w:top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976" w:type="dxa"/>
            <w:tcBorders>
              <w:top w:val="single" w:sz="4" w:space="0" w:color="auto"/>
            </w:tcBorders>
          </w:tcPr>
          <w:p w:rsidR="007314B3" w:rsidRPr="00892871" w:rsidRDefault="007314B3" w:rsidP="00345440">
            <w:pPr>
              <w:shd w:val="clear" w:color="auto" w:fill="FFFFFF"/>
              <w:ind w:left="141"/>
              <w:textAlignment w:val="top"/>
              <w:rPr>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морфин </w:t>
            </w:r>
          </w:p>
        </w:tc>
        <w:tc>
          <w:tcPr>
            <w:tcW w:w="2410" w:type="dxa"/>
          </w:tcPr>
          <w:p w:rsidR="007314B3" w:rsidRPr="00892871" w:rsidRDefault="007314B3" w:rsidP="00345440">
            <w:pPr>
              <w:pStyle w:val="ConsPlusNormal"/>
              <w:ind w:left="141" w:firstLine="0"/>
              <w:rPr>
                <w:rFonts w:ascii="Times New Roman" w:hAnsi="Times New Roman" w:cs="Times New Roman"/>
                <w:color w:val="000000"/>
                <w:kern w:val="2"/>
                <w:sz w:val="26"/>
                <w:szCs w:val="26"/>
                <w:lang w:eastAsia="ar-SA"/>
              </w:rPr>
            </w:pPr>
            <w:r w:rsidRPr="00892871">
              <w:rPr>
                <w:rFonts w:ascii="Times New Roman" w:hAnsi="Times New Roman" w:cs="Times New Roman"/>
                <w:color w:val="000000"/>
                <w:kern w:val="2"/>
                <w:sz w:val="26"/>
                <w:szCs w:val="26"/>
                <w:lang w:val="en-US" w:eastAsia="ar-SA"/>
              </w:rPr>
              <w:t>капсулы  пролонгированного действия</w:t>
            </w:r>
            <w:r w:rsidRPr="00892871">
              <w:rPr>
                <w:rFonts w:ascii="Times New Roman" w:hAnsi="Times New Roman" w:cs="Times New Roman"/>
                <w:color w:val="000000"/>
                <w:kern w:val="2"/>
                <w:sz w:val="26"/>
                <w:szCs w:val="26"/>
                <w:lang w:eastAsia="ar-SA"/>
              </w:rPr>
              <w:t xml:space="preserve">  </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N02АХ</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прочие опиоиды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трамадол</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977" w:type="dxa"/>
          </w:tcPr>
          <w:p w:rsidR="007314B3" w:rsidRPr="00892871" w:rsidRDefault="007E39B3" w:rsidP="007E39B3">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п</w:t>
            </w:r>
            <w:r w:rsidR="00634FFD">
              <w:rPr>
                <w:rFonts w:ascii="Times New Roman" w:hAnsi="Times New Roman" w:cs="Times New Roman"/>
                <w:color w:val="000000"/>
                <w:sz w:val="26"/>
                <w:szCs w:val="26"/>
              </w:rPr>
              <w:t>ропионилфени</w:t>
            </w:r>
            <w:proofErr w:type="gramStart"/>
            <w:r w:rsidR="007314B3" w:rsidRPr="00892871">
              <w:rPr>
                <w:rFonts w:ascii="Times New Roman" w:hAnsi="Times New Roman" w:cs="Times New Roman"/>
                <w:color w:val="000000"/>
                <w:sz w:val="26"/>
                <w:szCs w:val="26"/>
              </w:rPr>
              <w:t>л</w:t>
            </w:r>
            <w:r>
              <w:rPr>
                <w:rFonts w:ascii="Times New Roman" w:hAnsi="Times New Roman" w:cs="Times New Roman"/>
                <w:color w:val="000000"/>
                <w:sz w:val="26"/>
                <w:szCs w:val="26"/>
              </w:rPr>
              <w:t>-</w:t>
            </w:r>
            <w:proofErr w:type="gramEnd"/>
            <w:r w:rsidR="00634FFD">
              <w:rPr>
                <w:rFonts w:ascii="Times New Roman" w:hAnsi="Times New Roman" w:cs="Times New Roman"/>
                <w:color w:val="000000"/>
                <w:sz w:val="26"/>
                <w:szCs w:val="26"/>
              </w:rPr>
              <w:t xml:space="preserve"> этоксиэтилпипе</w:t>
            </w:r>
            <w:r w:rsidR="007314B3" w:rsidRPr="00892871">
              <w:rPr>
                <w:rFonts w:ascii="Times New Roman" w:hAnsi="Times New Roman" w:cs="Times New Roman"/>
                <w:color w:val="000000"/>
                <w:sz w:val="26"/>
                <w:szCs w:val="26"/>
              </w:rPr>
              <w:t>ридин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kern w:val="2"/>
                <w:sz w:val="26"/>
                <w:szCs w:val="26"/>
                <w:lang w:val="en-US" w:eastAsia="ar-SA"/>
              </w:rPr>
              <w:t>таблетки защечные</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right="998"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N02BВ</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пиразолоны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метамизол натрия в комбинации с психолептиками</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976"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Borders>
              <w:top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976" w:type="dxa"/>
            <w:tcBorders>
              <w:top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977" w:type="dxa"/>
          </w:tcPr>
          <w:p w:rsidR="007314B3" w:rsidRPr="007E39B3" w:rsidRDefault="007314B3" w:rsidP="00345440">
            <w:pPr>
              <w:pStyle w:val="ConsPlusNormal"/>
              <w:ind w:left="141" w:firstLine="0"/>
              <w:rPr>
                <w:rFonts w:ascii="Times New Roman" w:hAnsi="Times New Roman" w:cs="Times New Roman"/>
                <w:color w:val="000000"/>
                <w:sz w:val="26"/>
                <w:szCs w:val="26"/>
              </w:rPr>
            </w:pPr>
            <w:r w:rsidRPr="007E39B3">
              <w:rPr>
                <w:rStyle w:val="af2"/>
                <w:rFonts w:ascii="Times New Roman" w:hAnsi="Times New Roman" w:cs="Times New Roman"/>
                <w:color w:val="000000"/>
                <w:sz w:val="26"/>
                <w:szCs w:val="26"/>
                <w:u w:val="none"/>
              </w:rPr>
              <w:t xml:space="preserve">парацетамол в </w:t>
            </w:r>
            <w:proofErr w:type="gramStart"/>
            <w:r w:rsidRPr="007E39B3">
              <w:rPr>
                <w:rStyle w:val="af2"/>
                <w:rFonts w:ascii="Times New Roman" w:hAnsi="Times New Roman" w:cs="Times New Roman"/>
                <w:color w:val="000000"/>
                <w:sz w:val="26"/>
                <w:szCs w:val="26"/>
                <w:u w:val="none"/>
              </w:rPr>
              <w:t>комбина</w:t>
            </w:r>
            <w:r w:rsidR="007E39B3">
              <w:rPr>
                <w:rStyle w:val="af2"/>
                <w:rFonts w:ascii="Times New Roman" w:hAnsi="Times New Roman" w:cs="Times New Roman"/>
                <w:color w:val="000000"/>
                <w:sz w:val="26"/>
                <w:szCs w:val="26"/>
                <w:u w:val="none"/>
              </w:rPr>
              <w:t>-</w:t>
            </w:r>
            <w:r w:rsidRPr="007E39B3">
              <w:rPr>
                <w:rStyle w:val="af2"/>
                <w:rFonts w:ascii="Times New Roman" w:hAnsi="Times New Roman" w:cs="Times New Roman"/>
                <w:color w:val="000000"/>
                <w:sz w:val="26"/>
                <w:szCs w:val="26"/>
                <w:u w:val="none"/>
              </w:rPr>
              <w:t>ции</w:t>
            </w:r>
            <w:proofErr w:type="gramEnd"/>
            <w:r w:rsidRPr="007E39B3">
              <w:rPr>
                <w:rStyle w:val="af2"/>
                <w:rFonts w:ascii="Times New Roman" w:hAnsi="Times New Roman" w:cs="Times New Roman"/>
                <w:color w:val="000000"/>
                <w:sz w:val="26"/>
                <w:szCs w:val="26"/>
                <w:u w:val="none"/>
              </w:rPr>
              <w:t xml:space="preserve"> с психолептиками</w:t>
            </w:r>
          </w:p>
        </w:tc>
        <w:tc>
          <w:tcPr>
            <w:tcW w:w="2410" w:type="dxa"/>
          </w:tcPr>
          <w:p w:rsidR="007314B3" w:rsidRPr="00892871" w:rsidRDefault="007314B3" w:rsidP="00345440">
            <w:pPr>
              <w:pStyle w:val="ConsPlusNormal"/>
              <w:ind w:left="141" w:firstLine="0"/>
              <w:rPr>
                <w:rFonts w:ascii="Times New Roman" w:hAnsi="Times New Roman" w:cs="Times New Roman"/>
                <w:color w:val="000000"/>
                <w:kern w:val="2"/>
                <w:sz w:val="26"/>
                <w:szCs w:val="26"/>
                <w:lang w:eastAsia="ar-SA"/>
              </w:rPr>
            </w:pPr>
            <w:r w:rsidRPr="00892871">
              <w:rPr>
                <w:rFonts w:ascii="Times New Roman" w:hAnsi="Times New Roman" w:cs="Times New Roman"/>
                <w:color w:val="000000"/>
                <w:kern w:val="2"/>
                <w:sz w:val="26"/>
                <w:szCs w:val="26"/>
                <w:lang w:eastAsia="ar-SA"/>
              </w:rPr>
              <w:t>таблетки;</w:t>
            </w:r>
          </w:p>
          <w:p w:rsidR="007314B3" w:rsidRPr="00892871" w:rsidRDefault="007314B3" w:rsidP="00345440">
            <w:pPr>
              <w:pStyle w:val="ConsPlusNormal"/>
              <w:ind w:left="141"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kern w:val="2"/>
                <w:sz w:val="26"/>
                <w:szCs w:val="26"/>
                <w:lang w:eastAsia="ar-SA"/>
              </w:rPr>
              <w:t>таблетки, покрытые пленочной оболоч-кой</w:t>
            </w:r>
            <w:proofErr w:type="gramEnd"/>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противоэпилептические препараты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N03А</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противоэпилептические препараты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N03АХ</w:t>
            </w:r>
          </w:p>
        </w:tc>
        <w:tc>
          <w:tcPr>
            <w:tcW w:w="2976"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противоэпилептические препараты другие</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прегабалин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Borders>
              <w:top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976" w:type="dxa"/>
            <w:tcBorders>
              <w:top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габапентин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N06</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психоаналептики</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N06А</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антидепрессанты </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N06АА</w:t>
            </w:r>
          </w:p>
        </w:tc>
        <w:tc>
          <w:tcPr>
            <w:tcW w:w="297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неселективные ингибиторы обратного захвата моноаминов</w:t>
            </w:r>
          </w:p>
        </w:tc>
        <w:tc>
          <w:tcPr>
            <w:tcW w:w="297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амитриптилин</w:t>
            </w:r>
          </w:p>
        </w:tc>
        <w:tc>
          <w:tcPr>
            <w:tcW w:w="241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bl>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онкологический диспансер», врачами-специалистами медицинских организаций, оказывающих первичную амбулаторную помощь, на основании </w:t>
      </w:r>
      <w:proofErr w:type="gramStart"/>
      <w:r w:rsidRPr="00892871">
        <w:rPr>
          <w:rFonts w:ascii="Times New Roman" w:hAnsi="Times New Roman" w:cs="Times New Roman"/>
          <w:color w:val="000000"/>
          <w:sz w:val="26"/>
          <w:szCs w:val="26"/>
        </w:rPr>
        <w:t>назначений врачей-специалистов государственного бюджетного учреждения здравоохранения Республики</w:t>
      </w:r>
      <w:proofErr w:type="gramEnd"/>
      <w:r w:rsidRPr="00892871">
        <w:rPr>
          <w:rFonts w:ascii="Times New Roman" w:hAnsi="Times New Roman" w:cs="Times New Roman"/>
          <w:color w:val="000000"/>
          <w:sz w:val="26"/>
          <w:szCs w:val="26"/>
        </w:rPr>
        <w:t xml:space="preserve"> Карелия «Республиканский онкологический диспансер».</w:t>
      </w:r>
    </w:p>
    <w:p w:rsidR="007314B3" w:rsidRPr="00892871" w:rsidRDefault="007314B3" w:rsidP="007314B3">
      <w:pPr>
        <w:pStyle w:val="ConsPlusNormal"/>
        <w:spacing w:after="120"/>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1.5.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8"/>
        <w:gridCol w:w="3401"/>
        <w:gridCol w:w="2973"/>
        <w:gridCol w:w="1991"/>
      </w:tblGrid>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401" w:type="dxa"/>
          </w:tcPr>
          <w:p w:rsidR="007314B3" w:rsidRPr="00892871" w:rsidRDefault="007314B3" w:rsidP="00345440">
            <w:pPr>
              <w:pStyle w:val="ConsPlusNormal"/>
              <w:ind w:left="145" w:firstLine="1"/>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973" w:type="dxa"/>
          </w:tcPr>
          <w:p w:rsidR="007314B3" w:rsidRPr="00892871" w:rsidRDefault="007314B3" w:rsidP="00345440">
            <w:pPr>
              <w:pStyle w:val="ConsPlusNormal"/>
              <w:ind w:left="145" w:firstLine="1"/>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0" w:type="auto"/>
          </w:tcPr>
          <w:p w:rsidR="007314B3" w:rsidRPr="00892871" w:rsidRDefault="007314B3" w:rsidP="00345440">
            <w:pPr>
              <w:pStyle w:val="ConsPlusNormal"/>
              <w:ind w:left="145" w:firstLine="1"/>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3401"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противоопухолевые </w:t>
            </w:r>
            <w:proofErr w:type="gramStart"/>
            <w:r w:rsidRPr="00892871">
              <w:rPr>
                <w:rFonts w:ascii="Times New Roman" w:hAnsi="Times New Roman" w:cs="Times New Roman"/>
                <w:color w:val="000000"/>
                <w:sz w:val="26"/>
                <w:szCs w:val="26"/>
              </w:rPr>
              <w:t>препа-раты</w:t>
            </w:r>
            <w:proofErr w:type="gramEnd"/>
            <w:r w:rsidRPr="00892871">
              <w:rPr>
                <w:rFonts w:ascii="Times New Roman" w:hAnsi="Times New Roman" w:cs="Times New Roman"/>
                <w:color w:val="000000"/>
                <w:sz w:val="26"/>
                <w:szCs w:val="26"/>
              </w:rPr>
              <w:t xml:space="preserve"> и иммуномодуляторы</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w:t>
            </w:r>
          </w:p>
        </w:tc>
        <w:tc>
          <w:tcPr>
            <w:tcW w:w="3401"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противоопухолевые </w:t>
            </w:r>
            <w:r w:rsidRPr="00892871">
              <w:rPr>
                <w:rFonts w:ascii="Times New Roman" w:hAnsi="Times New Roman" w:cs="Times New Roman"/>
                <w:color w:val="000000"/>
                <w:sz w:val="26"/>
                <w:szCs w:val="26"/>
              </w:rPr>
              <w:lastRenderedPageBreak/>
              <w:t>препараты</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L01B</w:t>
            </w:r>
          </w:p>
        </w:tc>
        <w:tc>
          <w:tcPr>
            <w:tcW w:w="3401"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антиметаболиты</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L01BA</w:t>
            </w:r>
          </w:p>
        </w:tc>
        <w:tc>
          <w:tcPr>
            <w:tcW w:w="3401"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фолиевой кислоты</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метотрексат</w:t>
            </w: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L01BB</w:t>
            </w:r>
          </w:p>
        </w:tc>
        <w:tc>
          <w:tcPr>
            <w:tcW w:w="3401"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пурина</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меркаптопурин</w:t>
            </w: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w:t>
            </w:r>
          </w:p>
        </w:tc>
        <w:tc>
          <w:tcPr>
            <w:tcW w:w="3401"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противоопухолевые препараты</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L01XE</w:t>
            </w:r>
          </w:p>
        </w:tc>
        <w:tc>
          <w:tcPr>
            <w:tcW w:w="3401" w:type="dxa"/>
            <w:tcBorders>
              <w:bottom w:val="nil"/>
            </w:tcBorders>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протеинкиназы</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дазатиниб</w:t>
            </w: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401" w:type="dxa"/>
            <w:tcBorders>
              <w:top w:val="nil"/>
            </w:tcBorders>
          </w:tcPr>
          <w:p w:rsidR="007314B3" w:rsidRPr="00892871" w:rsidRDefault="007314B3" w:rsidP="00345440">
            <w:pPr>
              <w:pStyle w:val="ConsPlusNormal"/>
              <w:ind w:left="145" w:firstLine="1"/>
              <w:jc w:val="both"/>
              <w:rPr>
                <w:rFonts w:ascii="Times New Roman" w:hAnsi="Times New Roman" w:cs="Times New Roman"/>
                <w:color w:val="000000"/>
                <w:sz w:val="26"/>
                <w:szCs w:val="26"/>
              </w:rPr>
            </w:pP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нилотиниб</w:t>
            </w: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L01XX</w:t>
            </w:r>
          </w:p>
        </w:tc>
        <w:tc>
          <w:tcPr>
            <w:tcW w:w="3401"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противоопухолевые препараты</w:t>
            </w:r>
          </w:p>
        </w:tc>
        <w:tc>
          <w:tcPr>
            <w:tcW w:w="297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гидроксикарбамид</w:t>
            </w:r>
          </w:p>
        </w:tc>
        <w:tc>
          <w:tcPr>
            <w:tcW w:w="0" w:type="auto"/>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bl>
    <w:p w:rsidR="007314B3" w:rsidRPr="00892871" w:rsidRDefault="007314B3" w:rsidP="007314B3">
      <w:pPr>
        <w:rPr>
          <w:color w:val="000000"/>
          <w:kern w:val="2"/>
          <w:sz w:val="26"/>
          <w:szCs w:val="26"/>
          <w:lang w:val="en-US" w:eastAsia="ar-SA"/>
        </w:rPr>
      </w:pP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w:t>
      </w:r>
      <w:r>
        <w:rPr>
          <w:rFonts w:ascii="Times New Roman" w:hAnsi="Times New Roman" w:cs="Times New Roman"/>
          <w:color w:val="000000"/>
          <w:sz w:val="26"/>
          <w:szCs w:val="26"/>
        </w:rPr>
        <w:t xml:space="preserve"> «Республиканская больница </w:t>
      </w:r>
      <w:r w:rsidRPr="00F37B60">
        <w:rPr>
          <w:rFonts w:ascii="Times New Roman" w:hAnsi="Times New Roman" w:cs="Times New Roman"/>
          <w:color w:val="000000"/>
          <w:sz w:val="26"/>
          <w:szCs w:val="26"/>
        </w:rPr>
        <w:t>им. В.А. Баранова», врачами-специалистами медицинских организаций, оказывающих первичную амбулаторную помощь, на основании назначений врачей-специалистов отделения гематологии государственного бюджетного учреждения здравоохранения Республики Карелия «Республиканская больница им. В.А. Баранова</w:t>
      </w:r>
      <w:r w:rsidRPr="00892871">
        <w:rPr>
          <w:rFonts w:ascii="Times New Roman" w:hAnsi="Times New Roman" w:cs="Times New Roman"/>
          <w:color w:val="000000"/>
          <w:sz w:val="26"/>
          <w:szCs w:val="26"/>
        </w:rPr>
        <w:t>».</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1.6. Обеспечение граждан лекарственными препаратами для лечения туберкулеза осуществляется по следующему перечню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8"/>
        <w:gridCol w:w="3180"/>
        <w:gridCol w:w="3261"/>
        <w:gridCol w:w="1924"/>
      </w:tblGrid>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180" w:type="dxa"/>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0" w:type="auto"/>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0" w:type="auto"/>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318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w:t>
            </w:r>
          </w:p>
        </w:tc>
        <w:tc>
          <w:tcPr>
            <w:tcW w:w="318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активные в отношении микобактерий</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w:t>
            </w:r>
          </w:p>
        </w:tc>
        <w:tc>
          <w:tcPr>
            <w:tcW w:w="318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противотуберкулезные препараты</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J04AB</w:t>
            </w:r>
          </w:p>
        </w:tc>
        <w:tc>
          <w:tcPr>
            <w:tcW w:w="318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антибиотики</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рифампицин</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J04AC</w:t>
            </w:r>
          </w:p>
        </w:tc>
        <w:tc>
          <w:tcPr>
            <w:tcW w:w="318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гидразиды</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изониазид</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J04AK</w:t>
            </w:r>
          </w:p>
        </w:tc>
        <w:tc>
          <w:tcPr>
            <w:tcW w:w="3180"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w:t>
            </w:r>
            <w:proofErr w:type="gramStart"/>
            <w:r w:rsidRPr="00892871">
              <w:rPr>
                <w:rFonts w:ascii="Times New Roman" w:hAnsi="Times New Roman" w:cs="Times New Roman"/>
                <w:color w:val="000000"/>
                <w:sz w:val="26"/>
                <w:szCs w:val="26"/>
              </w:rPr>
              <w:t>противотубер</w:t>
            </w:r>
            <w:r w:rsidR="00634FFD">
              <w:rPr>
                <w:rFonts w:ascii="Times New Roman" w:hAnsi="Times New Roman" w:cs="Times New Roman"/>
                <w:color w:val="000000"/>
                <w:sz w:val="26"/>
                <w:szCs w:val="26"/>
              </w:rPr>
              <w:t>-</w:t>
            </w:r>
            <w:r w:rsidRPr="00892871">
              <w:rPr>
                <w:rFonts w:ascii="Times New Roman" w:hAnsi="Times New Roman" w:cs="Times New Roman"/>
                <w:color w:val="000000"/>
                <w:sz w:val="26"/>
                <w:szCs w:val="26"/>
              </w:rPr>
              <w:t>кулезные</w:t>
            </w:r>
            <w:proofErr w:type="gramEnd"/>
            <w:r w:rsidRPr="00892871">
              <w:rPr>
                <w:rFonts w:ascii="Times New Roman" w:hAnsi="Times New Roman" w:cs="Times New Roman"/>
                <w:color w:val="000000"/>
                <w:sz w:val="26"/>
                <w:szCs w:val="26"/>
              </w:rPr>
              <w:t xml:space="preserve"> препараты</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пиразинамид</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80"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этамбутол</w:t>
            </w:r>
          </w:p>
        </w:tc>
        <w:tc>
          <w:tcPr>
            <w:tcW w:w="0" w:type="auto"/>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bl>
    <w:p w:rsidR="00634FFD" w:rsidRDefault="00634FFD"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противотуберкулезный диспансер», врачами-специалистами медицинских организаций, оказывающих первичную амбулаторную помощь.</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1.7.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w:t>
      </w:r>
    </w:p>
    <w:tbl>
      <w:tblPr>
        <w:tblW w:w="9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3111"/>
        <w:gridCol w:w="3126"/>
        <w:gridCol w:w="2130"/>
      </w:tblGrid>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Код АТХ</w:t>
            </w:r>
          </w:p>
        </w:tc>
        <w:tc>
          <w:tcPr>
            <w:tcW w:w="3111" w:type="dxa"/>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3126" w:type="dxa"/>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130" w:type="dxa"/>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Лекарственная </w:t>
            </w:r>
          </w:p>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форма</w:t>
            </w: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противоэпилептические препараты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противоэпилептические препараты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N03AA</w:t>
            </w:r>
          </w:p>
        </w:tc>
        <w:tc>
          <w:tcPr>
            <w:tcW w:w="311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барбитураты и их производные</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бензобарбитал</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634FFD">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фенобарбитал</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N03AD</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сукцинимида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этосуксимид</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634FFD">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N03AF</w:t>
            </w:r>
          </w:p>
        </w:tc>
        <w:tc>
          <w:tcPr>
            <w:tcW w:w="311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карбоксамида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карбамазепин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действия</w:t>
            </w:r>
          </w:p>
        </w:tc>
      </w:tr>
      <w:tr w:rsidR="007314B3" w:rsidRPr="00892871" w:rsidTr="00634FFD">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окскарбазепин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N03AG</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жирных кислот</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вальпроевая кислота</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гранулы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действия;</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сироп;</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покрытые </w:t>
            </w:r>
            <w:proofErr w:type="gramStart"/>
            <w:r w:rsidRPr="00892871">
              <w:rPr>
                <w:rFonts w:ascii="Times New Roman" w:hAnsi="Times New Roman" w:cs="Times New Roman"/>
                <w:color w:val="000000"/>
                <w:sz w:val="26"/>
                <w:szCs w:val="26"/>
              </w:rPr>
              <w:t>кишечнораст-воримой</w:t>
            </w:r>
            <w:proofErr w:type="gramEnd"/>
            <w:r w:rsidRPr="00892871">
              <w:rPr>
                <w:rFonts w:ascii="Times New Roman" w:hAnsi="Times New Roman" w:cs="Times New Roman"/>
                <w:color w:val="000000"/>
                <w:sz w:val="26"/>
                <w:szCs w:val="26"/>
              </w:rPr>
              <w:t xml:space="preserve"> оболочкой;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действия, покрытые оболочкой</w:t>
            </w:r>
          </w:p>
        </w:tc>
      </w:tr>
      <w:tr w:rsidR="007314B3" w:rsidRPr="00892871" w:rsidTr="00634FFD">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N03AX</w:t>
            </w:r>
          </w:p>
        </w:tc>
        <w:tc>
          <w:tcPr>
            <w:tcW w:w="311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w:t>
            </w:r>
            <w:proofErr w:type="gramStart"/>
            <w:r w:rsidRPr="00892871">
              <w:rPr>
                <w:rFonts w:ascii="Times New Roman" w:hAnsi="Times New Roman" w:cs="Times New Roman"/>
                <w:color w:val="000000"/>
                <w:sz w:val="26"/>
                <w:szCs w:val="26"/>
              </w:rPr>
              <w:t>противоэпилеп-тические</w:t>
            </w:r>
            <w:proofErr w:type="gramEnd"/>
            <w:r w:rsidRPr="00892871">
              <w:rPr>
                <w:rFonts w:ascii="Times New Roman" w:hAnsi="Times New Roman" w:cs="Times New Roman"/>
                <w:color w:val="000000"/>
                <w:sz w:val="26"/>
                <w:szCs w:val="26"/>
              </w:rPr>
              <w:t xml:space="preserve"> препараты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леветирацетам</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634FFD">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bottom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топирамат</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634FFD">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ламотриджин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bl>
    <w:p w:rsidR="00634FFD" w:rsidRDefault="00634FFD"/>
    <w:tbl>
      <w:tblPr>
        <w:tblW w:w="9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3111"/>
        <w:gridCol w:w="3126"/>
        <w:gridCol w:w="2130"/>
      </w:tblGrid>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N04</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противопаркинсонические препараты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N04A</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антихолинергические средства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N04AA</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третичные амины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тригексифенидил</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N05</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психотропные средства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N05A</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антипсихотические средства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N05AB</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пиперазиновые производные фенотиазина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флуфеназин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для </w:t>
            </w:r>
            <w:proofErr w:type="gramStart"/>
            <w:r w:rsidRPr="00892871">
              <w:rPr>
                <w:rFonts w:ascii="Times New Roman" w:hAnsi="Times New Roman" w:cs="Times New Roman"/>
                <w:color w:val="000000"/>
                <w:sz w:val="26"/>
                <w:szCs w:val="26"/>
              </w:rPr>
              <w:t>внутримышеч-ного</w:t>
            </w:r>
            <w:proofErr w:type="gramEnd"/>
            <w:r w:rsidRPr="00892871">
              <w:rPr>
                <w:rFonts w:ascii="Times New Roman" w:hAnsi="Times New Roman" w:cs="Times New Roman"/>
                <w:color w:val="000000"/>
                <w:sz w:val="26"/>
                <w:szCs w:val="26"/>
              </w:rPr>
              <w:t xml:space="preserve"> введения (масляный)</w:t>
            </w: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N05AD</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бутирофенона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галоперидол</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для внутривенного и </w:t>
            </w:r>
            <w:proofErr w:type="gramStart"/>
            <w:r w:rsidRPr="00892871">
              <w:rPr>
                <w:rFonts w:ascii="Times New Roman" w:hAnsi="Times New Roman" w:cs="Times New Roman"/>
                <w:color w:val="000000"/>
                <w:sz w:val="26"/>
                <w:szCs w:val="26"/>
              </w:rPr>
              <w:t>внутримышеч-ного</w:t>
            </w:r>
            <w:proofErr w:type="gramEnd"/>
            <w:r w:rsidRPr="00892871">
              <w:rPr>
                <w:rFonts w:ascii="Times New Roman" w:hAnsi="Times New Roman" w:cs="Times New Roman"/>
                <w:color w:val="000000"/>
                <w:sz w:val="26"/>
                <w:szCs w:val="26"/>
              </w:rPr>
              <w:t xml:space="preserve"> введения;</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634FFD">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N05AF</w:t>
            </w:r>
          </w:p>
        </w:tc>
        <w:tc>
          <w:tcPr>
            <w:tcW w:w="311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тиоксантена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зуклопентиксол</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для </w:t>
            </w:r>
            <w:proofErr w:type="gramStart"/>
            <w:r w:rsidRPr="00892871">
              <w:rPr>
                <w:rFonts w:ascii="Times New Roman" w:hAnsi="Times New Roman" w:cs="Times New Roman"/>
                <w:color w:val="000000"/>
                <w:sz w:val="26"/>
                <w:szCs w:val="26"/>
              </w:rPr>
              <w:t>внутримы-шечного</w:t>
            </w:r>
            <w:proofErr w:type="gramEnd"/>
            <w:r w:rsidRPr="00892871">
              <w:rPr>
                <w:rFonts w:ascii="Times New Roman" w:hAnsi="Times New Roman" w:cs="Times New Roman"/>
                <w:color w:val="000000"/>
                <w:sz w:val="26"/>
                <w:szCs w:val="26"/>
              </w:rPr>
              <w:t xml:space="preserve"> введения (масляный);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634FFD">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хлорпротиксен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2501D5">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N05AH</w:t>
            </w:r>
          </w:p>
        </w:tc>
        <w:tc>
          <w:tcPr>
            <w:tcW w:w="311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диазепины, оксазепины и тиазепины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кветиапин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действия, покрытые пленочной оболочкой</w:t>
            </w:r>
          </w:p>
        </w:tc>
      </w:tr>
      <w:tr w:rsidR="007314B3" w:rsidRPr="00892871" w:rsidTr="002501D5">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bottom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оланзапин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для рассасывания</w:t>
            </w:r>
          </w:p>
        </w:tc>
      </w:tr>
      <w:tr w:rsidR="007314B3" w:rsidRPr="00892871" w:rsidTr="00634FFD">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клозапин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bl>
    <w:p w:rsidR="00634FFD" w:rsidRDefault="00634FFD"/>
    <w:p w:rsidR="00634FFD" w:rsidRDefault="00634FFD"/>
    <w:tbl>
      <w:tblPr>
        <w:tblW w:w="9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3111"/>
        <w:gridCol w:w="3126"/>
        <w:gridCol w:w="2130"/>
      </w:tblGrid>
      <w:tr w:rsidR="007314B3" w:rsidRPr="00892871" w:rsidTr="00634FFD">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N05AL</w:t>
            </w:r>
          </w:p>
        </w:tc>
        <w:tc>
          <w:tcPr>
            <w:tcW w:w="311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бензамиды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сульпирид</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634FFD">
        <w:tc>
          <w:tcPr>
            <w:tcW w:w="998" w:type="dxa"/>
            <w:tcBorders>
              <w:top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1" w:type="dxa"/>
            <w:tcBorders>
              <w:top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амисульприд</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634FFD">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N05AX</w:t>
            </w:r>
          </w:p>
        </w:tc>
        <w:tc>
          <w:tcPr>
            <w:tcW w:w="311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антипсихоти-ческие средства</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рисперидон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порошок для приготовления суспензии для </w:t>
            </w:r>
            <w:proofErr w:type="gramStart"/>
            <w:r w:rsidRPr="00892871">
              <w:rPr>
                <w:rFonts w:ascii="Times New Roman" w:hAnsi="Times New Roman" w:cs="Times New Roman"/>
                <w:color w:val="000000"/>
                <w:sz w:val="26"/>
                <w:szCs w:val="26"/>
              </w:rPr>
              <w:t>внутримышеч-ного</w:t>
            </w:r>
            <w:proofErr w:type="gramEnd"/>
            <w:r w:rsidRPr="00892871">
              <w:rPr>
                <w:rFonts w:ascii="Times New Roman" w:hAnsi="Times New Roman" w:cs="Times New Roman"/>
                <w:color w:val="000000"/>
                <w:sz w:val="26"/>
                <w:szCs w:val="26"/>
              </w:rPr>
              <w:t xml:space="preserve"> введения пролонгиро-ванного действия;</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634FFD">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bottom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арипипразол</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634FFD">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палиперидон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действия, покрытые оболочкой</w:t>
            </w: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N06</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психоаналептики</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N06A</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антидепрессанты</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634FFD">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N06AA</w:t>
            </w:r>
          </w:p>
        </w:tc>
        <w:tc>
          <w:tcPr>
            <w:tcW w:w="311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неселективные ингибиторы обратного захвата моноаминов</w:t>
            </w:r>
          </w:p>
        </w:tc>
        <w:tc>
          <w:tcPr>
            <w:tcW w:w="3126"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амитриптилин</w:t>
            </w:r>
          </w:p>
        </w:tc>
        <w:tc>
          <w:tcPr>
            <w:tcW w:w="2130"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bl>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врачами-специалистами государственного бюджетного учреждения здравоохранения Республики Карелия «Республиканский психоневрологический диспансер», а также выписывание рецептов осуществляется врачами-специалистами медицинских организаций, оказывающих первичную амбулаторную помощь.</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2. </w:t>
      </w:r>
      <w:proofErr w:type="gramStart"/>
      <w:r w:rsidRPr="00892871">
        <w:rPr>
          <w:rFonts w:ascii="Times New Roman" w:hAnsi="Times New Roman" w:cs="Times New Roman"/>
          <w:color w:val="000000"/>
          <w:sz w:val="26"/>
          <w:szCs w:val="26"/>
        </w:rPr>
        <w:t xml:space="preserve">Обеспечение граждан иммунобиологическими препаратами осуществляется бесплатно, за счет средств бюджета Республики Карелия, при оказании первичной медико-санитарной помощи в амбулаторных условиях по медицинским показаниям в соответствии с Федеральным законом от 21 ноября 2011 года № 323-ФЗ </w:t>
      </w:r>
      <w:r w:rsidRPr="00892871">
        <w:rPr>
          <w:rFonts w:ascii="Times New Roman" w:hAnsi="Times New Roman" w:cs="Times New Roman"/>
          <w:color w:val="000000"/>
          <w:sz w:val="26"/>
          <w:szCs w:val="26"/>
        </w:rPr>
        <w:br/>
        <w:t xml:space="preserve">«Об основах охраны здоровья граждан в Российской Федерации» (пункт 9 </w:t>
      </w:r>
      <w:r w:rsidRPr="00892871">
        <w:rPr>
          <w:rFonts w:ascii="Times New Roman" w:hAnsi="Times New Roman" w:cs="Times New Roman"/>
          <w:color w:val="000000"/>
          <w:sz w:val="26"/>
          <w:szCs w:val="26"/>
        </w:rPr>
        <w:br/>
        <w:t>статьи 16 – организация осуществления санитарно-противоэпидемических (профилактических) мероприятий в соответствии с законодательством Российской Федерации) в следующих случаях</w:t>
      </w:r>
      <w:proofErr w:type="gramEnd"/>
      <w:r w:rsidRPr="00892871">
        <w:rPr>
          <w:rFonts w:ascii="Times New Roman" w:hAnsi="Times New Roman" w:cs="Times New Roman"/>
          <w:color w:val="000000"/>
          <w:sz w:val="26"/>
          <w:szCs w:val="26"/>
        </w:rPr>
        <w:t>:</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2.1. Для проведения постэк</w:t>
      </w:r>
      <w:r w:rsidR="00634FFD">
        <w:rPr>
          <w:rFonts w:ascii="Times New Roman" w:hAnsi="Times New Roman" w:cs="Times New Roman"/>
          <w:color w:val="000000"/>
          <w:sz w:val="26"/>
          <w:szCs w:val="26"/>
        </w:rPr>
        <w:t>с</w:t>
      </w:r>
      <w:r w:rsidRPr="00892871">
        <w:rPr>
          <w:rFonts w:ascii="Times New Roman" w:hAnsi="Times New Roman" w:cs="Times New Roman"/>
          <w:color w:val="000000"/>
          <w:sz w:val="26"/>
          <w:szCs w:val="26"/>
        </w:rPr>
        <w:t>позиционной профилактики заболевания бешенством лица, пострадавшие от укусов подозрительных на бешенство животных, обеспечиваются:</w:t>
      </w:r>
    </w:p>
    <w:p w:rsidR="007314B3" w:rsidRPr="00892871" w:rsidRDefault="00634FFD" w:rsidP="007314B3">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антирабической вакциной,</w:t>
      </w:r>
    </w:p>
    <w:p w:rsidR="007314B3" w:rsidRPr="00892871" w:rsidRDefault="00634FFD" w:rsidP="007314B3">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антирабическим иммуноглобулином.</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Постэк</w:t>
      </w:r>
      <w:r w:rsidR="007E39B3">
        <w:rPr>
          <w:rFonts w:ascii="Times New Roman" w:hAnsi="Times New Roman" w:cs="Times New Roman"/>
          <w:color w:val="000000"/>
          <w:sz w:val="26"/>
          <w:szCs w:val="26"/>
        </w:rPr>
        <w:t>с</w:t>
      </w:r>
      <w:r w:rsidRPr="00892871">
        <w:rPr>
          <w:rFonts w:ascii="Times New Roman" w:hAnsi="Times New Roman" w:cs="Times New Roman"/>
          <w:color w:val="000000"/>
          <w:sz w:val="26"/>
          <w:szCs w:val="26"/>
        </w:rPr>
        <w:t xml:space="preserve">позиционная профилактика осуществляется в соответствии с постановлением Главного государственного санитарного врача Российской </w:t>
      </w:r>
      <w:r w:rsidRPr="00892871">
        <w:rPr>
          <w:rFonts w:ascii="Times New Roman" w:hAnsi="Times New Roman" w:cs="Times New Roman"/>
          <w:color w:val="000000"/>
          <w:sz w:val="26"/>
          <w:szCs w:val="26"/>
        </w:rPr>
        <w:lastRenderedPageBreak/>
        <w:t xml:space="preserve">Федерации от 6 мая 2010 года № 54 «Об утверждении СП 3.1.7.2627-10». </w:t>
      </w:r>
    </w:p>
    <w:p w:rsidR="007314B3" w:rsidRPr="00892871" w:rsidRDefault="007314B3" w:rsidP="00634FFD">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2.2. </w:t>
      </w:r>
      <w:proofErr w:type="gramStart"/>
      <w:r w:rsidRPr="00892871">
        <w:rPr>
          <w:rFonts w:ascii="Times New Roman" w:hAnsi="Times New Roman" w:cs="Times New Roman"/>
          <w:color w:val="000000"/>
          <w:sz w:val="26"/>
          <w:szCs w:val="26"/>
        </w:rPr>
        <w:t>Для проведения экстренной иммунопрофилактики клещевого энцефалита в случае выявления у клещей, снятых с пациентов, методом</w:t>
      </w:r>
      <w:r w:rsidR="00634FFD">
        <w:rPr>
          <w:rFonts w:ascii="Times New Roman" w:hAnsi="Times New Roman" w:cs="Times New Roman"/>
          <w:color w:val="000000"/>
          <w:sz w:val="26"/>
          <w:szCs w:val="26"/>
        </w:rPr>
        <w:t xml:space="preserve"> иммуноферментного анализа</w:t>
      </w:r>
      <w:r w:rsidRPr="00892871">
        <w:rPr>
          <w:rFonts w:ascii="Times New Roman" w:hAnsi="Times New Roman" w:cs="Times New Roman"/>
          <w:color w:val="000000"/>
          <w:sz w:val="26"/>
          <w:szCs w:val="26"/>
        </w:rPr>
        <w:t xml:space="preserve"> или по</w:t>
      </w:r>
      <w:r w:rsidR="00634FFD">
        <w:rPr>
          <w:rFonts w:ascii="Times New Roman" w:hAnsi="Times New Roman" w:cs="Times New Roman"/>
          <w:color w:val="000000"/>
          <w:sz w:val="26"/>
          <w:szCs w:val="26"/>
        </w:rPr>
        <w:t xml:space="preserve">лимеразной цепной реакции </w:t>
      </w:r>
      <w:r w:rsidRPr="00892871">
        <w:rPr>
          <w:rFonts w:ascii="Times New Roman" w:hAnsi="Times New Roman" w:cs="Times New Roman"/>
          <w:color w:val="000000"/>
          <w:sz w:val="26"/>
          <w:szCs w:val="26"/>
        </w:rPr>
        <w:t>антигена вируса клещевого энцефалита (в соответствии с постановлением Главного государственного санитарного врача Российской Федерации от 7 марта 2008 года № 19 «Об утверждении санитарно-эпидемиологичес</w:t>
      </w:r>
      <w:r w:rsidR="00634FFD">
        <w:rPr>
          <w:rFonts w:ascii="Times New Roman" w:hAnsi="Times New Roman" w:cs="Times New Roman"/>
          <w:color w:val="000000"/>
          <w:sz w:val="26"/>
          <w:szCs w:val="26"/>
        </w:rPr>
        <w:t xml:space="preserve">ких правил СП 3.1.3.2352-08»), </w:t>
      </w:r>
      <w:r w:rsidR="008E4692">
        <w:rPr>
          <w:rFonts w:ascii="Times New Roman" w:hAnsi="Times New Roman" w:cs="Times New Roman"/>
          <w:color w:val="000000"/>
          <w:sz w:val="26"/>
          <w:szCs w:val="26"/>
        </w:rPr>
        <w:t xml:space="preserve">а также </w:t>
      </w:r>
      <w:r w:rsidR="00634FFD" w:rsidRPr="00892871">
        <w:rPr>
          <w:rFonts w:ascii="Times New Roman" w:hAnsi="Times New Roman" w:cs="Times New Roman"/>
          <w:color w:val="000000"/>
          <w:sz w:val="26"/>
          <w:szCs w:val="26"/>
        </w:rPr>
        <w:t>детям до 4 лет и беременным женщинам</w:t>
      </w:r>
      <w:r w:rsidR="00634FFD" w:rsidRPr="00634FFD">
        <w:rPr>
          <w:rFonts w:ascii="Times New Roman" w:hAnsi="Times New Roman" w:cs="Times New Roman"/>
          <w:color w:val="000000"/>
          <w:sz w:val="26"/>
          <w:szCs w:val="26"/>
        </w:rPr>
        <w:t xml:space="preserve"> </w:t>
      </w:r>
      <w:r w:rsidR="00E0636C" w:rsidRPr="00892871">
        <w:rPr>
          <w:rFonts w:ascii="Times New Roman" w:hAnsi="Times New Roman" w:cs="Times New Roman"/>
          <w:color w:val="000000"/>
          <w:sz w:val="26"/>
          <w:szCs w:val="26"/>
        </w:rPr>
        <w:t xml:space="preserve">противоклещевой иммуноглобулин </w:t>
      </w:r>
      <w:r w:rsidR="008E4692" w:rsidRPr="00892871">
        <w:rPr>
          <w:rFonts w:ascii="Times New Roman" w:hAnsi="Times New Roman" w:cs="Times New Roman"/>
          <w:color w:val="000000"/>
          <w:sz w:val="26"/>
          <w:szCs w:val="26"/>
        </w:rPr>
        <w:t>без</w:t>
      </w:r>
      <w:proofErr w:type="gramEnd"/>
      <w:r w:rsidR="008E4692" w:rsidRPr="00892871">
        <w:rPr>
          <w:rFonts w:ascii="Times New Roman" w:hAnsi="Times New Roman" w:cs="Times New Roman"/>
          <w:color w:val="000000"/>
          <w:sz w:val="26"/>
          <w:szCs w:val="26"/>
        </w:rPr>
        <w:t xml:space="preserve"> исследования клеща обеспечивается</w:t>
      </w:r>
      <w:r w:rsidRPr="00892871">
        <w:rPr>
          <w:rFonts w:ascii="Times New Roman" w:hAnsi="Times New Roman" w:cs="Times New Roman"/>
          <w:color w:val="000000"/>
          <w:sz w:val="26"/>
          <w:szCs w:val="26"/>
        </w:rPr>
        <w:t>.</w:t>
      </w:r>
    </w:p>
    <w:p w:rsidR="007314B3" w:rsidRPr="00BF7D93" w:rsidRDefault="007314B3" w:rsidP="007314B3">
      <w:pPr>
        <w:autoSpaceDE w:val="0"/>
        <w:autoSpaceDN w:val="0"/>
        <w:adjustRightInd w:val="0"/>
        <w:ind w:firstLine="540"/>
        <w:jc w:val="both"/>
        <w:rPr>
          <w:color w:val="000000"/>
          <w:sz w:val="26"/>
          <w:szCs w:val="26"/>
        </w:rPr>
      </w:pPr>
      <w:r w:rsidRPr="00892871">
        <w:rPr>
          <w:color w:val="000000"/>
          <w:sz w:val="26"/>
          <w:szCs w:val="26"/>
        </w:rPr>
        <w:t xml:space="preserve">2.3. </w:t>
      </w:r>
      <w:proofErr w:type="gramStart"/>
      <w:r w:rsidRPr="00892871">
        <w:rPr>
          <w:color w:val="000000"/>
          <w:sz w:val="26"/>
          <w:szCs w:val="26"/>
        </w:rPr>
        <w:t>Для проведения иммунопрофилактики туляр</w:t>
      </w:r>
      <w:r w:rsidR="00634FFD">
        <w:rPr>
          <w:color w:val="000000"/>
          <w:sz w:val="26"/>
          <w:szCs w:val="26"/>
        </w:rPr>
        <w:t>емии согласно п</w:t>
      </w:r>
      <w:r w:rsidRPr="00892871">
        <w:rPr>
          <w:color w:val="000000"/>
          <w:sz w:val="26"/>
          <w:szCs w:val="26"/>
        </w:rPr>
        <w:t>риказу Мин</w:t>
      </w:r>
      <w:r w:rsidR="00634FFD">
        <w:rPr>
          <w:color w:val="000000"/>
          <w:sz w:val="26"/>
          <w:szCs w:val="26"/>
        </w:rPr>
        <w:t xml:space="preserve">истерства здравоохранения Российской Федерации </w:t>
      </w:r>
      <w:r w:rsidRPr="00892871">
        <w:rPr>
          <w:color w:val="000000"/>
          <w:sz w:val="26"/>
          <w:szCs w:val="26"/>
        </w:rPr>
        <w:t xml:space="preserve"> </w:t>
      </w:r>
      <w:r w:rsidR="00634FFD">
        <w:rPr>
          <w:color w:val="000000"/>
          <w:sz w:val="26"/>
          <w:szCs w:val="26"/>
        </w:rPr>
        <w:br/>
        <w:t xml:space="preserve">от 21 марта </w:t>
      </w:r>
      <w:r w:rsidRPr="00892871">
        <w:rPr>
          <w:color w:val="000000"/>
          <w:sz w:val="26"/>
          <w:szCs w:val="26"/>
        </w:rPr>
        <w:t>2014</w:t>
      </w:r>
      <w:r w:rsidR="00634FFD">
        <w:rPr>
          <w:color w:val="000000"/>
          <w:sz w:val="26"/>
          <w:szCs w:val="26"/>
        </w:rPr>
        <w:t xml:space="preserve"> года</w:t>
      </w:r>
      <w:r w:rsidRPr="00892871">
        <w:rPr>
          <w:color w:val="000000"/>
          <w:sz w:val="26"/>
          <w:szCs w:val="26"/>
        </w:rPr>
        <w:t xml:space="preserve"> №</w:t>
      </w:r>
      <w:r w:rsidR="00F33DA5">
        <w:rPr>
          <w:color w:val="000000"/>
          <w:sz w:val="26"/>
          <w:szCs w:val="26"/>
        </w:rPr>
        <w:t xml:space="preserve"> </w:t>
      </w:r>
      <w:r w:rsidRPr="00892871">
        <w:rPr>
          <w:color w:val="000000"/>
          <w:sz w:val="26"/>
          <w:szCs w:val="26"/>
        </w:rPr>
        <w:t>125н «Об утверждении национального календаря профилактических прививок и календаря профилактических прививок по</w:t>
      </w:r>
      <w:r>
        <w:rPr>
          <w:color w:val="000000"/>
          <w:sz w:val="26"/>
          <w:szCs w:val="26"/>
        </w:rPr>
        <w:t xml:space="preserve"> эпидемическим показаниям» </w:t>
      </w:r>
      <w:r w:rsidRPr="00247D24">
        <w:rPr>
          <w:color w:val="000000"/>
          <w:sz w:val="26"/>
          <w:szCs w:val="26"/>
        </w:rPr>
        <w:t>лица</w:t>
      </w:r>
      <w:r>
        <w:rPr>
          <w:color w:val="000000"/>
          <w:sz w:val="26"/>
          <w:szCs w:val="26"/>
        </w:rPr>
        <w:t>м из числа отнесенных</w:t>
      </w:r>
      <w:r w:rsidRPr="00892871">
        <w:rPr>
          <w:color w:val="000000"/>
          <w:sz w:val="26"/>
          <w:szCs w:val="26"/>
        </w:rPr>
        <w:t xml:space="preserve"> к группе эн</w:t>
      </w:r>
      <w:r w:rsidR="00634FFD">
        <w:rPr>
          <w:color w:val="000000"/>
          <w:sz w:val="26"/>
          <w:szCs w:val="26"/>
        </w:rPr>
        <w:t>зоотического риска,  проживающим</w:t>
      </w:r>
      <w:r w:rsidRPr="00892871">
        <w:rPr>
          <w:color w:val="000000"/>
          <w:sz w:val="26"/>
          <w:szCs w:val="26"/>
        </w:rPr>
        <w:t xml:space="preserve"> в очагах туляремии на энзоотичных по туляремии территориях Прионежского, Кондопожского, Пудожского, Пряжинского, Сортавальского муниципальных районов</w:t>
      </w:r>
      <w:r w:rsidR="00634FFD">
        <w:rPr>
          <w:color w:val="000000"/>
          <w:sz w:val="26"/>
          <w:szCs w:val="26"/>
        </w:rPr>
        <w:t>,</w:t>
      </w:r>
      <w:r w:rsidRPr="00892871">
        <w:rPr>
          <w:color w:val="000000"/>
          <w:sz w:val="26"/>
          <w:szCs w:val="26"/>
        </w:rPr>
        <w:t xml:space="preserve"> в возрасте 7 лет и старше, опре</w:t>
      </w:r>
      <w:r w:rsidR="00634FFD">
        <w:rPr>
          <w:color w:val="000000"/>
          <w:sz w:val="26"/>
          <w:szCs w:val="26"/>
        </w:rPr>
        <w:t>деленным</w:t>
      </w:r>
      <w:proofErr w:type="gramEnd"/>
      <w:r w:rsidRPr="00892871">
        <w:rPr>
          <w:color w:val="000000"/>
          <w:sz w:val="26"/>
          <w:szCs w:val="26"/>
        </w:rPr>
        <w:t xml:space="preserve"> региональным календарем профилактических прививок</w:t>
      </w:r>
      <w:r>
        <w:rPr>
          <w:color w:val="000000"/>
          <w:sz w:val="26"/>
          <w:szCs w:val="26"/>
        </w:rPr>
        <w:t xml:space="preserve"> </w:t>
      </w:r>
      <w:r w:rsidRPr="00892871">
        <w:rPr>
          <w:color w:val="000000"/>
          <w:sz w:val="26"/>
          <w:szCs w:val="26"/>
        </w:rPr>
        <w:t xml:space="preserve"> по эпидемическим показаниям</w:t>
      </w:r>
      <w:r w:rsidRPr="00FB23B8">
        <w:rPr>
          <w:color w:val="000000"/>
          <w:sz w:val="26"/>
          <w:szCs w:val="26"/>
        </w:rPr>
        <w:t>,</w:t>
      </w:r>
      <w:r w:rsidRPr="00BF7D93">
        <w:rPr>
          <w:color w:val="000000"/>
          <w:sz w:val="26"/>
          <w:szCs w:val="26"/>
        </w:rPr>
        <w:t xml:space="preserve">  обеспечивается  вакцина туляремийная.</w:t>
      </w:r>
    </w:p>
    <w:p w:rsidR="007314B3" w:rsidRPr="00BF7D93" w:rsidRDefault="007314B3" w:rsidP="007314B3">
      <w:pPr>
        <w:autoSpaceDE w:val="0"/>
        <w:autoSpaceDN w:val="0"/>
        <w:adjustRightInd w:val="0"/>
        <w:ind w:firstLine="540"/>
        <w:jc w:val="both"/>
        <w:rPr>
          <w:color w:val="000000"/>
          <w:sz w:val="26"/>
          <w:szCs w:val="26"/>
        </w:rPr>
      </w:pPr>
      <w:r w:rsidRPr="00BF7D93">
        <w:rPr>
          <w:color w:val="000000"/>
          <w:sz w:val="26"/>
          <w:szCs w:val="26"/>
        </w:rPr>
        <w:t xml:space="preserve">2.4. </w:t>
      </w:r>
      <w:proofErr w:type="gramStart"/>
      <w:r w:rsidRPr="00BF7D93">
        <w:rPr>
          <w:color w:val="000000"/>
          <w:sz w:val="26"/>
          <w:szCs w:val="26"/>
        </w:rPr>
        <w:t xml:space="preserve">Для проведения иммунопрофилактики согласно </w:t>
      </w:r>
      <w:r w:rsidR="00634FFD">
        <w:rPr>
          <w:color w:val="000000"/>
          <w:sz w:val="26"/>
          <w:szCs w:val="26"/>
        </w:rPr>
        <w:t>п</w:t>
      </w:r>
      <w:r w:rsidR="00634FFD" w:rsidRPr="00892871">
        <w:rPr>
          <w:color w:val="000000"/>
          <w:sz w:val="26"/>
          <w:szCs w:val="26"/>
        </w:rPr>
        <w:t>риказу Мин</w:t>
      </w:r>
      <w:r w:rsidR="00634FFD">
        <w:rPr>
          <w:color w:val="000000"/>
          <w:sz w:val="26"/>
          <w:szCs w:val="26"/>
        </w:rPr>
        <w:t xml:space="preserve">истерства здравоохранения Российской Федерации </w:t>
      </w:r>
      <w:r w:rsidR="00634FFD" w:rsidRPr="00892871">
        <w:rPr>
          <w:color w:val="000000"/>
          <w:sz w:val="26"/>
          <w:szCs w:val="26"/>
        </w:rPr>
        <w:t xml:space="preserve"> </w:t>
      </w:r>
      <w:r w:rsidR="00634FFD">
        <w:rPr>
          <w:color w:val="000000"/>
          <w:sz w:val="26"/>
          <w:szCs w:val="26"/>
        </w:rPr>
        <w:t xml:space="preserve">от 21 марта </w:t>
      </w:r>
      <w:r w:rsidR="00634FFD" w:rsidRPr="00892871">
        <w:rPr>
          <w:color w:val="000000"/>
          <w:sz w:val="26"/>
          <w:szCs w:val="26"/>
        </w:rPr>
        <w:t>2014</w:t>
      </w:r>
      <w:r w:rsidR="00634FFD">
        <w:rPr>
          <w:color w:val="000000"/>
          <w:sz w:val="26"/>
          <w:szCs w:val="26"/>
        </w:rPr>
        <w:t xml:space="preserve"> года</w:t>
      </w:r>
      <w:r w:rsidR="00634FFD" w:rsidRPr="00892871">
        <w:rPr>
          <w:color w:val="000000"/>
          <w:sz w:val="26"/>
          <w:szCs w:val="26"/>
        </w:rPr>
        <w:t xml:space="preserve"> №</w:t>
      </w:r>
      <w:r w:rsidR="00F33DA5">
        <w:rPr>
          <w:color w:val="000000"/>
          <w:sz w:val="26"/>
          <w:szCs w:val="26"/>
        </w:rPr>
        <w:t xml:space="preserve"> </w:t>
      </w:r>
      <w:r w:rsidR="00634FFD" w:rsidRPr="00892871">
        <w:rPr>
          <w:color w:val="000000"/>
          <w:sz w:val="26"/>
          <w:szCs w:val="26"/>
        </w:rPr>
        <w:t xml:space="preserve">125н </w:t>
      </w:r>
      <w:r w:rsidR="00A2159E">
        <w:rPr>
          <w:color w:val="000000"/>
          <w:sz w:val="26"/>
          <w:szCs w:val="26"/>
        </w:rPr>
        <w:br/>
      </w:r>
      <w:r w:rsidRPr="00BF7D93">
        <w:rPr>
          <w:color w:val="000000"/>
          <w:sz w:val="26"/>
          <w:szCs w:val="26"/>
        </w:rPr>
        <w:t>«Об утверждении национального календаря профилактических прививок и календаря профилактических прививок по эпидемическим показаниям»  и региональному календарю профилактических прививок по эпидемическим показаниям против пневмококко</w:t>
      </w:r>
      <w:r w:rsidR="00A2159E">
        <w:rPr>
          <w:color w:val="000000"/>
          <w:sz w:val="26"/>
          <w:szCs w:val="26"/>
        </w:rPr>
        <w:t xml:space="preserve">вой инфекции лицам в возрасте 2 – </w:t>
      </w:r>
      <w:r w:rsidRPr="00BF7D93">
        <w:rPr>
          <w:color w:val="000000"/>
          <w:sz w:val="26"/>
          <w:szCs w:val="26"/>
        </w:rPr>
        <w:t>5 лет, лицам с</w:t>
      </w:r>
      <w:r w:rsidR="00634FFD">
        <w:rPr>
          <w:color w:val="000000"/>
          <w:sz w:val="26"/>
          <w:szCs w:val="26"/>
        </w:rPr>
        <w:t>тарше 60 лет, страдающим бронхо</w:t>
      </w:r>
      <w:r w:rsidRPr="00BF7D93">
        <w:rPr>
          <w:color w:val="000000"/>
          <w:sz w:val="26"/>
          <w:szCs w:val="26"/>
        </w:rPr>
        <w:t>легочной патологией, лицам, подле</w:t>
      </w:r>
      <w:r w:rsidR="00634FFD">
        <w:rPr>
          <w:color w:val="000000"/>
          <w:sz w:val="26"/>
          <w:szCs w:val="26"/>
        </w:rPr>
        <w:t>жащим призыву на военную службу,</w:t>
      </w:r>
      <w:r w:rsidRPr="00BF7D93">
        <w:rPr>
          <w:color w:val="000000"/>
          <w:sz w:val="26"/>
          <w:szCs w:val="26"/>
        </w:rPr>
        <w:t xml:space="preserve"> обеспечивается вакцина</w:t>
      </w:r>
      <w:proofErr w:type="gramEnd"/>
      <w:r w:rsidRPr="00BF7D93">
        <w:rPr>
          <w:color w:val="000000"/>
          <w:sz w:val="26"/>
          <w:szCs w:val="26"/>
        </w:rPr>
        <w:t xml:space="preserve"> пневмококковая;  против менингококковой инфекции и ветряной оспы лицам, подлежащим призыву на военную службу</w:t>
      </w:r>
      <w:r w:rsidRPr="00FB23B8">
        <w:rPr>
          <w:color w:val="000000"/>
          <w:sz w:val="26"/>
          <w:szCs w:val="26"/>
        </w:rPr>
        <w:t>,</w:t>
      </w:r>
      <w:r w:rsidR="00634FFD">
        <w:rPr>
          <w:color w:val="000000"/>
          <w:sz w:val="26"/>
          <w:szCs w:val="26"/>
        </w:rPr>
        <w:t xml:space="preserve"> обеспечиваю</w:t>
      </w:r>
      <w:r w:rsidRPr="00BF7D93">
        <w:rPr>
          <w:color w:val="000000"/>
          <w:sz w:val="26"/>
          <w:szCs w:val="26"/>
        </w:rPr>
        <w:t>тся вакцина менингококковая и вакцина против ветряной оспы.</w:t>
      </w:r>
    </w:p>
    <w:p w:rsidR="007314B3" w:rsidRDefault="007314B3" w:rsidP="007314B3">
      <w:pPr>
        <w:autoSpaceDE w:val="0"/>
        <w:autoSpaceDN w:val="0"/>
        <w:adjustRightInd w:val="0"/>
        <w:ind w:firstLine="540"/>
        <w:jc w:val="both"/>
        <w:rPr>
          <w:sz w:val="26"/>
          <w:szCs w:val="26"/>
        </w:rPr>
      </w:pPr>
      <w:r w:rsidRPr="00B87F87">
        <w:rPr>
          <w:sz w:val="26"/>
          <w:szCs w:val="26"/>
        </w:rPr>
        <w:t xml:space="preserve">2.5. Для проведения иммунопрофилактики согласно </w:t>
      </w:r>
      <w:r w:rsidR="00634FFD">
        <w:rPr>
          <w:color w:val="000000"/>
          <w:sz w:val="26"/>
          <w:szCs w:val="26"/>
        </w:rPr>
        <w:t>п</w:t>
      </w:r>
      <w:r w:rsidR="00634FFD" w:rsidRPr="00892871">
        <w:rPr>
          <w:color w:val="000000"/>
          <w:sz w:val="26"/>
          <w:szCs w:val="26"/>
        </w:rPr>
        <w:t>риказу Мин</w:t>
      </w:r>
      <w:r w:rsidR="00634FFD">
        <w:rPr>
          <w:color w:val="000000"/>
          <w:sz w:val="26"/>
          <w:szCs w:val="26"/>
        </w:rPr>
        <w:t xml:space="preserve">истерства здравоохранения Российской Федерации </w:t>
      </w:r>
      <w:r w:rsidR="00634FFD" w:rsidRPr="00892871">
        <w:rPr>
          <w:color w:val="000000"/>
          <w:sz w:val="26"/>
          <w:szCs w:val="26"/>
        </w:rPr>
        <w:t xml:space="preserve"> </w:t>
      </w:r>
      <w:r w:rsidR="00634FFD">
        <w:rPr>
          <w:color w:val="000000"/>
          <w:sz w:val="26"/>
          <w:szCs w:val="26"/>
        </w:rPr>
        <w:t xml:space="preserve">от 21 марта </w:t>
      </w:r>
      <w:r w:rsidR="00634FFD" w:rsidRPr="00892871">
        <w:rPr>
          <w:color w:val="000000"/>
          <w:sz w:val="26"/>
          <w:szCs w:val="26"/>
        </w:rPr>
        <w:t>2014</w:t>
      </w:r>
      <w:r w:rsidR="00634FFD">
        <w:rPr>
          <w:color w:val="000000"/>
          <w:sz w:val="26"/>
          <w:szCs w:val="26"/>
        </w:rPr>
        <w:t xml:space="preserve"> года</w:t>
      </w:r>
      <w:r w:rsidR="00634FFD" w:rsidRPr="00892871">
        <w:rPr>
          <w:color w:val="000000"/>
          <w:sz w:val="26"/>
          <w:szCs w:val="26"/>
        </w:rPr>
        <w:t xml:space="preserve"> №</w:t>
      </w:r>
      <w:r w:rsidR="00F33DA5">
        <w:rPr>
          <w:color w:val="000000"/>
          <w:sz w:val="26"/>
          <w:szCs w:val="26"/>
        </w:rPr>
        <w:t xml:space="preserve"> </w:t>
      </w:r>
      <w:r w:rsidR="00634FFD" w:rsidRPr="00892871">
        <w:rPr>
          <w:color w:val="000000"/>
          <w:sz w:val="26"/>
          <w:szCs w:val="26"/>
        </w:rPr>
        <w:t xml:space="preserve">125н </w:t>
      </w:r>
      <w:r w:rsidR="00A2159E">
        <w:rPr>
          <w:color w:val="000000"/>
          <w:sz w:val="26"/>
          <w:szCs w:val="26"/>
        </w:rPr>
        <w:br/>
      </w:r>
      <w:r w:rsidRPr="00B87F87">
        <w:rPr>
          <w:sz w:val="26"/>
          <w:szCs w:val="26"/>
        </w:rPr>
        <w:t xml:space="preserve">«Об утверждении национального календаря профилактических прививок и календаря профилактических прививок по эпидемическим показаниям»  против ротавирусной инфекции лицам </w:t>
      </w:r>
      <w:r w:rsidR="00634FFD">
        <w:rPr>
          <w:sz w:val="26"/>
          <w:szCs w:val="26"/>
        </w:rPr>
        <w:t xml:space="preserve">из </w:t>
      </w:r>
      <w:r w:rsidRPr="00B87F87">
        <w:rPr>
          <w:sz w:val="26"/>
          <w:szCs w:val="26"/>
        </w:rPr>
        <w:t>группы риска, определенным региональным календарем профилактических прививок по эпидемическим показаниям</w:t>
      </w:r>
      <w:r w:rsidRPr="00FB23B8">
        <w:rPr>
          <w:sz w:val="26"/>
          <w:szCs w:val="26"/>
        </w:rPr>
        <w:t>,</w:t>
      </w:r>
      <w:r w:rsidR="00A2159E">
        <w:rPr>
          <w:sz w:val="26"/>
          <w:szCs w:val="26"/>
        </w:rPr>
        <w:t xml:space="preserve"> обеспечивается  вакцина</w:t>
      </w:r>
      <w:r w:rsidRPr="00B87F87">
        <w:rPr>
          <w:sz w:val="26"/>
          <w:szCs w:val="26"/>
        </w:rPr>
        <w:t xml:space="preserve"> против ротавирусной инфекции. </w:t>
      </w:r>
    </w:p>
    <w:p w:rsidR="00A2159E" w:rsidRPr="00892871" w:rsidRDefault="007314B3" w:rsidP="0093736B">
      <w:pPr>
        <w:pStyle w:val="ConsPlusNormal"/>
        <w:spacing w:before="120" w:after="120"/>
        <w:ind w:firstLine="0"/>
        <w:jc w:val="center"/>
        <w:outlineLvl w:val="2"/>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Б. Обеспечение граждан лекарственными препаратами в рамках реализации ведомственной целевой программы «Предупреждение инвалидизации </w:t>
      </w:r>
      <w:r w:rsidR="00A2159E">
        <w:rPr>
          <w:rFonts w:ascii="Times New Roman" w:hAnsi="Times New Roman" w:cs="Times New Roman"/>
          <w:color w:val="000000"/>
          <w:sz w:val="26"/>
          <w:szCs w:val="26"/>
        </w:rPr>
        <w:br/>
      </w:r>
      <w:r w:rsidRPr="00892871">
        <w:rPr>
          <w:rFonts w:ascii="Times New Roman" w:hAnsi="Times New Roman" w:cs="Times New Roman"/>
          <w:color w:val="000000"/>
          <w:sz w:val="26"/>
          <w:szCs w:val="26"/>
        </w:rPr>
        <w:t>населения  Республики Карелия»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 Обеспечение граждан лекарственными препаратами, лечебным питанием, в том числе специализированными продуктами лечебного питания (далее – лечебное питание), при лечении в амбулаторных условиях бесплатно</w:t>
      </w:r>
      <w:r w:rsidR="00A2159E">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за счет средств бюджета Республики Карелия</w:t>
      </w:r>
      <w:r w:rsidR="00A2159E">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осуществляется при заболеваниях,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lastRenderedPageBreak/>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Pr="00892871">
        <w:rPr>
          <w:rFonts w:ascii="Times New Roman" w:hAnsi="Times New Roman" w:cs="Times New Roman"/>
          <w:color w:val="000000"/>
          <w:sz w:val="26"/>
          <w:szCs w:val="26"/>
        </w:rPr>
        <w:t>, порядка оформления указанных бланков, их учета и хранения».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граждан лекарственными препаратами при лечении редких (орфанных) заболеваний осуществляется по следующему перечню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9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21"/>
        <w:gridCol w:w="3262"/>
        <w:gridCol w:w="2126"/>
        <w:gridCol w:w="2556"/>
      </w:tblGrid>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262"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126" w:type="dxa"/>
          </w:tcPr>
          <w:p w:rsidR="007314B3" w:rsidRPr="00892871" w:rsidRDefault="007314B3" w:rsidP="00345440">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556"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Идиопатическая тромбоцитопеническая пурпура</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кровь и система кроветворения</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B02</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гемостатические средства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B02B</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 K и другие гемостатики</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Borders>
              <w:bottom w:val="nil"/>
            </w:tcBorders>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B02BX</w:t>
            </w:r>
          </w:p>
        </w:tc>
        <w:tc>
          <w:tcPr>
            <w:tcW w:w="3262" w:type="dxa"/>
            <w:tcBorders>
              <w:bottom w:val="nil"/>
            </w:tcBorders>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гемостатики системные другие</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элтромбопаг</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717F0">
        <w:tc>
          <w:tcPr>
            <w:tcW w:w="1421" w:type="dxa"/>
            <w:tcBorders>
              <w:top w:val="nil"/>
            </w:tcBorders>
          </w:tcPr>
          <w:p w:rsidR="007314B3" w:rsidRPr="00892871" w:rsidRDefault="007314B3" w:rsidP="00345440">
            <w:pPr>
              <w:pStyle w:val="ConsPlusNormal"/>
              <w:ind w:left="147" w:firstLine="0"/>
              <w:jc w:val="both"/>
              <w:rPr>
                <w:rFonts w:ascii="Times New Roman" w:hAnsi="Times New Roman" w:cs="Times New Roman"/>
                <w:color w:val="000000"/>
                <w:sz w:val="26"/>
                <w:szCs w:val="26"/>
              </w:rPr>
            </w:pPr>
          </w:p>
        </w:tc>
        <w:tc>
          <w:tcPr>
            <w:tcW w:w="3262" w:type="dxa"/>
            <w:tcBorders>
              <w:top w:val="nil"/>
            </w:tcBorders>
          </w:tcPr>
          <w:p w:rsidR="007314B3" w:rsidRPr="00892871" w:rsidRDefault="007314B3" w:rsidP="00345440">
            <w:pPr>
              <w:pStyle w:val="ConsPlusNormal"/>
              <w:ind w:left="147" w:firstLine="0"/>
              <w:jc w:val="both"/>
              <w:rPr>
                <w:rFonts w:ascii="Times New Roman" w:hAnsi="Times New Roman" w:cs="Times New Roman"/>
                <w:color w:val="000000"/>
                <w:sz w:val="26"/>
                <w:szCs w:val="26"/>
              </w:rPr>
            </w:pP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ромиплостим</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порошок для </w:t>
            </w:r>
            <w:proofErr w:type="gramStart"/>
            <w:r w:rsidRPr="00892871">
              <w:rPr>
                <w:rFonts w:ascii="Times New Roman" w:hAnsi="Times New Roman" w:cs="Times New Roman"/>
                <w:color w:val="000000"/>
                <w:sz w:val="26"/>
                <w:szCs w:val="26"/>
              </w:rPr>
              <w:t>приго-товления</w:t>
            </w:r>
            <w:proofErr w:type="gramEnd"/>
            <w:r w:rsidRPr="00892871">
              <w:rPr>
                <w:rFonts w:ascii="Times New Roman" w:hAnsi="Times New Roman" w:cs="Times New Roman"/>
                <w:color w:val="000000"/>
                <w:sz w:val="26"/>
                <w:szCs w:val="26"/>
              </w:rPr>
              <w:t xml:space="preserve"> раствора для подкожного введения</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Первичная легочная гипертензия</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кровь и система кроветворения</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B01</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антитромботиче</w:t>
            </w:r>
            <w:r w:rsidR="007314B3" w:rsidRPr="00892871">
              <w:rPr>
                <w:rFonts w:ascii="Times New Roman" w:hAnsi="Times New Roman" w:cs="Times New Roman"/>
                <w:color w:val="000000"/>
                <w:sz w:val="26"/>
                <w:szCs w:val="26"/>
              </w:rPr>
              <w:t>ские средства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B01A</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антитромботиче</w:t>
            </w:r>
            <w:r w:rsidR="007314B3" w:rsidRPr="00892871">
              <w:rPr>
                <w:rFonts w:ascii="Times New Roman" w:hAnsi="Times New Roman" w:cs="Times New Roman"/>
                <w:color w:val="000000"/>
                <w:sz w:val="26"/>
                <w:szCs w:val="26"/>
              </w:rPr>
              <w:t>ские средства</w:t>
            </w:r>
          </w:p>
        </w:tc>
        <w:tc>
          <w:tcPr>
            <w:tcW w:w="2126"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B01AC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антиагреганты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ацетилсалици-ловая</w:t>
            </w:r>
            <w:proofErr w:type="gramEnd"/>
            <w:r w:rsidRPr="00892871">
              <w:rPr>
                <w:rFonts w:ascii="Times New Roman" w:hAnsi="Times New Roman" w:cs="Times New Roman"/>
                <w:color w:val="000000"/>
                <w:sz w:val="26"/>
                <w:szCs w:val="26"/>
              </w:rPr>
              <w:t xml:space="preserve"> кислота + магния гидроксид</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сердечно-сосудистая</w:t>
            </w:r>
            <w:proofErr w:type="gramEnd"/>
            <w:r w:rsidRPr="00892871">
              <w:rPr>
                <w:rFonts w:ascii="Times New Roman" w:hAnsi="Times New Roman" w:cs="Times New Roman"/>
                <w:color w:val="000000"/>
                <w:sz w:val="26"/>
                <w:szCs w:val="26"/>
              </w:rPr>
              <w:t xml:space="preserve"> система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C02</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гипотензивные препараты другие</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C02K</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антигипертензив</w:t>
            </w:r>
            <w:r w:rsidR="007314B3" w:rsidRPr="00892871">
              <w:rPr>
                <w:rFonts w:ascii="Times New Roman" w:hAnsi="Times New Roman" w:cs="Times New Roman"/>
                <w:color w:val="000000"/>
                <w:sz w:val="26"/>
                <w:szCs w:val="26"/>
              </w:rPr>
              <w:t>ные препараты другие</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C02KX</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антигипер-тензивные средства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бозентан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C08</w:t>
            </w:r>
          </w:p>
        </w:tc>
        <w:tc>
          <w:tcPr>
            <w:tcW w:w="3262" w:type="dxa"/>
          </w:tcPr>
          <w:p w:rsidR="007314B3" w:rsidRPr="00892871" w:rsidRDefault="007314B3" w:rsidP="00044C72">
            <w:pPr>
              <w:pStyle w:val="ConsPlusNormal"/>
              <w:spacing w:after="120"/>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блокаторы кальциевых каналов</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C08D</w:t>
            </w:r>
          </w:p>
        </w:tc>
        <w:tc>
          <w:tcPr>
            <w:tcW w:w="3262" w:type="dxa"/>
          </w:tcPr>
          <w:p w:rsidR="007314B3" w:rsidRPr="00892871" w:rsidRDefault="002717F0" w:rsidP="00044C72">
            <w:pPr>
              <w:pStyle w:val="ConsPlusNormal"/>
              <w:spacing w:after="120"/>
              <w:ind w:left="147" w:firstLine="0"/>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селективные</w:t>
            </w:r>
            <w:proofErr w:type="gramEnd"/>
            <w:r>
              <w:rPr>
                <w:rFonts w:ascii="Times New Roman" w:hAnsi="Times New Roman" w:cs="Times New Roman"/>
                <w:color w:val="000000"/>
                <w:sz w:val="26"/>
                <w:szCs w:val="26"/>
              </w:rPr>
              <w:t xml:space="preserve"> блока</w:t>
            </w:r>
            <w:r w:rsidR="007314B3" w:rsidRPr="00892871">
              <w:rPr>
                <w:rFonts w:ascii="Times New Roman" w:hAnsi="Times New Roman" w:cs="Times New Roman"/>
                <w:color w:val="000000"/>
                <w:sz w:val="26"/>
                <w:szCs w:val="26"/>
              </w:rPr>
              <w:t>торы кальциевых каналов с прямым действием на сердце</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C08DB</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бензотиазепина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дилтиазем</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A2159E"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таблетки </w:t>
            </w:r>
            <w:proofErr w:type="gramStart"/>
            <w:r>
              <w:rPr>
                <w:rFonts w:ascii="Times New Roman" w:hAnsi="Times New Roman" w:cs="Times New Roman"/>
                <w:color w:val="000000"/>
                <w:sz w:val="26"/>
                <w:szCs w:val="26"/>
              </w:rPr>
              <w:t>пролонги</w:t>
            </w:r>
            <w:r w:rsidR="00044C72">
              <w:rPr>
                <w:rFonts w:ascii="Times New Roman" w:hAnsi="Times New Roman" w:cs="Times New Roman"/>
                <w:color w:val="000000"/>
                <w:sz w:val="26"/>
                <w:szCs w:val="26"/>
              </w:rPr>
              <w:t>-</w:t>
            </w:r>
            <w:r>
              <w:rPr>
                <w:rFonts w:ascii="Times New Roman" w:hAnsi="Times New Roman" w:cs="Times New Roman"/>
                <w:color w:val="000000"/>
                <w:sz w:val="26"/>
                <w:szCs w:val="26"/>
              </w:rPr>
              <w:t>ро</w:t>
            </w:r>
            <w:r w:rsidR="007314B3" w:rsidRPr="00892871">
              <w:rPr>
                <w:rFonts w:ascii="Times New Roman" w:hAnsi="Times New Roman" w:cs="Times New Roman"/>
                <w:color w:val="000000"/>
                <w:sz w:val="26"/>
                <w:szCs w:val="26"/>
              </w:rPr>
              <w:t>ванного</w:t>
            </w:r>
            <w:proofErr w:type="gramEnd"/>
            <w:r w:rsidR="007314B3" w:rsidRPr="00892871">
              <w:rPr>
                <w:rFonts w:ascii="Times New Roman" w:hAnsi="Times New Roman" w:cs="Times New Roman"/>
                <w:color w:val="000000"/>
                <w:sz w:val="26"/>
                <w:szCs w:val="26"/>
              </w:rPr>
              <w:t xml:space="preserve"> действия;</w:t>
            </w:r>
          </w:p>
          <w:p w:rsidR="007314B3" w:rsidRPr="00892871" w:rsidRDefault="007314B3" w:rsidP="00345440">
            <w:pPr>
              <w:pStyle w:val="ConsPlusNormal"/>
              <w:ind w:left="147"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таблетки, покрытые пленочной оболоч</w:t>
            </w:r>
            <w:r w:rsidR="00044C72">
              <w:rPr>
                <w:rFonts w:ascii="Times New Roman" w:hAnsi="Times New Roman" w:cs="Times New Roman"/>
                <w:color w:val="000000"/>
                <w:sz w:val="26"/>
                <w:szCs w:val="26"/>
              </w:rPr>
              <w:t>-</w:t>
            </w:r>
            <w:r w:rsidRPr="00892871">
              <w:rPr>
                <w:rFonts w:ascii="Times New Roman" w:hAnsi="Times New Roman" w:cs="Times New Roman"/>
                <w:color w:val="000000"/>
                <w:sz w:val="26"/>
                <w:szCs w:val="26"/>
              </w:rPr>
              <w:t>кой;</w:t>
            </w:r>
            <w:proofErr w:type="gramEnd"/>
          </w:p>
          <w:p w:rsidR="007314B3" w:rsidRPr="00892871" w:rsidRDefault="00A2159E" w:rsidP="00044C72">
            <w:pPr>
              <w:pStyle w:val="ConsPlusNormal"/>
              <w:spacing w:after="120"/>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таблетки </w:t>
            </w:r>
            <w:proofErr w:type="gramStart"/>
            <w:r>
              <w:rPr>
                <w:rFonts w:ascii="Times New Roman" w:hAnsi="Times New Roman" w:cs="Times New Roman"/>
                <w:color w:val="000000"/>
                <w:sz w:val="26"/>
                <w:szCs w:val="26"/>
              </w:rPr>
              <w:t>пролонги</w:t>
            </w:r>
            <w:r w:rsidR="00044C72">
              <w:rPr>
                <w:rFonts w:ascii="Times New Roman" w:hAnsi="Times New Roman" w:cs="Times New Roman"/>
                <w:color w:val="000000"/>
                <w:sz w:val="26"/>
                <w:szCs w:val="26"/>
              </w:rPr>
              <w:t>-</w:t>
            </w:r>
            <w:r>
              <w:rPr>
                <w:rFonts w:ascii="Times New Roman" w:hAnsi="Times New Roman" w:cs="Times New Roman"/>
                <w:color w:val="000000"/>
                <w:sz w:val="26"/>
                <w:szCs w:val="26"/>
              </w:rPr>
              <w:t>ро</w:t>
            </w:r>
            <w:r w:rsidR="007314B3" w:rsidRPr="00892871">
              <w:rPr>
                <w:rFonts w:ascii="Times New Roman" w:hAnsi="Times New Roman" w:cs="Times New Roman"/>
                <w:color w:val="000000"/>
                <w:sz w:val="26"/>
                <w:szCs w:val="26"/>
              </w:rPr>
              <w:t>ванного</w:t>
            </w:r>
            <w:proofErr w:type="gramEnd"/>
            <w:r w:rsidR="007314B3" w:rsidRPr="00892871">
              <w:rPr>
                <w:rFonts w:ascii="Times New Roman" w:hAnsi="Times New Roman" w:cs="Times New Roman"/>
                <w:color w:val="000000"/>
                <w:sz w:val="26"/>
                <w:szCs w:val="26"/>
              </w:rPr>
              <w:t xml:space="preserve"> действия, покрытые пленочной оболочкой</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G04BE</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w:t>
            </w:r>
            <w:proofErr w:type="gramStart"/>
            <w:r w:rsidRPr="00892871">
              <w:rPr>
                <w:rFonts w:ascii="Times New Roman" w:hAnsi="Times New Roman" w:cs="Times New Roman"/>
                <w:color w:val="000000"/>
                <w:sz w:val="26"/>
                <w:szCs w:val="26"/>
              </w:rPr>
              <w:t>сердечно-сосудистые</w:t>
            </w:r>
            <w:proofErr w:type="gramEnd"/>
            <w:r w:rsidRPr="00892871">
              <w:rPr>
                <w:rFonts w:ascii="Times New Roman" w:hAnsi="Times New Roman" w:cs="Times New Roman"/>
                <w:color w:val="000000"/>
                <w:sz w:val="26"/>
                <w:szCs w:val="26"/>
              </w:rPr>
              <w:t xml:space="preserve"> средства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силденафил</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Незавершенный остеогенез</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витамины A и D, включая их комбинации</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A11CC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 D и его аналоги</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альфакальцидол</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для приема внутрь;</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для </w:t>
            </w:r>
            <w:proofErr w:type="gramStart"/>
            <w:r w:rsidRPr="00892871">
              <w:rPr>
                <w:rFonts w:ascii="Times New Roman" w:hAnsi="Times New Roman" w:cs="Times New Roman"/>
                <w:color w:val="000000"/>
                <w:sz w:val="26"/>
                <w:szCs w:val="26"/>
              </w:rPr>
              <w:t>внутри-венного</w:t>
            </w:r>
            <w:proofErr w:type="gramEnd"/>
            <w:r w:rsidRPr="00892871">
              <w:rPr>
                <w:rFonts w:ascii="Times New Roman" w:hAnsi="Times New Roman" w:cs="Times New Roman"/>
                <w:color w:val="000000"/>
                <w:sz w:val="26"/>
                <w:szCs w:val="26"/>
              </w:rPr>
              <w:t xml:space="preserve"> введения;</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 в масле</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гормональные препа</w:t>
            </w:r>
            <w:r w:rsidR="007314B3" w:rsidRPr="00892871">
              <w:rPr>
                <w:rFonts w:ascii="Times New Roman" w:hAnsi="Times New Roman" w:cs="Times New Roman"/>
                <w:color w:val="000000"/>
                <w:sz w:val="26"/>
                <w:szCs w:val="26"/>
              </w:rPr>
              <w:t>раты системного действия, кроме половых гормонов и инсулинов</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H05</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регулирующие обмен кальция</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H05B</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антипаратиреоид</w:t>
            </w:r>
            <w:r w:rsidR="007314B3" w:rsidRPr="00892871">
              <w:rPr>
                <w:rFonts w:ascii="Times New Roman" w:hAnsi="Times New Roman" w:cs="Times New Roman"/>
                <w:color w:val="000000"/>
                <w:sz w:val="26"/>
                <w:szCs w:val="26"/>
              </w:rPr>
              <w:t>ные гормоны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H05BA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кальцитонина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кальцитонин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 спрей назальный дозированный</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M</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 костей</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M05B</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влияющие на минерализацию и структуру костей</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M05BX</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препараты, влияющие на </w:t>
            </w:r>
            <w:proofErr w:type="gramStart"/>
            <w:r w:rsidRPr="00892871">
              <w:rPr>
                <w:rFonts w:ascii="Times New Roman" w:hAnsi="Times New Roman" w:cs="Times New Roman"/>
                <w:color w:val="000000"/>
                <w:sz w:val="26"/>
                <w:szCs w:val="26"/>
              </w:rPr>
              <w:t>минерали</w:t>
            </w:r>
            <w:r w:rsidR="003B3EC1">
              <w:rPr>
                <w:rFonts w:ascii="Times New Roman" w:hAnsi="Times New Roman" w:cs="Times New Roman"/>
                <w:color w:val="000000"/>
                <w:sz w:val="26"/>
                <w:szCs w:val="26"/>
              </w:rPr>
              <w:t>-</w:t>
            </w:r>
            <w:r w:rsidRPr="00892871">
              <w:rPr>
                <w:rFonts w:ascii="Times New Roman" w:hAnsi="Times New Roman" w:cs="Times New Roman"/>
                <w:color w:val="000000"/>
                <w:sz w:val="26"/>
                <w:szCs w:val="26"/>
              </w:rPr>
              <w:t>зацию</w:t>
            </w:r>
            <w:proofErr w:type="gramEnd"/>
            <w:r w:rsidRPr="00892871">
              <w:rPr>
                <w:rFonts w:ascii="Times New Roman" w:hAnsi="Times New Roman" w:cs="Times New Roman"/>
                <w:color w:val="000000"/>
                <w:sz w:val="26"/>
                <w:szCs w:val="26"/>
              </w:rPr>
              <w:t xml:space="preserve"> и структуру костей</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остеогенон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Другие состояния гиперфункции гипофиза</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гормональные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L02A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и родственные соединения</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02AE</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гонадотропин-рилизинг-гормона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трипторелин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подкожного введения;</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для внутримышечного введения пролонгированного действия;</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приготовления суспензии  для внутримышечного и подкожного </w:t>
            </w:r>
            <w:proofErr w:type="gramStart"/>
            <w:r w:rsidRPr="00892871">
              <w:rPr>
                <w:rFonts w:ascii="Times New Roman" w:hAnsi="Times New Roman" w:cs="Times New Roman"/>
                <w:color w:val="000000"/>
                <w:sz w:val="26"/>
                <w:szCs w:val="26"/>
              </w:rPr>
              <w:t>введе-ния</w:t>
            </w:r>
            <w:proofErr w:type="gramEnd"/>
            <w:r w:rsidRPr="00892871">
              <w:rPr>
                <w:rFonts w:ascii="Times New Roman" w:hAnsi="Times New Roman" w:cs="Times New Roman"/>
                <w:color w:val="000000"/>
                <w:sz w:val="26"/>
                <w:szCs w:val="26"/>
              </w:rPr>
              <w:t xml:space="preserve"> пролонгирован-ного действия;</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для </w:t>
            </w:r>
            <w:proofErr w:type="gramStart"/>
            <w:r w:rsidRPr="00892871">
              <w:rPr>
                <w:rFonts w:ascii="Times New Roman" w:hAnsi="Times New Roman" w:cs="Times New Roman"/>
                <w:color w:val="000000"/>
                <w:sz w:val="26"/>
                <w:szCs w:val="26"/>
              </w:rPr>
              <w:t>подкож-ного</w:t>
            </w:r>
            <w:proofErr w:type="gramEnd"/>
            <w:r w:rsidRPr="00892871">
              <w:rPr>
                <w:rFonts w:ascii="Times New Roman" w:hAnsi="Times New Roman" w:cs="Times New Roman"/>
                <w:color w:val="000000"/>
                <w:sz w:val="26"/>
                <w:szCs w:val="26"/>
              </w:rPr>
              <w:t xml:space="preserve"> введения</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Пароксизмальная ночная гемоглобинурия (Маркиафавы – Микели)</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иммунодепрес</w:t>
            </w:r>
            <w:r w:rsidR="007314B3" w:rsidRPr="00892871">
              <w:rPr>
                <w:rFonts w:ascii="Times New Roman" w:hAnsi="Times New Roman" w:cs="Times New Roman"/>
                <w:color w:val="000000"/>
                <w:sz w:val="26"/>
                <w:szCs w:val="26"/>
              </w:rPr>
              <w:t>санты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иммунодепрес</w:t>
            </w:r>
            <w:r w:rsidR="007314B3" w:rsidRPr="00892871">
              <w:rPr>
                <w:rFonts w:ascii="Times New Roman" w:hAnsi="Times New Roman" w:cs="Times New Roman"/>
                <w:color w:val="000000"/>
                <w:sz w:val="26"/>
                <w:szCs w:val="26"/>
              </w:rPr>
              <w:t>санты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селективные </w:t>
            </w:r>
            <w:r w:rsidR="002717F0">
              <w:rPr>
                <w:rFonts w:ascii="Times New Roman" w:hAnsi="Times New Roman" w:cs="Times New Roman"/>
                <w:color w:val="000000"/>
                <w:sz w:val="26"/>
                <w:szCs w:val="26"/>
              </w:rPr>
              <w:t>иммунодепрес</w:t>
            </w:r>
            <w:r w:rsidRPr="00892871">
              <w:rPr>
                <w:rFonts w:ascii="Times New Roman" w:hAnsi="Times New Roman" w:cs="Times New Roman"/>
                <w:color w:val="000000"/>
                <w:sz w:val="26"/>
                <w:szCs w:val="26"/>
              </w:rPr>
              <w:t>санты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экулизумаб</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lastRenderedPageBreak/>
              <w:t>Юношеский артрит с системным началом</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H02</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кортикостероиды системного действия</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H02A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кортикостероиды системного действия</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H02AB</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глюкокортикоиды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метилпред-низолон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инъекций;</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антиметаболиты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фолиевой кислоты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метотрексат</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w:t>
            </w:r>
            <w:r w:rsidR="00F33DA5">
              <w:rPr>
                <w:rFonts w:ascii="Times New Roman" w:hAnsi="Times New Roman" w:cs="Times New Roman"/>
                <w:color w:val="000000"/>
                <w:sz w:val="26"/>
                <w:szCs w:val="26"/>
              </w:rPr>
              <w:t>рес</w:t>
            </w:r>
            <w:r w:rsidRPr="00892871">
              <w:rPr>
                <w:rFonts w:ascii="Times New Roman" w:hAnsi="Times New Roman" w:cs="Times New Roman"/>
                <w:color w:val="000000"/>
                <w:sz w:val="26"/>
                <w:szCs w:val="26"/>
              </w:rPr>
              <w:t>санты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w:t>
            </w:r>
          </w:p>
        </w:tc>
        <w:tc>
          <w:tcPr>
            <w:tcW w:w="3262" w:type="dxa"/>
          </w:tcPr>
          <w:p w:rsidR="007314B3" w:rsidRPr="00892871" w:rsidRDefault="00F33DA5"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иммунодепрес</w:t>
            </w:r>
            <w:r w:rsidR="007314B3" w:rsidRPr="00892871">
              <w:rPr>
                <w:rFonts w:ascii="Times New Roman" w:hAnsi="Times New Roman" w:cs="Times New Roman"/>
                <w:color w:val="000000"/>
                <w:sz w:val="26"/>
                <w:szCs w:val="26"/>
              </w:rPr>
              <w:t>санты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L04AB</w:t>
            </w:r>
          </w:p>
        </w:tc>
        <w:tc>
          <w:tcPr>
            <w:tcW w:w="3262" w:type="dxa"/>
          </w:tcPr>
          <w:p w:rsidR="007314B3" w:rsidRPr="00892871" w:rsidRDefault="007314B3" w:rsidP="003B3EC1">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фактора некроза опухоли альфа (ФНО-альфа)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адалимумаб</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интерлейкина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тоцилизумаб</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3262" w:type="dxa"/>
          </w:tcPr>
          <w:p w:rsidR="007314B3" w:rsidRPr="00892871" w:rsidRDefault="00F33DA5"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противовоспалительные и противо</w:t>
            </w:r>
            <w:r w:rsidR="007314B3" w:rsidRPr="00892871">
              <w:rPr>
                <w:rFonts w:ascii="Times New Roman" w:hAnsi="Times New Roman" w:cs="Times New Roman"/>
                <w:color w:val="000000"/>
                <w:sz w:val="26"/>
                <w:szCs w:val="26"/>
              </w:rPr>
              <w:t>ревматические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базисные </w:t>
            </w:r>
            <w:proofErr w:type="gramStart"/>
            <w:r w:rsidRPr="00892871">
              <w:rPr>
                <w:rFonts w:ascii="Times New Roman" w:hAnsi="Times New Roman" w:cs="Times New Roman"/>
                <w:color w:val="000000"/>
                <w:sz w:val="26"/>
                <w:szCs w:val="26"/>
              </w:rPr>
              <w:t>противо-ревматические</w:t>
            </w:r>
            <w:proofErr w:type="gramEnd"/>
            <w:r w:rsidRPr="00892871">
              <w:rPr>
                <w:rFonts w:ascii="Times New Roman" w:hAnsi="Times New Roman" w:cs="Times New Roman"/>
                <w:color w:val="000000"/>
                <w:sz w:val="26"/>
                <w:szCs w:val="26"/>
              </w:rPr>
              <w:t xml:space="preserve">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M01CX</w:t>
            </w:r>
          </w:p>
        </w:tc>
        <w:tc>
          <w:tcPr>
            <w:tcW w:w="3262" w:type="dxa"/>
          </w:tcPr>
          <w:p w:rsidR="007314B3" w:rsidRPr="00892871" w:rsidRDefault="00F33DA5"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другие базисные противоревматич</w:t>
            </w:r>
            <w:r w:rsidR="007314B3" w:rsidRPr="00892871">
              <w:rPr>
                <w:rFonts w:ascii="Times New Roman" w:hAnsi="Times New Roman" w:cs="Times New Roman"/>
                <w:color w:val="000000"/>
                <w:sz w:val="26"/>
                <w:szCs w:val="26"/>
              </w:rPr>
              <w:t>еские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лефлуномид</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Апластическая анемия неуточненная</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иммунодепрес</w:t>
            </w:r>
            <w:r w:rsidR="007314B3" w:rsidRPr="00892871">
              <w:rPr>
                <w:rFonts w:ascii="Times New Roman" w:hAnsi="Times New Roman" w:cs="Times New Roman"/>
                <w:color w:val="000000"/>
                <w:sz w:val="26"/>
                <w:szCs w:val="26"/>
              </w:rPr>
              <w:t>санты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bl>
    <w:p w:rsidR="004D1DF0" w:rsidRDefault="004D1DF0"/>
    <w:p w:rsidR="004D1DF0" w:rsidRDefault="004D1DF0"/>
    <w:p w:rsidR="004D1DF0" w:rsidRDefault="004D1DF0"/>
    <w:tbl>
      <w:tblPr>
        <w:tblW w:w="9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21"/>
        <w:gridCol w:w="3262"/>
        <w:gridCol w:w="2126"/>
        <w:gridCol w:w="2556"/>
      </w:tblGrid>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L04A</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иммунодепрес</w:t>
            </w:r>
            <w:r w:rsidR="007314B3" w:rsidRPr="00892871">
              <w:rPr>
                <w:rFonts w:ascii="Times New Roman" w:hAnsi="Times New Roman" w:cs="Times New Roman"/>
                <w:color w:val="000000"/>
                <w:sz w:val="26"/>
                <w:szCs w:val="26"/>
              </w:rPr>
              <w:t>санты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L04AD</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кальциневрина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циклоспорин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 мягкие;</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концентрат для приготовления раствора для инфузий; </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V</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V03</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лечебные средства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V03A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лечебные средства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V03AC</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железосвязываю</w:t>
            </w:r>
            <w:r w:rsidR="007314B3" w:rsidRPr="00892871">
              <w:rPr>
                <w:rFonts w:ascii="Times New Roman" w:hAnsi="Times New Roman" w:cs="Times New Roman"/>
                <w:color w:val="000000"/>
                <w:sz w:val="26"/>
                <w:szCs w:val="26"/>
              </w:rPr>
              <w:t>щие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деферазирокс</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Нарушения обмена меди</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A05</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 печени и желчевыводящих путей</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A05A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 желчевыводящих путей</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A05AA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желчных кислот</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урсодезоксихо-левая кислота</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A11H</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витаминные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A11HA</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витаминные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пиридоксин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3262" w:type="dxa"/>
          </w:tcPr>
          <w:p w:rsidR="007314B3" w:rsidRPr="00892871" w:rsidRDefault="002717F0" w:rsidP="00345440">
            <w:pPr>
              <w:pStyle w:val="ConsPlusNormal"/>
              <w:ind w:left="147" w:firstLine="0"/>
              <w:rPr>
                <w:rFonts w:ascii="Times New Roman" w:hAnsi="Times New Roman" w:cs="Times New Roman"/>
                <w:color w:val="000000"/>
                <w:sz w:val="26"/>
                <w:szCs w:val="26"/>
              </w:rPr>
            </w:pPr>
            <w:r>
              <w:rPr>
                <w:rFonts w:ascii="Times New Roman" w:hAnsi="Times New Roman" w:cs="Times New Roman"/>
                <w:color w:val="000000"/>
                <w:sz w:val="26"/>
                <w:szCs w:val="26"/>
              </w:rPr>
              <w:t>противовоспали</w:t>
            </w:r>
            <w:r w:rsidR="007314B3" w:rsidRPr="00892871">
              <w:rPr>
                <w:rFonts w:ascii="Times New Roman" w:hAnsi="Times New Roman" w:cs="Times New Roman"/>
                <w:color w:val="000000"/>
                <w:sz w:val="26"/>
                <w:szCs w:val="26"/>
              </w:rPr>
              <w:t>тельные</w:t>
            </w:r>
            <w:r>
              <w:rPr>
                <w:rFonts w:ascii="Times New Roman" w:hAnsi="Times New Roman" w:cs="Times New Roman"/>
                <w:color w:val="000000"/>
                <w:sz w:val="26"/>
                <w:szCs w:val="26"/>
              </w:rPr>
              <w:t xml:space="preserve"> и противо</w:t>
            </w:r>
            <w:r w:rsidR="007314B3" w:rsidRPr="00892871">
              <w:rPr>
                <w:rFonts w:ascii="Times New Roman" w:hAnsi="Times New Roman" w:cs="Times New Roman"/>
                <w:color w:val="000000"/>
                <w:sz w:val="26"/>
                <w:szCs w:val="26"/>
              </w:rPr>
              <w:t>ревматические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базисные </w:t>
            </w:r>
            <w:proofErr w:type="gramStart"/>
            <w:r w:rsidRPr="00892871">
              <w:rPr>
                <w:rFonts w:ascii="Times New Roman" w:hAnsi="Times New Roman" w:cs="Times New Roman"/>
                <w:color w:val="000000"/>
                <w:sz w:val="26"/>
                <w:szCs w:val="26"/>
              </w:rPr>
              <w:t>противо-ревматические</w:t>
            </w:r>
            <w:proofErr w:type="gramEnd"/>
            <w:r w:rsidRPr="00892871">
              <w:rPr>
                <w:rFonts w:ascii="Times New Roman" w:hAnsi="Times New Roman" w:cs="Times New Roman"/>
                <w:color w:val="000000"/>
                <w:sz w:val="26"/>
                <w:szCs w:val="26"/>
              </w:rPr>
              <w:t xml:space="preserve">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M01CC</w:t>
            </w: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пеницилламин и подобные препараты</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пеницилламин</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A2159E">
        <w:tc>
          <w:tcPr>
            <w:tcW w:w="9365" w:type="dxa"/>
            <w:gridSpan w:val="4"/>
          </w:tcPr>
          <w:p w:rsidR="007314B3" w:rsidRPr="00892871" w:rsidRDefault="007314B3" w:rsidP="00345440">
            <w:pPr>
              <w:ind w:left="147"/>
              <w:rPr>
                <w:color w:val="000000"/>
                <w:sz w:val="26"/>
                <w:szCs w:val="26"/>
              </w:rPr>
            </w:pPr>
            <w:r w:rsidRPr="00892871">
              <w:rPr>
                <w:color w:val="000000"/>
                <w:sz w:val="26"/>
                <w:szCs w:val="26"/>
              </w:rPr>
              <w:t>Классическая фенилкетонурия</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специализированные продукты лечебного питания, предназначенные для обеспечения больных </w:t>
            </w:r>
            <w:r w:rsidRPr="00892871">
              <w:rPr>
                <w:rFonts w:ascii="Times New Roman" w:hAnsi="Times New Roman" w:cs="Times New Roman"/>
                <w:color w:val="000000"/>
                <w:sz w:val="26"/>
                <w:szCs w:val="26"/>
              </w:rPr>
              <w:lastRenderedPageBreak/>
              <w:t>фенилкетонурией</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средства для энтерального питания</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сухая смесь, </w:t>
            </w:r>
          </w:p>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 содержащая фенилаланин</w:t>
            </w:r>
          </w:p>
        </w:tc>
      </w:tr>
      <w:tr w:rsidR="007314B3" w:rsidRPr="00892871" w:rsidTr="002717F0">
        <w:tc>
          <w:tcPr>
            <w:tcW w:w="1421" w:type="dxa"/>
          </w:tcPr>
          <w:p w:rsidR="007314B3" w:rsidRPr="00892871" w:rsidRDefault="007314B3" w:rsidP="00345440">
            <w:pPr>
              <w:pStyle w:val="ConsPlusNormal"/>
              <w:ind w:left="147" w:firstLine="0"/>
              <w:jc w:val="center"/>
              <w:rPr>
                <w:rFonts w:ascii="Times New Roman" w:hAnsi="Times New Roman" w:cs="Times New Roman"/>
                <w:color w:val="000000"/>
                <w:sz w:val="26"/>
                <w:szCs w:val="26"/>
              </w:rPr>
            </w:pPr>
          </w:p>
        </w:tc>
        <w:tc>
          <w:tcPr>
            <w:tcW w:w="3262"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биологически активные и прочие добавки к пище, лечебное и детское питание</w:t>
            </w:r>
          </w:p>
        </w:tc>
        <w:tc>
          <w:tcPr>
            <w:tcW w:w="212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средства для энтерального питания</w:t>
            </w:r>
          </w:p>
        </w:tc>
        <w:tc>
          <w:tcPr>
            <w:tcW w:w="2556" w:type="dxa"/>
          </w:tcPr>
          <w:p w:rsidR="007314B3" w:rsidRPr="00892871" w:rsidRDefault="007314B3" w:rsidP="00345440">
            <w:pPr>
              <w:pStyle w:val="ConsPlusNormal"/>
              <w:ind w:left="147"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сухая смесь аминокислот без фенилаланина</w:t>
            </w:r>
          </w:p>
        </w:tc>
      </w:tr>
    </w:tbl>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Назначение и выписывание лекарственных препаратов и лечебного питания, предназначенных для лечения орфанных заболеваний, осуществляется врачами-специалистами государственного бюджетного учреждения здравоохранения Республики Карелия</w:t>
      </w:r>
      <w:r>
        <w:rPr>
          <w:rFonts w:ascii="Times New Roman" w:hAnsi="Times New Roman" w:cs="Times New Roman"/>
          <w:color w:val="000000"/>
          <w:sz w:val="26"/>
          <w:szCs w:val="26"/>
        </w:rPr>
        <w:t xml:space="preserve"> «Республиканская больница </w:t>
      </w:r>
      <w:r w:rsidRPr="00B87F87">
        <w:rPr>
          <w:rFonts w:ascii="Times New Roman" w:hAnsi="Times New Roman" w:cs="Times New Roman"/>
          <w:color w:val="000000"/>
          <w:sz w:val="26"/>
          <w:szCs w:val="26"/>
        </w:rPr>
        <w:t xml:space="preserve">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w:t>
      </w:r>
      <w:r w:rsidR="00A2159E">
        <w:rPr>
          <w:rFonts w:ascii="Times New Roman" w:hAnsi="Times New Roman" w:cs="Times New Roman"/>
          <w:color w:val="000000"/>
          <w:sz w:val="26"/>
          <w:szCs w:val="26"/>
        </w:rPr>
        <w:br/>
        <w:t xml:space="preserve">им. </w:t>
      </w:r>
      <w:r w:rsidRPr="00B87F87">
        <w:rPr>
          <w:rFonts w:ascii="Times New Roman" w:hAnsi="Times New Roman" w:cs="Times New Roman"/>
          <w:color w:val="000000"/>
          <w:sz w:val="26"/>
          <w:szCs w:val="26"/>
        </w:rPr>
        <w:t>В.А. Баранова</w:t>
      </w:r>
      <w:proofErr w:type="gramEnd"/>
      <w:r w:rsidRPr="00B87F87">
        <w:rPr>
          <w:rFonts w:ascii="Times New Roman" w:hAnsi="Times New Roman" w:cs="Times New Roman"/>
          <w:color w:val="000000"/>
          <w:sz w:val="26"/>
          <w:szCs w:val="26"/>
        </w:rPr>
        <w:t>», государственного бюджетного учреждения здравоохранения Республики Карелия «Детская республиканская больница».</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социальной поддержки в</w:t>
      </w:r>
      <w:proofErr w:type="gramEnd"/>
      <w:r w:rsidRPr="00892871">
        <w:rPr>
          <w:rFonts w:ascii="Times New Roman" w:hAnsi="Times New Roman" w:cs="Times New Roman"/>
          <w:color w:val="000000"/>
          <w:sz w:val="26"/>
          <w:szCs w:val="26"/>
        </w:rPr>
        <w:t xml:space="preserve"> лекарственном </w:t>
      </w:r>
      <w:proofErr w:type="gramStart"/>
      <w:r w:rsidRPr="00892871">
        <w:rPr>
          <w:rFonts w:ascii="Times New Roman" w:hAnsi="Times New Roman" w:cs="Times New Roman"/>
          <w:color w:val="000000"/>
          <w:sz w:val="26"/>
          <w:szCs w:val="26"/>
        </w:rPr>
        <w:t>обеспечении</w:t>
      </w:r>
      <w:proofErr w:type="gramEnd"/>
      <w:r w:rsidRPr="00892871">
        <w:rPr>
          <w:rFonts w:ascii="Times New Roman" w:hAnsi="Times New Roman" w:cs="Times New Roman"/>
          <w:color w:val="000000"/>
          <w:sz w:val="26"/>
          <w:szCs w:val="26"/>
        </w:rPr>
        <w:t>.</w:t>
      </w:r>
    </w:p>
    <w:p w:rsidR="007314B3" w:rsidRPr="00892871" w:rsidRDefault="007314B3" w:rsidP="0009353E">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2.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заболевании несахарным диабетом, эпилепсией, ревматоидным артритом, бронхиальной астмой, хронической обст</w:t>
      </w:r>
      <w:r w:rsidR="00A2159E">
        <w:rPr>
          <w:rFonts w:ascii="Times New Roman" w:hAnsi="Times New Roman" w:cs="Times New Roman"/>
          <w:color w:val="000000"/>
          <w:sz w:val="26"/>
          <w:szCs w:val="26"/>
        </w:rPr>
        <w:t>руктивной болезнью легких</w:t>
      </w:r>
      <w:r w:rsidRPr="00892871">
        <w:rPr>
          <w:rFonts w:ascii="Times New Roman" w:hAnsi="Times New Roman" w:cs="Times New Roman"/>
          <w:color w:val="000000"/>
          <w:sz w:val="26"/>
          <w:szCs w:val="26"/>
        </w:rPr>
        <w:t>, хронических заболеваниях (состояниях), угрожающих жизни</w:t>
      </w:r>
      <w:r w:rsidRPr="00FB23B8">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при  неспецифических воспалительных  заболеваниях кишечника.</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Pr="00892871">
        <w:rPr>
          <w:rFonts w:ascii="Times New Roman" w:hAnsi="Times New Roman" w:cs="Times New Roman"/>
          <w:color w:val="000000"/>
          <w:sz w:val="26"/>
          <w:szCs w:val="26"/>
        </w:rPr>
        <w:t>, порядка оформления указанных бланков, их учета и хранения».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Обеспечение лекарственными препаратами осуществляется по месту жительства граждан медицинскими организациями, участвующими в реализации Программы и имеющими лицензию на осуществление фармацевтической деятельности, а также аптечными организациями,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 осуществляющих отпуск лекарственных препаратов гражданам, страдающим орфанными заболеваниями, в рамках предоставления мер </w:t>
      </w:r>
      <w:r w:rsidRPr="00892871">
        <w:rPr>
          <w:rFonts w:ascii="Times New Roman" w:hAnsi="Times New Roman" w:cs="Times New Roman"/>
          <w:color w:val="000000"/>
          <w:sz w:val="26"/>
          <w:szCs w:val="26"/>
        </w:rPr>
        <w:lastRenderedPageBreak/>
        <w:t>социальной поддержки в</w:t>
      </w:r>
      <w:proofErr w:type="gramEnd"/>
      <w:r w:rsidRPr="00892871">
        <w:rPr>
          <w:rFonts w:ascii="Times New Roman" w:hAnsi="Times New Roman" w:cs="Times New Roman"/>
          <w:color w:val="000000"/>
          <w:sz w:val="26"/>
          <w:szCs w:val="26"/>
        </w:rPr>
        <w:t xml:space="preserve"> лекарственном </w:t>
      </w:r>
      <w:proofErr w:type="gramStart"/>
      <w:r w:rsidRPr="00892871">
        <w:rPr>
          <w:rFonts w:ascii="Times New Roman" w:hAnsi="Times New Roman" w:cs="Times New Roman"/>
          <w:color w:val="000000"/>
          <w:sz w:val="26"/>
          <w:szCs w:val="26"/>
        </w:rPr>
        <w:t>обеспечении</w:t>
      </w:r>
      <w:proofErr w:type="gramEnd"/>
      <w:r w:rsidRPr="00892871">
        <w:rPr>
          <w:rFonts w:ascii="Times New Roman" w:hAnsi="Times New Roman" w:cs="Times New Roman"/>
          <w:color w:val="000000"/>
          <w:sz w:val="26"/>
          <w:szCs w:val="26"/>
        </w:rPr>
        <w:t>.</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граждан лекарственными препаратами осуществляется по следующему перечню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96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21"/>
        <w:gridCol w:w="3143"/>
        <w:gridCol w:w="2387"/>
        <w:gridCol w:w="2708"/>
      </w:tblGrid>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14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38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70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Лекарственная </w:t>
            </w:r>
          </w:p>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форма</w:t>
            </w:r>
          </w:p>
        </w:tc>
      </w:tr>
      <w:tr w:rsidR="007314B3" w:rsidRPr="00892871" w:rsidTr="00345440">
        <w:tc>
          <w:tcPr>
            <w:tcW w:w="9659" w:type="dxa"/>
            <w:gridSpan w:val="4"/>
          </w:tcPr>
          <w:p w:rsidR="007314B3" w:rsidRPr="00892871" w:rsidRDefault="007314B3" w:rsidP="00345440">
            <w:pPr>
              <w:pStyle w:val="ConsPlusNormal"/>
              <w:ind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Несахарный диабет</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гипофиза и гипоталамуса и их аналоги</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H01B</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задней доли гипофиза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H01BA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вазопрессин и его аналоги</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десмопрессин</w:t>
            </w: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подъязычные;</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спрей назальный дозированный</w:t>
            </w:r>
          </w:p>
        </w:tc>
      </w:tr>
      <w:tr w:rsidR="00A2159E" w:rsidRPr="00892871" w:rsidTr="00A2159E">
        <w:tc>
          <w:tcPr>
            <w:tcW w:w="9659" w:type="dxa"/>
            <w:gridSpan w:val="4"/>
          </w:tcPr>
          <w:p w:rsidR="00A2159E" w:rsidRPr="00892871" w:rsidRDefault="00A2159E"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Эпилепсия</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w:t>
            </w:r>
          </w:p>
        </w:tc>
        <w:tc>
          <w:tcPr>
            <w:tcW w:w="3143" w:type="dxa"/>
          </w:tcPr>
          <w:p w:rsidR="007314B3" w:rsidRPr="00892871" w:rsidRDefault="002717F0" w:rsidP="00345440">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противоэпилептиче</w:t>
            </w:r>
            <w:r w:rsidR="007314B3" w:rsidRPr="00892871">
              <w:rPr>
                <w:rFonts w:ascii="Times New Roman" w:hAnsi="Times New Roman" w:cs="Times New Roman"/>
                <w:color w:val="000000"/>
                <w:sz w:val="26"/>
                <w:szCs w:val="26"/>
              </w:rPr>
              <w:t>ские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w:t>
            </w:r>
          </w:p>
        </w:tc>
        <w:tc>
          <w:tcPr>
            <w:tcW w:w="3143" w:type="dxa"/>
          </w:tcPr>
          <w:p w:rsidR="007314B3" w:rsidRPr="00892871" w:rsidRDefault="002717F0" w:rsidP="00345440">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противоэпилептиче</w:t>
            </w:r>
            <w:r w:rsidR="007314B3" w:rsidRPr="00892871">
              <w:rPr>
                <w:rFonts w:ascii="Times New Roman" w:hAnsi="Times New Roman" w:cs="Times New Roman"/>
                <w:color w:val="000000"/>
                <w:sz w:val="26"/>
                <w:szCs w:val="26"/>
              </w:rPr>
              <w:t>ские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барбитураты и их производные</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фенобарбитал</w:t>
            </w: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N03AF</w:t>
            </w:r>
          </w:p>
        </w:tc>
        <w:tc>
          <w:tcPr>
            <w:tcW w:w="3143" w:type="dxa"/>
            <w:tcBorders>
              <w:bottom w:val="nil"/>
            </w:tcBorders>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карбоксамида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карбамазепин</w:t>
            </w: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пролонгированного действия</w:t>
            </w:r>
          </w:p>
        </w:tc>
      </w:tr>
      <w:tr w:rsidR="007314B3" w:rsidRPr="00892871" w:rsidTr="002717F0">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окскарбазепин</w:t>
            </w: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717F0">
        <w:tc>
          <w:tcPr>
            <w:tcW w:w="1421"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N03AG</w:t>
            </w:r>
          </w:p>
        </w:tc>
        <w:tc>
          <w:tcPr>
            <w:tcW w:w="3143" w:type="dxa"/>
            <w:tcBorders>
              <w:bottom w:val="single" w:sz="4" w:space="0" w:color="auto"/>
            </w:tcBorders>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жирных кислот</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вальпроевая кислота</w:t>
            </w: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гранулы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действия;</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сироп;</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кишечнорастворимой оболочкой;</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roofErr w:type="gramStart"/>
            <w:r w:rsidRPr="00892871">
              <w:rPr>
                <w:rFonts w:ascii="Times New Roman" w:hAnsi="Times New Roman" w:cs="Times New Roman"/>
                <w:color w:val="000000"/>
                <w:sz w:val="26"/>
                <w:szCs w:val="26"/>
              </w:rPr>
              <w:t>пролонгиро-ванного</w:t>
            </w:r>
            <w:proofErr w:type="gramEnd"/>
            <w:r w:rsidRPr="00892871">
              <w:rPr>
                <w:rFonts w:ascii="Times New Roman" w:hAnsi="Times New Roman" w:cs="Times New Roman"/>
                <w:color w:val="000000"/>
                <w:sz w:val="26"/>
                <w:szCs w:val="26"/>
              </w:rPr>
              <w:t xml:space="preserve"> действия, покрытые оболочкой</w:t>
            </w:r>
          </w:p>
        </w:tc>
      </w:tr>
      <w:tr w:rsidR="007314B3" w:rsidRPr="00892871" w:rsidTr="002717F0">
        <w:tc>
          <w:tcPr>
            <w:tcW w:w="1421"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N03AX</w:t>
            </w:r>
          </w:p>
        </w:tc>
        <w:tc>
          <w:tcPr>
            <w:tcW w:w="3143" w:type="dxa"/>
            <w:tcBorders>
              <w:bottom w:val="single" w:sz="4" w:space="0" w:color="auto"/>
            </w:tcBorders>
          </w:tcPr>
          <w:p w:rsidR="007314B3" w:rsidRPr="00892871" w:rsidRDefault="002717F0" w:rsidP="00345440">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другие противоэпилептиче</w:t>
            </w:r>
            <w:r w:rsidR="007314B3" w:rsidRPr="00892871">
              <w:rPr>
                <w:rFonts w:ascii="Times New Roman" w:hAnsi="Times New Roman" w:cs="Times New Roman"/>
                <w:color w:val="000000"/>
                <w:sz w:val="26"/>
                <w:szCs w:val="26"/>
              </w:rPr>
              <w:t>ские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леветирацетам</w:t>
            </w:r>
          </w:p>
        </w:tc>
        <w:tc>
          <w:tcPr>
            <w:tcW w:w="2708"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bl>
    <w:p w:rsidR="00D91F4C" w:rsidRDefault="00D91F4C"/>
    <w:tbl>
      <w:tblPr>
        <w:tblW w:w="96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21"/>
        <w:gridCol w:w="3143"/>
        <w:gridCol w:w="2387"/>
        <w:gridCol w:w="2693"/>
        <w:gridCol w:w="15"/>
      </w:tblGrid>
      <w:tr w:rsidR="007314B3" w:rsidRPr="00892871" w:rsidTr="002717F0">
        <w:tc>
          <w:tcPr>
            <w:tcW w:w="1421" w:type="dxa"/>
            <w:tcBorders>
              <w:top w:val="single" w:sz="4" w:space="0" w:color="auto"/>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single" w:sz="4" w:space="0" w:color="auto"/>
              <w:bottom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6223DA" w:rsidP="006223DA">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7314B3" w:rsidRPr="00892871">
              <w:rPr>
                <w:rFonts w:ascii="Times New Roman" w:hAnsi="Times New Roman" w:cs="Times New Roman"/>
                <w:color w:val="000000"/>
                <w:sz w:val="26"/>
                <w:szCs w:val="26"/>
              </w:rPr>
              <w:t>опирамат</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2717F0">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ламотриджин</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659" w:type="dxa"/>
            <w:gridSpan w:val="5"/>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Ревматоидный артрит</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гормональные препараты системного действия, кроме половых гормонов и инсулинов</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H02</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кортикостероиды системного действия</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H02A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кортикостероиды системного действия</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H02AB</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глюкокортикоиды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метилпреднизолон</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инъекций;</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w:t>
            </w:r>
            <w:proofErr w:type="gramStart"/>
            <w:r w:rsidRPr="00892871">
              <w:rPr>
                <w:rFonts w:ascii="Times New Roman" w:hAnsi="Times New Roman" w:cs="Times New Roman"/>
                <w:color w:val="000000"/>
                <w:sz w:val="26"/>
                <w:szCs w:val="26"/>
              </w:rPr>
              <w:t>при</w:t>
            </w:r>
            <w:r w:rsidR="004D1DF0">
              <w:rPr>
                <w:rFonts w:ascii="Times New Roman" w:hAnsi="Times New Roman" w:cs="Times New Roman"/>
                <w:color w:val="000000"/>
                <w:sz w:val="26"/>
                <w:szCs w:val="26"/>
              </w:rPr>
              <w:t>-</w:t>
            </w:r>
            <w:r w:rsidRPr="00892871">
              <w:rPr>
                <w:rFonts w:ascii="Times New Roman" w:hAnsi="Times New Roman" w:cs="Times New Roman"/>
                <w:color w:val="000000"/>
                <w:sz w:val="26"/>
                <w:szCs w:val="26"/>
              </w:rPr>
              <w:t>готовления</w:t>
            </w:r>
            <w:proofErr w:type="gramEnd"/>
            <w:r w:rsidRPr="00892871">
              <w:rPr>
                <w:rFonts w:ascii="Times New Roman" w:hAnsi="Times New Roman" w:cs="Times New Roman"/>
                <w:color w:val="000000"/>
                <w:sz w:val="26"/>
                <w:szCs w:val="26"/>
              </w:rPr>
              <w:t xml:space="preserve"> раствора для внутривенного и внутримышечного введения</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антиметаболиты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фолиевой кислоты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метотрексат</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противоопухолевые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L01XC</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моноклональные антитела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ритуксимаб</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селективные 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абатацепт</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инфузий</w:t>
            </w:r>
          </w:p>
        </w:tc>
      </w:tr>
      <w:tr w:rsidR="007314B3" w:rsidRPr="00892871" w:rsidTr="002717F0">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L04AB</w:t>
            </w:r>
          </w:p>
        </w:tc>
        <w:tc>
          <w:tcPr>
            <w:tcW w:w="3143" w:type="dxa"/>
            <w:tcBorders>
              <w:bottom w:val="nil"/>
            </w:tcBorders>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w:t>
            </w:r>
            <w:r w:rsidR="00A2159E">
              <w:rPr>
                <w:rFonts w:ascii="Times New Roman" w:hAnsi="Times New Roman" w:cs="Times New Roman"/>
                <w:color w:val="000000"/>
                <w:sz w:val="26"/>
                <w:szCs w:val="26"/>
              </w:rPr>
              <w:t xml:space="preserve">биторы фактора некроза опухоли </w:t>
            </w:r>
            <w:r w:rsidRPr="00892871">
              <w:rPr>
                <w:rFonts w:ascii="Times New Roman" w:hAnsi="Times New Roman" w:cs="Times New Roman"/>
                <w:color w:val="000000"/>
                <w:sz w:val="26"/>
                <w:szCs w:val="26"/>
              </w:rPr>
              <w:t>альфа (ФНО-альфа)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адалимумаб</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2717F0">
        <w:tc>
          <w:tcPr>
            <w:tcW w:w="1421" w:type="dxa"/>
            <w:tcBorders>
              <w:top w:val="nil"/>
              <w:bottom w:val="single" w:sz="4" w:space="0" w:color="auto"/>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bottom w:val="single" w:sz="4" w:space="0" w:color="auto"/>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этанерцепт</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подкожного введения</w:t>
            </w:r>
          </w:p>
        </w:tc>
      </w:tr>
      <w:tr w:rsidR="007314B3" w:rsidRPr="00892871" w:rsidTr="002717F0">
        <w:tc>
          <w:tcPr>
            <w:tcW w:w="1421" w:type="dxa"/>
            <w:tcBorders>
              <w:top w:val="single" w:sz="4" w:space="0" w:color="auto"/>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single" w:sz="4" w:space="0" w:color="auto"/>
              <w:bottom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инфликсимаб</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инфузий</w:t>
            </w:r>
          </w:p>
        </w:tc>
      </w:tr>
      <w:tr w:rsidR="007314B3" w:rsidRPr="00892871" w:rsidTr="002717F0">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цертолизумаб</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L04AC</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интерлейкина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тоцилизумаб</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3143" w:type="dxa"/>
          </w:tcPr>
          <w:p w:rsidR="007314B3" w:rsidRPr="00892871" w:rsidRDefault="002717F0" w:rsidP="00345440">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противовоспалительные и противо</w:t>
            </w:r>
            <w:r w:rsidR="007314B3" w:rsidRPr="00892871">
              <w:rPr>
                <w:rFonts w:ascii="Times New Roman" w:hAnsi="Times New Roman" w:cs="Times New Roman"/>
                <w:color w:val="000000"/>
                <w:sz w:val="26"/>
                <w:szCs w:val="26"/>
              </w:rPr>
              <w:t>ревматические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M01C</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базисные </w:t>
            </w:r>
            <w:proofErr w:type="gramStart"/>
            <w:r w:rsidRPr="00892871">
              <w:rPr>
                <w:rFonts w:ascii="Times New Roman" w:hAnsi="Times New Roman" w:cs="Times New Roman"/>
                <w:color w:val="000000"/>
                <w:sz w:val="26"/>
                <w:szCs w:val="26"/>
              </w:rPr>
              <w:t>противорев</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матические</w:t>
            </w:r>
            <w:proofErr w:type="gramEnd"/>
            <w:r w:rsidRPr="00892871">
              <w:rPr>
                <w:rFonts w:ascii="Times New Roman" w:hAnsi="Times New Roman" w:cs="Times New Roman"/>
                <w:color w:val="000000"/>
                <w:sz w:val="26"/>
                <w:szCs w:val="26"/>
              </w:rPr>
              <w:t xml:space="preserve">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M01CX</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базисные противоревматические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лефлуномид</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 костей</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M05B</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влияющие на структуру и минерализацию костей</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M05BA</w:t>
            </w:r>
          </w:p>
        </w:tc>
        <w:tc>
          <w:tcPr>
            <w:tcW w:w="3143" w:type="dxa"/>
            <w:tcBorders>
              <w:bottom w:val="nil"/>
            </w:tcBorders>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бифосфонаты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алендроновая кислота</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2717F0">
        <w:trPr>
          <w:gridAfter w:val="1"/>
          <w:wAfter w:w="15" w:type="dxa"/>
        </w:trPr>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золедроновая кислота</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инфузий</w:t>
            </w:r>
          </w:p>
        </w:tc>
      </w:tr>
      <w:tr w:rsidR="007314B3" w:rsidRPr="00892871" w:rsidTr="00A2159E">
        <w:trPr>
          <w:gridAfter w:val="1"/>
          <w:wAfter w:w="15" w:type="dxa"/>
        </w:trPr>
        <w:tc>
          <w:tcPr>
            <w:tcW w:w="9644" w:type="dxa"/>
            <w:gridSpan w:val="4"/>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Бронхиальная астма и хроническая обструктивная болезнь легких (ХОБЛ)</w:t>
            </w: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w:t>
            </w:r>
          </w:p>
        </w:tc>
        <w:tc>
          <w:tcPr>
            <w:tcW w:w="3143" w:type="dxa"/>
          </w:tcPr>
          <w:p w:rsidR="007314B3" w:rsidRPr="00892871" w:rsidRDefault="002717F0" w:rsidP="00345440">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препараты для лече</w:t>
            </w:r>
            <w:r w:rsidR="007314B3" w:rsidRPr="00892871">
              <w:rPr>
                <w:rFonts w:ascii="Times New Roman" w:hAnsi="Times New Roman" w:cs="Times New Roman"/>
                <w:color w:val="000000"/>
                <w:sz w:val="26"/>
                <w:szCs w:val="26"/>
              </w:rPr>
              <w:t xml:space="preserve">ния обструктивных заболеваний </w:t>
            </w:r>
            <w:proofErr w:type="gramStart"/>
            <w:r w:rsidR="007314B3" w:rsidRPr="00892871">
              <w:rPr>
                <w:rFonts w:ascii="Times New Roman" w:hAnsi="Times New Roman" w:cs="Times New Roman"/>
                <w:color w:val="000000"/>
                <w:sz w:val="26"/>
                <w:szCs w:val="26"/>
              </w:rPr>
              <w:t>дыха-тельных</w:t>
            </w:r>
            <w:proofErr w:type="gramEnd"/>
            <w:r w:rsidR="007314B3" w:rsidRPr="00892871">
              <w:rPr>
                <w:rFonts w:ascii="Times New Roman" w:hAnsi="Times New Roman" w:cs="Times New Roman"/>
                <w:color w:val="000000"/>
                <w:sz w:val="26"/>
                <w:szCs w:val="26"/>
              </w:rPr>
              <w:t xml:space="preserve"> путей</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R03A</w:t>
            </w:r>
          </w:p>
        </w:tc>
        <w:tc>
          <w:tcPr>
            <w:tcW w:w="3143" w:type="dxa"/>
          </w:tcPr>
          <w:p w:rsidR="007314B3" w:rsidRPr="00892871" w:rsidRDefault="007314B3" w:rsidP="008050C8">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адренергические средства для ингаляционного введения</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R03AC</w:t>
            </w:r>
          </w:p>
        </w:tc>
        <w:tc>
          <w:tcPr>
            <w:tcW w:w="3143" w:type="dxa"/>
            <w:tcBorders>
              <w:bottom w:val="nil"/>
            </w:tcBorders>
          </w:tcPr>
          <w:p w:rsidR="00A2159E"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селективные </w:t>
            </w:r>
          </w:p>
          <w:p w:rsidR="007314B3" w:rsidRPr="00892871" w:rsidRDefault="00A2159E" w:rsidP="006223DA">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бета</w:t>
            </w:r>
            <w:r w:rsidR="007314B3" w:rsidRPr="00892871">
              <w:rPr>
                <w:rFonts w:ascii="Times New Roman" w:hAnsi="Times New Roman" w:cs="Times New Roman"/>
                <w:color w:val="000000"/>
                <w:sz w:val="26"/>
                <w:szCs w:val="26"/>
              </w:rPr>
              <w:t>2-адреномиметики</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салметерол</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аэрозоль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tc>
      </w:tr>
      <w:tr w:rsidR="007314B3" w:rsidRPr="00892871" w:rsidTr="002717F0">
        <w:trPr>
          <w:gridAfter w:val="1"/>
          <w:wAfter w:w="15" w:type="dxa"/>
        </w:trPr>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индакатерол</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 с порошком для ингаляций</w:t>
            </w:r>
          </w:p>
        </w:tc>
      </w:tr>
      <w:tr w:rsidR="007314B3" w:rsidRPr="00892871" w:rsidTr="00F33DA5">
        <w:trPr>
          <w:gridAfter w:val="1"/>
          <w:wAfter w:w="15" w:type="dxa"/>
        </w:trPr>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R03AK</w:t>
            </w:r>
          </w:p>
        </w:tc>
        <w:tc>
          <w:tcPr>
            <w:tcW w:w="3143" w:type="dxa"/>
            <w:tcBorders>
              <w:bottom w:val="nil"/>
            </w:tcBorders>
          </w:tcPr>
          <w:p w:rsidR="007314B3" w:rsidRPr="00892871" w:rsidRDefault="007314B3" w:rsidP="00A2159E">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симпатомиметики в комбинации с другими </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салметерол + флутиказол</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порошок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tc>
      </w:tr>
      <w:tr w:rsidR="007314B3" w:rsidRPr="00892871" w:rsidTr="00F33DA5">
        <w:trPr>
          <w:gridAfter w:val="1"/>
          <w:wAfter w:w="15" w:type="dxa"/>
        </w:trPr>
        <w:tc>
          <w:tcPr>
            <w:tcW w:w="142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bottom w:val="nil"/>
            </w:tcBorders>
          </w:tcPr>
          <w:p w:rsidR="007314B3" w:rsidRPr="00892871" w:rsidRDefault="00A2159E" w:rsidP="00345440">
            <w:pPr>
              <w:pStyle w:val="ConsPlusNormal"/>
              <w:ind w:left="139"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препаратами</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будесонид + формотерол</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порошок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 с порошком для ингаляций</w:t>
            </w:r>
          </w:p>
        </w:tc>
      </w:tr>
      <w:tr w:rsidR="007314B3" w:rsidRPr="00892871" w:rsidTr="00F33DA5">
        <w:trPr>
          <w:gridAfter w:val="1"/>
          <w:wAfter w:w="15" w:type="dxa"/>
        </w:trPr>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беклометазон + формотерол</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аэрозоль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tc>
      </w:tr>
      <w:tr w:rsidR="007314B3" w:rsidRPr="00892871" w:rsidTr="002717F0">
        <w:trPr>
          <w:gridAfter w:val="1"/>
          <w:wAfter w:w="15" w:type="dxa"/>
        </w:trPr>
        <w:tc>
          <w:tcPr>
            <w:tcW w:w="1421"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R03AL</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адренергические </w:t>
            </w:r>
            <w:r w:rsidR="005D0066">
              <w:rPr>
                <w:rStyle w:val="23"/>
                <w:rFonts w:ascii="Times New Roman" w:hAnsi="Times New Roman" w:cs="Times New Roman"/>
                <w:color w:val="000000"/>
                <w:sz w:val="26"/>
                <w:szCs w:val="26"/>
              </w:rPr>
              <w:t>средства в комбинации с антихолинерги</w:t>
            </w:r>
            <w:r w:rsidRPr="00892871">
              <w:rPr>
                <w:rStyle w:val="23"/>
                <w:rFonts w:ascii="Times New Roman" w:hAnsi="Times New Roman" w:cs="Times New Roman"/>
                <w:color w:val="000000"/>
                <w:sz w:val="26"/>
                <w:szCs w:val="26"/>
              </w:rPr>
              <w:t xml:space="preserve">ческими средствами </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гликопиррония бромид +индакатерол</w:t>
            </w:r>
          </w:p>
        </w:tc>
        <w:tc>
          <w:tcPr>
            <w:tcW w:w="2693" w:type="dxa"/>
          </w:tcPr>
          <w:p w:rsidR="007314B3" w:rsidRPr="00892871" w:rsidRDefault="007314B3" w:rsidP="00345440">
            <w:pPr>
              <w:autoSpaceDE w:val="0"/>
              <w:autoSpaceDN w:val="0"/>
              <w:adjustRightInd w:val="0"/>
              <w:ind w:left="139"/>
              <w:rPr>
                <w:color w:val="000000"/>
                <w:sz w:val="26"/>
                <w:szCs w:val="26"/>
              </w:rPr>
            </w:pPr>
            <w:r w:rsidRPr="00892871">
              <w:rPr>
                <w:color w:val="000000"/>
                <w:sz w:val="26"/>
                <w:szCs w:val="26"/>
              </w:rPr>
              <w:t>капсулы с порошком для ингаляций</w:t>
            </w:r>
          </w:p>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w:t>
            </w:r>
            <w:r w:rsidR="005D0066">
              <w:rPr>
                <w:rFonts w:ascii="Times New Roman" w:hAnsi="Times New Roman" w:cs="Times New Roman"/>
                <w:color w:val="000000"/>
                <w:sz w:val="26"/>
                <w:szCs w:val="26"/>
              </w:rPr>
              <w:t>средства для лечения обструктив</w:t>
            </w:r>
            <w:r w:rsidRPr="00892871">
              <w:rPr>
                <w:rFonts w:ascii="Times New Roman" w:hAnsi="Times New Roman" w:cs="Times New Roman"/>
                <w:color w:val="000000"/>
                <w:sz w:val="26"/>
                <w:szCs w:val="26"/>
              </w:rPr>
              <w:t xml:space="preserve">ных заболеваний дыхательных путей </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Borders>
              <w:top w:val="nil"/>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43" w:type="dxa"/>
            <w:tcBorders>
              <w:bottom w:val="single" w:sz="4" w:space="0" w:color="auto"/>
            </w:tcBorders>
          </w:tcPr>
          <w:p w:rsidR="007314B3" w:rsidRPr="00892871" w:rsidRDefault="007314B3" w:rsidP="00345440">
            <w:pPr>
              <w:pStyle w:val="ConsPlusNormal"/>
              <w:ind w:left="139"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для ингаляционного введения</w:t>
            </w:r>
          </w:p>
        </w:tc>
        <w:tc>
          <w:tcPr>
            <w:tcW w:w="238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r>
      <w:tr w:rsidR="007314B3" w:rsidRPr="00892871" w:rsidTr="002717F0">
        <w:trPr>
          <w:gridAfter w:val="1"/>
          <w:wAfter w:w="15" w:type="dxa"/>
        </w:trPr>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R03BA</w:t>
            </w:r>
          </w:p>
        </w:tc>
        <w:tc>
          <w:tcPr>
            <w:tcW w:w="3143" w:type="dxa"/>
            <w:tcBorders>
              <w:bottom w:val="nil"/>
            </w:tcBorders>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глюкокортикоиды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будесонид</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порошок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ингаляций</w:t>
            </w:r>
          </w:p>
        </w:tc>
      </w:tr>
      <w:tr w:rsidR="007314B3" w:rsidRPr="00892871" w:rsidTr="002717F0">
        <w:trPr>
          <w:gridAfter w:val="1"/>
          <w:wAfter w:w="15" w:type="dxa"/>
        </w:trPr>
        <w:tc>
          <w:tcPr>
            <w:tcW w:w="142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bottom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флутиказон</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аэрозоль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tc>
      </w:tr>
      <w:tr w:rsidR="007314B3" w:rsidRPr="00892871" w:rsidTr="002717F0">
        <w:trPr>
          <w:gridAfter w:val="1"/>
          <w:wAfter w:w="15" w:type="dxa"/>
        </w:trPr>
        <w:tc>
          <w:tcPr>
            <w:tcW w:w="142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bottom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циклесонид</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аэрозоль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tc>
      </w:tr>
      <w:tr w:rsidR="007314B3" w:rsidRPr="00892871" w:rsidTr="002717F0">
        <w:trPr>
          <w:gridAfter w:val="1"/>
          <w:wAfter w:w="15" w:type="dxa"/>
        </w:trPr>
        <w:tc>
          <w:tcPr>
            <w:tcW w:w="1421"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bottom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мометазон</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порошок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tc>
      </w:tr>
      <w:tr w:rsidR="007314B3" w:rsidRPr="00892871" w:rsidTr="002717F0">
        <w:trPr>
          <w:gridAfter w:val="1"/>
          <w:wAfter w:w="15" w:type="dxa"/>
        </w:trPr>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мометазон</w:t>
            </w:r>
            <w:r w:rsidR="00A2159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w:t>
            </w:r>
            <w:r w:rsidR="00A2159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формотерол</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аэрозоль для </w:t>
            </w:r>
            <w:proofErr w:type="gramStart"/>
            <w:r w:rsidRPr="00892871">
              <w:rPr>
                <w:rFonts w:ascii="Times New Roman" w:hAnsi="Times New Roman" w:cs="Times New Roman"/>
                <w:color w:val="000000"/>
                <w:sz w:val="26"/>
                <w:szCs w:val="26"/>
              </w:rPr>
              <w:t>ингаля-ций</w:t>
            </w:r>
            <w:proofErr w:type="gramEnd"/>
            <w:r w:rsidRPr="00892871">
              <w:rPr>
                <w:rFonts w:ascii="Times New Roman" w:hAnsi="Times New Roman" w:cs="Times New Roman"/>
                <w:color w:val="000000"/>
                <w:sz w:val="26"/>
                <w:szCs w:val="26"/>
              </w:rPr>
              <w:t xml:space="preserve"> дозированный</w:t>
            </w:r>
          </w:p>
        </w:tc>
      </w:tr>
      <w:tr w:rsidR="007314B3" w:rsidRPr="00892871" w:rsidTr="002717F0">
        <w:trPr>
          <w:gridAfter w:val="1"/>
          <w:wAfter w:w="15" w:type="dxa"/>
        </w:trPr>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R03BB</w:t>
            </w:r>
          </w:p>
        </w:tc>
        <w:tc>
          <w:tcPr>
            <w:tcW w:w="3143" w:type="dxa"/>
            <w:tcBorders>
              <w:bottom w:val="nil"/>
            </w:tcBorders>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антихолинэргические средства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тиотропия бромид</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 с порошком для ингаляций;</w:t>
            </w:r>
          </w:p>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ингаляций</w:t>
            </w:r>
          </w:p>
        </w:tc>
      </w:tr>
      <w:tr w:rsidR="007314B3" w:rsidRPr="00892871" w:rsidTr="002717F0">
        <w:trPr>
          <w:gridAfter w:val="1"/>
          <w:wAfter w:w="15" w:type="dxa"/>
        </w:trPr>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гликопиррония бромид</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 с порошком для ингаляций</w:t>
            </w: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R06</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а</w:t>
            </w:r>
            <w:r w:rsidRPr="00892871">
              <w:rPr>
                <w:rFonts w:ascii="Times New Roman" w:hAnsi="Times New Roman" w:cs="Times New Roman"/>
                <w:color w:val="000000"/>
                <w:sz w:val="26"/>
                <w:szCs w:val="26"/>
              </w:rPr>
              <w:t xml:space="preserve">нтигистаминные препараты системного действия   </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R06A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антигистаминные препараты системного действия </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R06AX</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препараты системного действия другие</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олодатерол</w:t>
            </w:r>
            <w:r w:rsidR="00A2159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тиотропия бромид</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для ингаляций </w:t>
            </w: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противомикробные препа</w:t>
            </w:r>
            <w:r w:rsidR="006223DA">
              <w:rPr>
                <w:rFonts w:ascii="Times New Roman" w:hAnsi="Times New Roman" w:cs="Times New Roman"/>
                <w:color w:val="000000"/>
                <w:sz w:val="26"/>
                <w:szCs w:val="26"/>
              </w:rPr>
              <w:t>-</w:t>
            </w:r>
            <w:r w:rsidRPr="00892871">
              <w:rPr>
                <w:rFonts w:ascii="Times New Roman" w:hAnsi="Times New Roman" w:cs="Times New Roman"/>
                <w:color w:val="000000"/>
                <w:sz w:val="26"/>
                <w:szCs w:val="26"/>
              </w:rPr>
              <w:t>раты системного действия</w:t>
            </w:r>
            <w:proofErr w:type="gramEnd"/>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J07</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вакцины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J07A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вакцины бактериальные</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J07AL</w:t>
            </w:r>
          </w:p>
        </w:tc>
        <w:tc>
          <w:tcPr>
            <w:tcW w:w="3143" w:type="dxa"/>
          </w:tcPr>
          <w:p w:rsidR="007314B3" w:rsidRPr="00892871" w:rsidRDefault="005D0066" w:rsidP="00345440">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противопневмокок</w:t>
            </w:r>
            <w:r w:rsidR="007314B3" w:rsidRPr="00892871">
              <w:rPr>
                <w:rFonts w:ascii="Times New Roman" w:hAnsi="Times New Roman" w:cs="Times New Roman"/>
                <w:color w:val="000000"/>
                <w:sz w:val="26"/>
                <w:szCs w:val="26"/>
              </w:rPr>
              <w:t>ковые вакцины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вакцина для профилактики пневмококковых инфекций</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внутримышечного введения</w:t>
            </w:r>
          </w:p>
        </w:tc>
      </w:tr>
      <w:tr w:rsidR="007314B3" w:rsidRPr="00892871" w:rsidTr="00345440">
        <w:trPr>
          <w:gridAfter w:val="1"/>
          <w:wAfter w:w="15" w:type="dxa"/>
        </w:trPr>
        <w:tc>
          <w:tcPr>
            <w:tcW w:w="9644" w:type="dxa"/>
            <w:gridSpan w:val="4"/>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Отдельные мероприятия, направленные на обеспечение лекарственными препаратами граждан при хронических заболеваниях (состояниях), угрожающих жизни (обеспечение больных, страдающих рассеянным склерозом, ПИТРС второго ряда, хореей  Гентингтона, реципиентов органов и (или) тканей)</w:t>
            </w: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rPr>
          <w:gridAfter w:val="1"/>
          <w:wAfter w:w="15" w:type="dxa"/>
        </w:trPr>
        <w:tc>
          <w:tcPr>
            <w:tcW w:w="1421"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L04AA</w:t>
            </w:r>
          </w:p>
        </w:tc>
        <w:tc>
          <w:tcPr>
            <w:tcW w:w="3143" w:type="dxa"/>
            <w:tcBorders>
              <w:bottom w:val="nil"/>
            </w:tcBorders>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селективные 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финголимод</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2717F0">
        <w:trPr>
          <w:gridAfter w:val="1"/>
          <w:wAfter w:w="15" w:type="dxa"/>
        </w:trPr>
        <w:tc>
          <w:tcPr>
            <w:tcW w:w="1421"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43" w:type="dxa"/>
            <w:tcBorders>
              <w:top w:val="nil"/>
            </w:tcBorders>
          </w:tcPr>
          <w:p w:rsidR="007314B3" w:rsidRPr="00892871" w:rsidRDefault="007314B3" w:rsidP="00345440">
            <w:pPr>
              <w:pStyle w:val="ConsPlusNormal"/>
              <w:ind w:left="139" w:firstLine="0"/>
              <w:jc w:val="both"/>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эверолимус</w:t>
            </w:r>
          </w:p>
        </w:tc>
        <w:tc>
          <w:tcPr>
            <w:tcW w:w="269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rPr>
          <w:gridAfter w:val="1"/>
          <w:wAfter w:w="15" w:type="dxa"/>
        </w:trPr>
        <w:tc>
          <w:tcPr>
            <w:tcW w:w="9644" w:type="dxa"/>
            <w:gridSpan w:val="4"/>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Хорея  Гентингтона</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N</w:t>
            </w:r>
          </w:p>
        </w:tc>
        <w:tc>
          <w:tcPr>
            <w:tcW w:w="3143" w:type="dxa"/>
          </w:tcPr>
          <w:p w:rsidR="007314B3" w:rsidRPr="00892871" w:rsidRDefault="007314B3" w:rsidP="00345440">
            <w:pPr>
              <w:shd w:val="clear" w:color="auto" w:fill="FFFFFF"/>
              <w:ind w:left="139"/>
              <w:textAlignment w:val="top"/>
              <w:rPr>
                <w:color w:val="000000"/>
                <w:sz w:val="26"/>
                <w:szCs w:val="26"/>
              </w:rPr>
            </w:pPr>
            <w:r w:rsidRPr="00892871">
              <w:rPr>
                <w:color w:val="000000"/>
                <w:sz w:val="26"/>
                <w:szCs w:val="26"/>
              </w:rPr>
              <w:t xml:space="preserve">нервная система </w:t>
            </w:r>
          </w:p>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N07</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препараты для лечения заболеваний нервной системы другие </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N07X</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 нервной системы другие</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N07XX</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препараты для лечения заболеваний нервной системы другие </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тетрабеназин</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659" w:type="dxa"/>
            <w:gridSpan w:val="5"/>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Воспалительные  болезни кишечника</w:t>
            </w:r>
          </w:p>
        </w:tc>
      </w:tr>
      <w:tr w:rsidR="007314B3" w:rsidRPr="00892871" w:rsidTr="002717F0">
        <w:tc>
          <w:tcPr>
            <w:tcW w:w="1421" w:type="dxa"/>
          </w:tcPr>
          <w:p w:rsidR="007314B3" w:rsidRPr="00892871" w:rsidRDefault="007314B3" w:rsidP="00345440">
            <w:pPr>
              <w:autoSpaceDE w:val="0"/>
              <w:autoSpaceDN w:val="0"/>
              <w:adjustRightInd w:val="0"/>
              <w:jc w:val="center"/>
              <w:outlineLvl w:val="0"/>
              <w:rPr>
                <w:color w:val="000000"/>
                <w:sz w:val="26"/>
                <w:szCs w:val="26"/>
              </w:rPr>
            </w:pPr>
            <w:r w:rsidRPr="00892871">
              <w:rPr>
                <w:color w:val="000000"/>
                <w:sz w:val="26"/>
                <w:szCs w:val="26"/>
              </w:rPr>
              <w:t>A</w:t>
            </w:r>
          </w:p>
        </w:tc>
        <w:tc>
          <w:tcPr>
            <w:tcW w:w="3143"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пищеварительный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тракт и обмен веществ</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autoSpaceDE w:val="0"/>
              <w:autoSpaceDN w:val="0"/>
              <w:adjustRightInd w:val="0"/>
              <w:jc w:val="center"/>
              <w:outlineLvl w:val="0"/>
              <w:rPr>
                <w:color w:val="000000"/>
                <w:sz w:val="26"/>
                <w:szCs w:val="26"/>
              </w:rPr>
            </w:pPr>
            <w:r w:rsidRPr="00892871">
              <w:rPr>
                <w:color w:val="000000"/>
                <w:sz w:val="26"/>
                <w:szCs w:val="26"/>
              </w:rPr>
              <w:t>A07</w:t>
            </w:r>
          </w:p>
        </w:tc>
        <w:tc>
          <w:tcPr>
            <w:tcW w:w="3143"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противодиарейные, </w:t>
            </w:r>
          </w:p>
          <w:p w:rsidR="00F33DA5" w:rsidRDefault="007314B3" w:rsidP="00345440">
            <w:pPr>
              <w:autoSpaceDE w:val="0"/>
              <w:autoSpaceDN w:val="0"/>
              <w:adjustRightInd w:val="0"/>
              <w:rPr>
                <w:color w:val="000000"/>
                <w:sz w:val="26"/>
                <w:szCs w:val="26"/>
              </w:rPr>
            </w:pPr>
            <w:r w:rsidRPr="00892871">
              <w:rPr>
                <w:color w:val="000000"/>
                <w:sz w:val="26"/>
                <w:szCs w:val="26"/>
              </w:rPr>
              <w:t xml:space="preserve">  кишечные     противо</w:t>
            </w:r>
            <w:r w:rsidR="00F33DA5">
              <w:rPr>
                <w:color w:val="000000"/>
                <w:sz w:val="26"/>
                <w:szCs w:val="26"/>
              </w:rPr>
              <w:t>-</w:t>
            </w:r>
          </w:p>
          <w:p w:rsidR="007314B3" w:rsidRPr="00892871" w:rsidRDefault="00F33DA5" w:rsidP="00345440">
            <w:pPr>
              <w:autoSpaceDE w:val="0"/>
              <w:autoSpaceDN w:val="0"/>
              <w:adjustRightInd w:val="0"/>
              <w:rPr>
                <w:color w:val="000000"/>
                <w:sz w:val="26"/>
                <w:szCs w:val="26"/>
              </w:rPr>
            </w:pPr>
            <w:r>
              <w:rPr>
                <w:color w:val="000000"/>
                <w:sz w:val="26"/>
                <w:szCs w:val="26"/>
              </w:rPr>
              <w:t xml:space="preserve">  </w:t>
            </w:r>
            <w:r w:rsidR="007314B3" w:rsidRPr="00892871">
              <w:rPr>
                <w:color w:val="000000"/>
                <w:sz w:val="26"/>
                <w:szCs w:val="26"/>
              </w:rPr>
              <w:t>воспалительные</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и противомикробные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препараты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autoSpaceDE w:val="0"/>
              <w:autoSpaceDN w:val="0"/>
              <w:adjustRightInd w:val="0"/>
              <w:jc w:val="center"/>
              <w:rPr>
                <w:color w:val="000000"/>
                <w:sz w:val="26"/>
                <w:szCs w:val="26"/>
              </w:rPr>
            </w:pPr>
            <w:r w:rsidRPr="00892871">
              <w:rPr>
                <w:color w:val="000000"/>
                <w:sz w:val="26"/>
                <w:szCs w:val="26"/>
              </w:rPr>
              <w:t>A07E</w:t>
            </w:r>
          </w:p>
        </w:tc>
        <w:tc>
          <w:tcPr>
            <w:tcW w:w="3143" w:type="dxa"/>
          </w:tcPr>
          <w:p w:rsidR="00F33DA5" w:rsidRDefault="007314B3" w:rsidP="00345440">
            <w:pPr>
              <w:autoSpaceDE w:val="0"/>
              <w:autoSpaceDN w:val="0"/>
              <w:adjustRightInd w:val="0"/>
              <w:rPr>
                <w:color w:val="000000"/>
                <w:sz w:val="26"/>
                <w:szCs w:val="26"/>
              </w:rPr>
            </w:pPr>
            <w:r w:rsidRPr="00892871">
              <w:rPr>
                <w:color w:val="000000"/>
                <w:sz w:val="26"/>
                <w:szCs w:val="26"/>
              </w:rPr>
              <w:t xml:space="preserve">  кишечные противо</w:t>
            </w:r>
            <w:r w:rsidR="00F33DA5">
              <w:rPr>
                <w:color w:val="000000"/>
                <w:sz w:val="26"/>
                <w:szCs w:val="26"/>
              </w:rPr>
              <w:t xml:space="preserve">- </w:t>
            </w:r>
          </w:p>
          <w:p w:rsidR="007314B3" w:rsidRPr="00892871" w:rsidRDefault="00F33DA5" w:rsidP="00345440">
            <w:pPr>
              <w:autoSpaceDE w:val="0"/>
              <w:autoSpaceDN w:val="0"/>
              <w:adjustRightInd w:val="0"/>
              <w:rPr>
                <w:color w:val="000000"/>
                <w:sz w:val="26"/>
                <w:szCs w:val="26"/>
              </w:rPr>
            </w:pPr>
            <w:r>
              <w:rPr>
                <w:color w:val="000000"/>
                <w:sz w:val="26"/>
                <w:szCs w:val="26"/>
              </w:rPr>
              <w:t xml:space="preserve">  </w:t>
            </w:r>
            <w:r w:rsidR="007314B3" w:rsidRPr="00892871">
              <w:rPr>
                <w:color w:val="000000"/>
                <w:sz w:val="26"/>
                <w:szCs w:val="26"/>
              </w:rPr>
              <w:t>воспалительные</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препараты</w:t>
            </w:r>
          </w:p>
        </w:tc>
        <w:tc>
          <w:tcPr>
            <w:tcW w:w="2387" w:type="dxa"/>
          </w:tcPr>
          <w:p w:rsidR="007314B3" w:rsidRPr="00892871" w:rsidRDefault="007314B3" w:rsidP="00345440">
            <w:pPr>
              <w:autoSpaceDE w:val="0"/>
              <w:autoSpaceDN w:val="0"/>
              <w:adjustRightInd w:val="0"/>
              <w:outlineLvl w:val="0"/>
              <w:rPr>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autoSpaceDE w:val="0"/>
              <w:autoSpaceDN w:val="0"/>
              <w:adjustRightInd w:val="0"/>
              <w:jc w:val="center"/>
              <w:rPr>
                <w:color w:val="000000"/>
                <w:sz w:val="26"/>
                <w:szCs w:val="26"/>
              </w:rPr>
            </w:pPr>
            <w:r w:rsidRPr="00892871">
              <w:rPr>
                <w:color w:val="000000"/>
                <w:sz w:val="26"/>
                <w:szCs w:val="26"/>
              </w:rPr>
              <w:t>A07EC</w:t>
            </w:r>
          </w:p>
        </w:tc>
        <w:tc>
          <w:tcPr>
            <w:tcW w:w="3143"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аминосалициловая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кислота и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аналогичные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препараты</w:t>
            </w:r>
          </w:p>
        </w:tc>
        <w:tc>
          <w:tcPr>
            <w:tcW w:w="2387"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месалазин</w:t>
            </w:r>
          </w:p>
        </w:tc>
        <w:tc>
          <w:tcPr>
            <w:tcW w:w="2708" w:type="dxa"/>
            <w:gridSpan w:val="2"/>
          </w:tcPr>
          <w:p w:rsidR="007314B3" w:rsidRPr="00892871" w:rsidRDefault="007314B3" w:rsidP="00B8711A">
            <w:pPr>
              <w:autoSpaceDE w:val="0"/>
              <w:autoSpaceDN w:val="0"/>
              <w:adjustRightInd w:val="0"/>
              <w:ind w:left="140"/>
              <w:rPr>
                <w:color w:val="000000"/>
                <w:sz w:val="26"/>
                <w:szCs w:val="26"/>
              </w:rPr>
            </w:pPr>
            <w:r w:rsidRPr="00892871">
              <w:rPr>
                <w:color w:val="000000"/>
                <w:sz w:val="26"/>
                <w:szCs w:val="26"/>
              </w:rPr>
              <w:t>суппозитории ректальные;</w:t>
            </w:r>
          </w:p>
          <w:p w:rsidR="007314B3" w:rsidRPr="00892871" w:rsidRDefault="007314B3" w:rsidP="00B8711A">
            <w:pPr>
              <w:autoSpaceDE w:val="0"/>
              <w:autoSpaceDN w:val="0"/>
              <w:adjustRightInd w:val="0"/>
              <w:ind w:left="140"/>
              <w:rPr>
                <w:color w:val="000000"/>
                <w:sz w:val="26"/>
                <w:szCs w:val="26"/>
              </w:rPr>
            </w:pPr>
            <w:r w:rsidRPr="00892871">
              <w:rPr>
                <w:color w:val="000000"/>
                <w:sz w:val="26"/>
                <w:szCs w:val="26"/>
              </w:rPr>
              <w:t>суспензия ректальная;</w:t>
            </w:r>
          </w:p>
          <w:p w:rsidR="007314B3" w:rsidRPr="00892871" w:rsidRDefault="007314B3" w:rsidP="00B8711A">
            <w:pPr>
              <w:autoSpaceDE w:val="0"/>
              <w:autoSpaceDN w:val="0"/>
              <w:adjustRightInd w:val="0"/>
              <w:ind w:left="140"/>
              <w:rPr>
                <w:color w:val="000000"/>
                <w:sz w:val="26"/>
                <w:szCs w:val="26"/>
              </w:rPr>
            </w:pPr>
            <w:r w:rsidRPr="00892871">
              <w:rPr>
                <w:color w:val="000000"/>
                <w:sz w:val="26"/>
                <w:szCs w:val="26"/>
              </w:rPr>
              <w:t>таблетки, покрытые кишечнорастворимой оболочкой;</w:t>
            </w:r>
          </w:p>
          <w:p w:rsidR="007314B3" w:rsidRPr="00892871" w:rsidRDefault="007314B3" w:rsidP="00B8711A">
            <w:pPr>
              <w:autoSpaceDE w:val="0"/>
              <w:autoSpaceDN w:val="0"/>
              <w:adjustRightInd w:val="0"/>
              <w:ind w:left="140"/>
              <w:rPr>
                <w:color w:val="000000"/>
                <w:sz w:val="26"/>
                <w:szCs w:val="26"/>
              </w:rPr>
            </w:pPr>
            <w:r w:rsidRPr="00892871">
              <w:rPr>
                <w:color w:val="000000"/>
                <w:sz w:val="26"/>
                <w:szCs w:val="26"/>
              </w:rPr>
              <w:t>таблетки, покрытые кишечнорастворимой пленочной оболочкой;</w:t>
            </w:r>
          </w:p>
          <w:p w:rsidR="007314B3" w:rsidRPr="00892871" w:rsidRDefault="007314B3" w:rsidP="00B8711A">
            <w:pPr>
              <w:autoSpaceDE w:val="0"/>
              <w:autoSpaceDN w:val="0"/>
              <w:adjustRightInd w:val="0"/>
              <w:ind w:left="140"/>
              <w:rPr>
                <w:color w:val="000000"/>
                <w:sz w:val="26"/>
                <w:szCs w:val="26"/>
              </w:rPr>
            </w:pPr>
            <w:r w:rsidRPr="00892871">
              <w:rPr>
                <w:color w:val="000000"/>
                <w:sz w:val="26"/>
                <w:szCs w:val="26"/>
              </w:rPr>
              <w:t>таблетки пролонгированного действия;</w:t>
            </w:r>
          </w:p>
          <w:p w:rsidR="007314B3" w:rsidRPr="00892871" w:rsidRDefault="007314B3" w:rsidP="00B8711A">
            <w:pPr>
              <w:autoSpaceDE w:val="0"/>
              <w:autoSpaceDN w:val="0"/>
              <w:adjustRightInd w:val="0"/>
              <w:ind w:left="140"/>
              <w:rPr>
                <w:color w:val="000000"/>
                <w:sz w:val="26"/>
                <w:szCs w:val="26"/>
              </w:rPr>
            </w:pPr>
            <w:r w:rsidRPr="00892871">
              <w:rPr>
                <w:color w:val="000000"/>
                <w:sz w:val="26"/>
                <w:szCs w:val="26"/>
              </w:rPr>
              <w:t>таблетки пролонгированного действия, покрытые кишечнорастворимой оболочкой;</w:t>
            </w:r>
          </w:p>
          <w:p w:rsidR="007314B3" w:rsidRPr="00892871" w:rsidRDefault="007314B3" w:rsidP="00B8711A">
            <w:pPr>
              <w:autoSpaceDE w:val="0"/>
              <w:autoSpaceDN w:val="0"/>
              <w:adjustRightInd w:val="0"/>
              <w:ind w:left="140"/>
              <w:rPr>
                <w:color w:val="000000"/>
                <w:sz w:val="26"/>
                <w:szCs w:val="26"/>
              </w:rPr>
            </w:pPr>
            <w:r w:rsidRPr="00892871">
              <w:rPr>
                <w:color w:val="000000"/>
                <w:sz w:val="26"/>
                <w:szCs w:val="26"/>
              </w:rPr>
              <w:lastRenderedPageBreak/>
              <w:t>гранулы,  покрытые кишечнорастворимой оболочкой пролонгированного действия;</w:t>
            </w:r>
          </w:p>
          <w:p w:rsidR="007314B3" w:rsidRPr="00892871" w:rsidRDefault="007314B3" w:rsidP="006223DA">
            <w:pPr>
              <w:autoSpaceDE w:val="0"/>
              <w:autoSpaceDN w:val="0"/>
              <w:adjustRightInd w:val="0"/>
              <w:spacing w:after="120"/>
              <w:ind w:left="140"/>
              <w:rPr>
                <w:color w:val="000000"/>
                <w:sz w:val="26"/>
                <w:szCs w:val="26"/>
              </w:rPr>
            </w:pPr>
            <w:r w:rsidRPr="00892871">
              <w:rPr>
                <w:color w:val="000000"/>
                <w:sz w:val="26"/>
                <w:szCs w:val="26"/>
              </w:rPr>
              <w:t>пена для ректального применения дозированная</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w:t>
            </w:r>
          </w:p>
        </w:tc>
        <w:tc>
          <w:tcPr>
            <w:tcW w:w="314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w:t>
            </w:r>
          </w:p>
        </w:tc>
        <w:tc>
          <w:tcPr>
            <w:tcW w:w="2387" w:type="dxa"/>
          </w:tcPr>
          <w:p w:rsidR="007314B3" w:rsidRPr="00892871" w:rsidRDefault="007314B3" w:rsidP="00345440">
            <w:pPr>
              <w:pStyle w:val="ConsPlusNormal"/>
              <w:ind w:left="145" w:firstLine="1"/>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w:t>
            </w:r>
          </w:p>
        </w:tc>
        <w:tc>
          <w:tcPr>
            <w:tcW w:w="314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антиметаболиты</w:t>
            </w:r>
          </w:p>
        </w:tc>
        <w:tc>
          <w:tcPr>
            <w:tcW w:w="2387" w:type="dxa"/>
          </w:tcPr>
          <w:p w:rsidR="007314B3" w:rsidRPr="00892871" w:rsidRDefault="007314B3" w:rsidP="00345440">
            <w:pPr>
              <w:pStyle w:val="ConsPlusNormal"/>
              <w:ind w:left="145" w:firstLine="1"/>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L01BA</w:t>
            </w:r>
          </w:p>
        </w:tc>
        <w:tc>
          <w:tcPr>
            <w:tcW w:w="3143"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фолиевой кислоты</w:t>
            </w:r>
          </w:p>
        </w:tc>
        <w:tc>
          <w:tcPr>
            <w:tcW w:w="2387" w:type="dxa"/>
          </w:tcPr>
          <w:p w:rsidR="007314B3" w:rsidRPr="00892871" w:rsidRDefault="007314B3" w:rsidP="00345440">
            <w:pPr>
              <w:pStyle w:val="ConsPlusNormal"/>
              <w:ind w:left="145" w:firstLine="1"/>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метотрексат</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autoSpaceDE w:val="0"/>
              <w:autoSpaceDN w:val="0"/>
              <w:adjustRightInd w:val="0"/>
              <w:jc w:val="center"/>
              <w:rPr>
                <w:color w:val="000000"/>
                <w:sz w:val="26"/>
                <w:szCs w:val="26"/>
              </w:rPr>
            </w:pPr>
            <w:r w:rsidRPr="00892871">
              <w:rPr>
                <w:color w:val="000000"/>
                <w:sz w:val="26"/>
                <w:szCs w:val="26"/>
              </w:rPr>
              <w:t>L04AA</w:t>
            </w:r>
          </w:p>
        </w:tc>
        <w:tc>
          <w:tcPr>
            <w:tcW w:w="3143"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селективные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иммунодепрессанты</w:t>
            </w:r>
          </w:p>
        </w:tc>
        <w:tc>
          <w:tcPr>
            <w:tcW w:w="2387" w:type="dxa"/>
          </w:tcPr>
          <w:p w:rsidR="007314B3" w:rsidRPr="00892871" w:rsidRDefault="007314B3" w:rsidP="00345440">
            <w:pPr>
              <w:autoSpaceDE w:val="0"/>
              <w:autoSpaceDN w:val="0"/>
              <w:adjustRightInd w:val="0"/>
              <w:rPr>
                <w:color w:val="000000"/>
                <w:sz w:val="26"/>
                <w:szCs w:val="26"/>
              </w:rPr>
            </w:pPr>
            <w:r w:rsidRPr="00892871">
              <w:rPr>
                <w:color w:val="000000"/>
                <w:sz w:val="24"/>
                <w:szCs w:val="24"/>
              </w:rPr>
              <w:t xml:space="preserve">  </w:t>
            </w:r>
            <w:r w:rsidRPr="00892871">
              <w:rPr>
                <w:color w:val="000000"/>
                <w:sz w:val="26"/>
                <w:szCs w:val="26"/>
              </w:rPr>
              <w:t>ведолизумаб</w:t>
            </w:r>
          </w:p>
          <w:p w:rsidR="007314B3" w:rsidRPr="00892871" w:rsidRDefault="007314B3" w:rsidP="00345440">
            <w:pPr>
              <w:autoSpaceDE w:val="0"/>
              <w:autoSpaceDN w:val="0"/>
              <w:adjustRightInd w:val="0"/>
              <w:rPr>
                <w:color w:val="000000"/>
                <w:sz w:val="24"/>
                <w:szCs w:val="24"/>
              </w:rPr>
            </w:pPr>
          </w:p>
        </w:tc>
        <w:tc>
          <w:tcPr>
            <w:tcW w:w="2708" w:type="dxa"/>
            <w:gridSpan w:val="2"/>
          </w:tcPr>
          <w:p w:rsidR="007314B3" w:rsidRPr="00892871" w:rsidRDefault="007314B3" w:rsidP="00345440">
            <w:pPr>
              <w:autoSpaceDE w:val="0"/>
              <w:autoSpaceDN w:val="0"/>
              <w:adjustRightInd w:val="0"/>
              <w:rPr>
                <w:color w:val="000000"/>
                <w:sz w:val="26"/>
                <w:szCs w:val="26"/>
              </w:rPr>
            </w:pPr>
            <w:r w:rsidRPr="00892871">
              <w:rPr>
                <w:color w:val="000000"/>
                <w:sz w:val="24"/>
                <w:szCs w:val="24"/>
              </w:rPr>
              <w:t xml:space="preserve">  </w:t>
            </w:r>
            <w:r w:rsidRPr="00892871">
              <w:rPr>
                <w:color w:val="000000"/>
                <w:sz w:val="26"/>
                <w:szCs w:val="26"/>
              </w:rPr>
              <w:t xml:space="preserve">лиофилизат для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приготовления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концентрата </w:t>
            </w:r>
            <w:proofErr w:type="gramStart"/>
            <w:r w:rsidRPr="00892871">
              <w:rPr>
                <w:color w:val="000000"/>
                <w:sz w:val="26"/>
                <w:szCs w:val="26"/>
              </w:rPr>
              <w:t>для</w:t>
            </w:r>
            <w:proofErr w:type="gramEnd"/>
            <w:r w:rsidRPr="00892871">
              <w:rPr>
                <w:color w:val="000000"/>
                <w:sz w:val="26"/>
                <w:szCs w:val="26"/>
              </w:rPr>
              <w:t xml:space="preserve">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приготовления   </w:t>
            </w:r>
          </w:p>
          <w:p w:rsidR="007314B3" w:rsidRPr="00892871" w:rsidRDefault="007314B3" w:rsidP="00345440">
            <w:pPr>
              <w:autoSpaceDE w:val="0"/>
              <w:autoSpaceDN w:val="0"/>
              <w:adjustRightInd w:val="0"/>
              <w:rPr>
                <w:color w:val="000000"/>
                <w:sz w:val="24"/>
                <w:szCs w:val="24"/>
              </w:rPr>
            </w:pPr>
            <w:r w:rsidRPr="00892871">
              <w:rPr>
                <w:color w:val="000000"/>
                <w:sz w:val="26"/>
                <w:szCs w:val="26"/>
              </w:rPr>
              <w:t xml:space="preserve">  раствора  для инфузий</w:t>
            </w:r>
          </w:p>
        </w:tc>
      </w:tr>
      <w:tr w:rsidR="007314B3" w:rsidRPr="00892871" w:rsidTr="002717F0">
        <w:tc>
          <w:tcPr>
            <w:tcW w:w="1421" w:type="dxa"/>
            <w:vMerge w:val="restart"/>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L04AB</w:t>
            </w:r>
          </w:p>
        </w:tc>
        <w:tc>
          <w:tcPr>
            <w:tcW w:w="3143" w:type="dxa"/>
            <w:vMerge w:val="restart"/>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w:t>
            </w:r>
            <w:r w:rsidR="00A2159E">
              <w:rPr>
                <w:rFonts w:ascii="Times New Roman" w:hAnsi="Times New Roman" w:cs="Times New Roman"/>
                <w:color w:val="000000"/>
                <w:sz w:val="26"/>
                <w:szCs w:val="26"/>
              </w:rPr>
              <w:t xml:space="preserve">биторы фактора некроза опухоли </w:t>
            </w:r>
            <w:r w:rsidRPr="00892871">
              <w:rPr>
                <w:rFonts w:ascii="Times New Roman" w:hAnsi="Times New Roman" w:cs="Times New Roman"/>
                <w:color w:val="000000"/>
                <w:sz w:val="26"/>
                <w:szCs w:val="26"/>
              </w:rPr>
              <w:t>альфа (ФНО-альфа)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адалимумаб</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2717F0">
        <w:tc>
          <w:tcPr>
            <w:tcW w:w="1421" w:type="dxa"/>
            <w:vMerge/>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43" w:type="dxa"/>
            <w:vMerge/>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387" w:type="dxa"/>
          </w:tcPr>
          <w:p w:rsidR="007314B3" w:rsidRPr="00892871" w:rsidRDefault="007314B3" w:rsidP="00345440">
            <w:pPr>
              <w:autoSpaceDE w:val="0"/>
              <w:autoSpaceDN w:val="0"/>
              <w:adjustRightInd w:val="0"/>
              <w:rPr>
                <w:color w:val="000000"/>
                <w:sz w:val="26"/>
                <w:szCs w:val="26"/>
              </w:rPr>
            </w:pPr>
            <w:r w:rsidRPr="00892871">
              <w:rPr>
                <w:color w:val="000000"/>
                <w:sz w:val="24"/>
                <w:szCs w:val="24"/>
              </w:rPr>
              <w:t xml:space="preserve">  </w:t>
            </w:r>
            <w:r w:rsidRPr="00892871">
              <w:rPr>
                <w:color w:val="000000"/>
                <w:sz w:val="26"/>
                <w:szCs w:val="26"/>
              </w:rPr>
              <w:t>голимумаб</w:t>
            </w:r>
          </w:p>
          <w:p w:rsidR="007314B3" w:rsidRPr="00892871" w:rsidRDefault="007314B3" w:rsidP="00345440">
            <w:pPr>
              <w:autoSpaceDE w:val="0"/>
              <w:autoSpaceDN w:val="0"/>
              <w:adjustRightInd w:val="0"/>
              <w:rPr>
                <w:color w:val="000000"/>
                <w:sz w:val="24"/>
                <w:szCs w:val="24"/>
              </w:rPr>
            </w:pPr>
          </w:p>
        </w:tc>
        <w:tc>
          <w:tcPr>
            <w:tcW w:w="2708" w:type="dxa"/>
            <w:gridSpan w:val="2"/>
          </w:tcPr>
          <w:p w:rsidR="007314B3" w:rsidRPr="00892871" w:rsidRDefault="007314B3" w:rsidP="00345440">
            <w:pPr>
              <w:autoSpaceDE w:val="0"/>
              <w:autoSpaceDN w:val="0"/>
              <w:adjustRightInd w:val="0"/>
              <w:rPr>
                <w:color w:val="000000"/>
                <w:sz w:val="26"/>
                <w:szCs w:val="26"/>
              </w:rPr>
            </w:pPr>
            <w:r w:rsidRPr="00892871">
              <w:rPr>
                <w:color w:val="000000"/>
                <w:sz w:val="24"/>
                <w:szCs w:val="24"/>
              </w:rPr>
              <w:t xml:space="preserve">  </w:t>
            </w:r>
            <w:r w:rsidRPr="00892871">
              <w:rPr>
                <w:color w:val="000000"/>
                <w:sz w:val="26"/>
                <w:szCs w:val="26"/>
              </w:rPr>
              <w:t xml:space="preserve">раствор </w:t>
            </w:r>
            <w:proofErr w:type="gramStart"/>
            <w:r w:rsidRPr="00892871">
              <w:rPr>
                <w:color w:val="000000"/>
                <w:sz w:val="26"/>
                <w:szCs w:val="26"/>
              </w:rPr>
              <w:t>для</w:t>
            </w:r>
            <w:proofErr w:type="gramEnd"/>
            <w:r w:rsidRPr="00892871">
              <w:rPr>
                <w:color w:val="000000"/>
                <w:sz w:val="26"/>
                <w:szCs w:val="26"/>
              </w:rPr>
              <w:t xml:space="preserve"> </w:t>
            </w:r>
          </w:p>
          <w:p w:rsidR="007314B3" w:rsidRPr="00892871" w:rsidRDefault="007314B3" w:rsidP="00345440">
            <w:pPr>
              <w:autoSpaceDE w:val="0"/>
              <w:autoSpaceDN w:val="0"/>
              <w:adjustRightInd w:val="0"/>
              <w:rPr>
                <w:color w:val="000000"/>
                <w:sz w:val="24"/>
                <w:szCs w:val="24"/>
              </w:rPr>
            </w:pPr>
            <w:r w:rsidRPr="00892871">
              <w:rPr>
                <w:color w:val="000000"/>
                <w:sz w:val="26"/>
                <w:szCs w:val="26"/>
              </w:rPr>
              <w:t xml:space="preserve">  подкожного введения</w:t>
            </w:r>
          </w:p>
        </w:tc>
      </w:tr>
      <w:tr w:rsidR="007314B3" w:rsidRPr="00892871" w:rsidTr="002717F0">
        <w:tc>
          <w:tcPr>
            <w:tcW w:w="1421" w:type="dxa"/>
            <w:vMerge/>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43" w:type="dxa"/>
            <w:vMerge/>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387" w:type="dxa"/>
          </w:tcPr>
          <w:p w:rsidR="007314B3" w:rsidRPr="00892871" w:rsidRDefault="007314B3" w:rsidP="00345440">
            <w:pPr>
              <w:autoSpaceDE w:val="0"/>
              <w:autoSpaceDN w:val="0"/>
              <w:adjustRightInd w:val="0"/>
              <w:rPr>
                <w:color w:val="000000"/>
                <w:sz w:val="26"/>
                <w:szCs w:val="26"/>
              </w:rPr>
            </w:pPr>
            <w:r w:rsidRPr="00892871">
              <w:rPr>
                <w:color w:val="000000"/>
              </w:rPr>
              <w:t xml:space="preserve">  </w:t>
            </w:r>
            <w:r w:rsidRPr="00892871">
              <w:rPr>
                <w:color w:val="000000"/>
                <w:sz w:val="26"/>
                <w:szCs w:val="26"/>
              </w:rPr>
              <w:t xml:space="preserve">цертолизумаба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пэгол</w:t>
            </w:r>
          </w:p>
          <w:p w:rsidR="007314B3" w:rsidRPr="00892871" w:rsidRDefault="007314B3" w:rsidP="00345440">
            <w:pPr>
              <w:autoSpaceDE w:val="0"/>
              <w:autoSpaceDN w:val="0"/>
              <w:adjustRightInd w:val="0"/>
              <w:rPr>
                <w:color w:val="000000"/>
                <w:sz w:val="24"/>
                <w:szCs w:val="24"/>
              </w:rPr>
            </w:pPr>
          </w:p>
        </w:tc>
        <w:tc>
          <w:tcPr>
            <w:tcW w:w="2708" w:type="dxa"/>
            <w:gridSpan w:val="2"/>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раствор </w:t>
            </w:r>
            <w:proofErr w:type="gramStart"/>
            <w:r w:rsidRPr="00892871">
              <w:rPr>
                <w:color w:val="000000"/>
                <w:sz w:val="26"/>
                <w:szCs w:val="26"/>
              </w:rPr>
              <w:t>для</w:t>
            </w:r>
            <w:proofErr w:type="gramEnd"/>
            <w:r w:rsidRPr="00892871">
              <w:rPr>
                <w:color w:val="000000"/>
                <w:sz w:val="26"/>
                <w:szCs w:val="26"/>
              </w:rPr>
              <w:t xml:space="preserve"> </w:t>
            </w:r>
          </w:p>
          <w:p w:rsidR="007314B3" w:rsidRPr="00892871" w:rsidRDefault="007314B3" w:rsidP="00345440">
            <w:pPr>
              <w:autoSpaceDE w:val="0"/>
              <w:autoSpaceDN w:val="0"/>
              <w:adjustRightInd w:val="0"/>
              <w:rPr>
                <w:color w:val="000000"/>
                <w:sz w:val="24"/>
                <w:szCs w:val="24"/>
              </w:rPr>
            </w:pPr>
            <w:r w:rsidRPr="00892871">
              <w:rPr>
                <w:color w:val="000000"/>
                <w:sz w:val="26"/>
                <w:szCs w:val="26"/>
              </w:rPr>
              <w:t xml:space="preserve">  подкожного введения</w:t>
            </w: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w:t>
            </w:r>
          </w:p>
        </w:tc>
        <w:tc>
          <w:tcPr>
            <w:tcW w:w="3143" w:type="dxa"/>
          </w:tcPr>
          <w:p w:rsidR="007314B3" w:rsidRPr="00892871" w:rsidRDefault="005D0066" w:rsidP="00345440">
            <w:pPr>
              <w:pStyle w:val="ConsPlusNormal"/>
              <w:ind w:left="139" w:firstLine="0"/>
              <w:rPr>
                <w:rFonts w:ascii="Times New Roman" w:hAnsi="Times New Roman" w:cs="Times New Roman"/>
                <w:color w:val="000000"/>
                <w:sz w:val="26"/>
                <w:szCs w:val="26"/>
              </w:rPr>
            </w:pPr>
            <w:r>
              <w:rPr>
                <w:rFonts w:ascii="Times New Roman" w:hAnsi="Times New Roman" w:cs="Times New Roman"/>
                <w:color w:val="000000"/>
                <w:sz w:val="26"/>
                <w:szCs w:val="26"/>
              </w:rPr>
              <w:t>препараты для леч</w:t>
            </w:r>
            <w:r w:rsidR="00F33DA5">
              <w:rPr>
                <w:rFonts w:ascii="Times New Roman" w:hAnsi="Times New Roman" w:cs="Times New Roman"/>
                <w:color w:val="000000"/>
                <w:sz w:val="26"/>
                <w:szCs w:val="26"/>
              </w:rPr>
              <w:t>е</w:t>
            </w:r>
            <w:r w:rsidR="007314B3" w:rsidRPr="00892871">
              <w:rPr>
                <w:rFonts w:ascii="Times New Roman" w:hAnsi="Times New Roman" w:cs="Times New Roman"/>
                <w:color w:val="000000"/>
                <w:sz w:val="26"/>
                <w:szCs w:val="26"/>
              </w:rPr>
              <w:t xml:space="preserve">ния обструктивных заболеваний </w:t>
            </w:r>
            <w:proofErr w:type="gramStart"/>
            <w:r w:rsidR="007314B3" w:rsidRPr="00892871">
              <w:rPr>
                <w:rFonts w:ascii="Times New Roman" w:hAnsi="Times New Roman" w:cs="Times New Roman"/>
                <w:color w:val="000000"/>
                <w:sz w:val="26"/>
                <w:szCs w:val="26"/>
              </w:rPr>
              <w:t>дыха-тельных</w:t>
            </w:r>
            <w:proofErr w:type="gramEnd"/>
            <w:r w:rsidR="007314B3" w:rsidRPr="00892871">
              <w:rPr>
                <w:rFonts w:ascii="Times New Roman" w:hAnsi="Times New Roman" w:cs="Times New Roman"/>
                <w:color w:val="000000"/>
                <w:sz w:val="26"/>
                <w:szCs w:val="26"/>
              </w:rPr>
              <w:t xml:space="preserve"> путей</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w:t>
            </w:r>
          </w:p>
        </w:tc>
        <w:tc>
          <w:tcPr>
            <w:tcW w:w="3143" w:type="dxa"/>
          </w:tcPr>
          <w:p w:rsidR="007314B3" w:rsidRPr="00892871" w:rsidRDefault="007314B3" w:rsidP="005D0066">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w:t>
            </w:r>
            <w:r w:rsidR="005D0066">
              <w:rPr>
                <w:rFonts w:ascii="Times New Roman" w:hAnsi="Times New Roman" w:cs="Times New Roman"/>
                <w:color w:val="000000"/>
                <w:sz w:val="26"/>
                <w:szCs w:val="26"/>
              </w:rPr>
              <w:t>средства для лечения обструктив</w:t>
            </w:r>
            <w:r w:rsidRPr="00892871">
              <w:rPr>
                <w:rFonts w:ascii="Times New Roman" w:hAnsi="Times New Roman" w:cs="Times New Roman"/>
                <w:color w:val="000000"/>
                <w:sz w:val="26"/>
                <w:szCs w:val="26"/>
              </w:rPr>
              <w:t xml:space="preserve">ных заболеваний дыхательных путей для </w:t>
            </w:r>
            <w:proofErr w:type="gramStart"/>
            <w:r w:rsidRPr="00892871">
              <w:rPr>
                <w:rFonts w:ascii="Times New Roman" w:hAnsi="Times New Roman" w:cs="Times New Roman"/>
                <w:color w:val="000000"/>
                <w:sz w:val="26"/>
                <w:szCs w:val="26"/>
              </w:rPr>
              <w:t>ингаляцион</w:t>
            </w:r>
            <w:r w:rsidR="005D0066">
              <w:rPr>
                <w:rFonts w:ascii="Times New Roman" w:hAnsi="Times New Roman" w:cs="Times New Roman"/>
                <w:color w:val="000000"/>
                <w:sz w:val="26"/>
                <w:szCs w:val="26"/>
              </w:rPr>
              <w:t>-</w:t>
            </w:r>
            <w:r w:rsidRPr="00892871">
              <w:rPr>
                <w:rFonts w:ascii="Times New Roman" w:hAnsi="Times New Roman" w:cs="Times New Roman"/>
                <w:color w:val="000000"/>
                <w:sz w:val="26"/>
                <w:szCs w:val="26"/>
              </w:rPr>
              <w:t>ного</w:t>
            </w:r>
            <w:proofErr w:type="gramEnd"/>
            <w:r w:rsidRPr="00892871">
              <w:rPr>
                <w:rFonts w:ascii="Times New Roman" w:hAnsi="Times New Roman" w:cs="Times New Roman"/>
                <w:color w:val="000000"/>
                <w:sz w:val="26"/>
                <w:szCs w:val="26"/>
              </w:rPr>
              <w:t xml:space="preserve"> введения</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p>
        </w:tc>
      </w:tr>
      <w:tr w:rsidR="007314B3" w:rsidRPr="00892871" w:rsidTr="002717F0">
        <w:tc>
          <w:tcPr>
            <w:tcW w:w="142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R03BA</w:t>
            </w:r>
          </w:p>
        </w:tc>
        <w:tc>
          <w:tcPr>
            <w:tcW w:w="3143"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глюкокортикоиды</w:t>
            </w:r>
          </w:p>
        </w:tc>
        <w:tc>
          <w:tcPr>
            <w:tcW w:w="2387" w:type="dxa"/>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будесонид</w:t>
            </w:r>
          </w:p>
        </w:tc>
        <w:tc>
          <w:tcPr>
            <w:tcW w:w="2708" w:type="dxa"/>
            <w:gridSpan w:val="2"/>
          </w:tcPr>
          <w:p w:rsidR="007314B3" w:rsidRPr="00892871" w:rsidRDefault="007314B3" w:rsidP="00345440">
            <w:pPr>
              <w:pStyle w:val="ConsPlusNormal"/>
              <w:ind w:left="13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bl>
    <w:p w:rsidR="007314B3" w:rsidRPr="00B87F87" w:rsidRDefault="007314B3" w:rsidP="006223DA">
      <w:pPr>
        <w:pStyle w:val="ConsPlusNormal"/>
        <w:spacing w:before="360"/>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Назначение и выписывание лекарственных препаратов осуществляется врачами-специалистами государственного бюджетного учреждения здравоохранения Республики Карелия</w:t>
      </w:r>
      <w:r>
        <w:rPr>
          <w:rFonts w:ascii="Times New Roman" w:hAnsi="Times New Roman" w:cs="Times New Roman"/>
          <w:color w:val="000000"/>
          <w:sz w:val="26"/>
          <w:szCs w:val="26"/>
        </w:rPr>
        <w:t xml:space="preserve"> «Республиканская </w:t>
      </w:r>
      <w:r w:rsidRPr="00B87F87">
        <w:rPr>
          <w:rFonts w:ascii="Times New Roman" w:hAnsi="Times New Roman" w:cs="Times New Roman"/>
          <w:color w:val="000000"/>
          <w:sz w:val="26"/>
          <w:szCs w:val="26"/>
        </w:rPr>
        <w:t xml:space="preserve">больница им. </w:t>
      </w:r>
      <w:r w:rsidRPr="00B87F87">
        <w:rPr>
          <w:rFonts w:ascii="Times New Roman" w:hAnsi="Times New Roman" w:cs="Times New Roman"/>
          <w:color w:val="000000"/>
          <w:sz w:val="26"/>
          <w:szCs w:val="26"/>
        </w:rPr>
        <w:br/>
        <w:t>В.А. Баранова», государственного бюджетного учреждения здравоохранения Республики Карелия «Детская республиканская больница», врачами-</w:t>
      </w:r>
      <w:r w:rsidRPr="00B87F87">
        <w:rPr>
          <w:rFonts w:ascii="Times New Roman" w:hAnsi="Times New Roman" w:cs="Times New Roman"/>
          <w:color w:val="000000"/>
          <w:sz w:val="26"/>
          <w:szCs w:val="26"/>
        </w:rPr>
        <w:lastRenderedPageBreak/>
        <w:t>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им. В.А. Баранова», государственного бюджетного учреждения здравоохранения Республики Карелия «Детская республиканская больница».</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B87F87">
        <w:rPr>
          <w:rFonts w:ascii="Times New Roman" w:hAnsi="Times New Roman" w:cs="Times New Roman"/>
          <w:color w:val="000000"/>
          <w:sz w:val="26"/>
          <w:szCs w:val="26"/>
        </w:rPr>
        <w:t xml:space="preserve">3. </w:t>
      </w:r>
      <w:proofErr w:type="gramStart"/>
      <w:r w:rsidRPr="00B87F87">
        <w:rPr>
          <w:rFonts w:ascii="Times New Roman" w:hAnsi="Times New Roman" w:cs="Times New Roman"/>
          <w:color w:val="000000"/>
          <w:sz w:val="26"/>
          <w:szCs w:val="26"/>
        </w:rPr>
        <w:t>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 при амбулаторном лечении которых лекарственные препараты отпускаются по рецептам врачей с пятидесятипроцентной скидкой, а также малоимущих пенсионеров, не имеющих права на получение государственной</w:t>
      </w:r>
      <w:r w:rsidRPr="00892871">
        <w:rPr>
          <w:rFonts w:ascii="Times New Roman" w:hAnsi="Times New Roman" w:cs="Times New Roman"/>
          <w:color w:val="000000"/>
          <w:sz w:val="26"/>
          <w:szCs w:val="26"/>
        </w:rPr>
        <w:t xml:space="preserve"> социальной помощи в виде набора социальных услуг в соответствии с федеральным законодательством.</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Pr="00892871">
        <w:rPr>
          <w:rFonts w:ascii="Times New Roman" w:hAnsi="Times New Roman" w:cs="Times New Roman"/>
          <w:color w:val="000000"/>
          <w:sz w:val="26"/>
          <w:szCs w:val="26"/>
        </w:rPr>
        <w:t>, порядка оформления указанных бланков, их учета и хранения».</w:t>
      </w:r>
    </w:p>
    <w:p w:rsidR="007314B3" w:rsidRPr="00892871" w:rsidRDefault="007314B3" w:rsidP="007314B3">
      <w:pPr>
        <w:pStyle w:val="ConsPlusNormal"/>
        <w:spacing w:after="120"/>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граждан лекарственными препаратами о</w:t>
      </w:r>
      <w:r w:rsidR="00A2159E">
        <w:rPr>
          <w:rFonts w:ascii="Times New Roman" w:hAnsi="Times New Roman" w:cs="Times New Roman"/>
          <w:color w:val="000000"/>
          <w:sz w:val="26"/>
          <w:szCs w:val="26"/>
        </w:rPr>
        <w:t>существляется в соответствии с п</w:t>
      </w:r>
      <w:r w:rsidRPr="00892871">
        <w:rPr>
          <w:rFonts w:ascii="Times New Roman" w:hAnsi="Times New Roman" w:cs="Times New Roman"/>
          <w:color w:val="000000"/>
          <w:sz w:val="26"/>
          <w:szCs w:val="26"/>
        </w:rPr>
        <w:t>еречнем жизненно необходимых и важнейших лекарственных препаратов  для медицинского применения</w:t>
      </w:r>
      <w:r w:rsidR="00A2159E">
        <w:rPr>
          <w:rFonts w:ascii="Times New Roman" w:hAnsi="Times New Roman" w:cs="Times New Roman"/>
          <w:color w:val="000000"/>
          <w:sz w:val="26"/>
          <w:szCs w:val="26"/>
        </w:rPr>
        <w:t xml:space="preserve"> на 2018 год</w:t>
      </w:r>
      <w:r w:rsidRPr="00FB23B8">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утвержденным распоряжением Правительства Российской Федерац</w:t>
      </w:r>
      <w:r w:rsidR="00A2159E">
        <w:rPr>
          <w:rFonts w:ascii="Times New Roman" w:hAnsi="Times New Roman" w:cs="Times New Roman"/>
          <w:color w:val="000000"/>
          <w:sz w:val="26"/>
          <w:szCs w:val="26"/>
        </w:rPr>
        <w:t xml:space="preserve">ии </w:t>
      </w:r>
      <w:r w:rsidR="0009353E">
        <w:rPr>
          <w:rFonts w:ascii="Times New Roman" w:hAnsi="Times New Roman" w:cs="Times New Roman"/>
          <w:color w:val="000000"/>
          <w:sz w:val="26"/>
          <w:szCs w:val="26"/>
        </w:rPr>
        <w:t xml:space="preserve">от 23 октября </w:t>
      </w:r>
      <w:r w:rsidRPr="00892871">
        <w:rPr>
          <w:rFonts w:ascii="Times New Roman" w:hAnsi="Times New Roman" w:cs="Times New Roman"/>
          <w:color w:val="000000"/>
          <w:sz w:val="26"/>
          <w:szCs w:val="26"/>
        </w:rPr>
        <w:t>2017</w:t>
      </w:r>
      <w:r w:rsidR="0009353E">
        <w:rPr>
          <w:rFonts w:ascii="Times New Roman" w:hAnsi="Times New Roman" w:cs="Times New Roman"/>
          <w:color w:val="000000"/>
          <w:sz w:val="26"/>
          <w:szCs w:val="26"/>
        </w:rPr>
        <w:t xml:space="preserve"> года</w:t>
      </w:r>
      <w:r w:rsidRPr="00892871">
        <w:rPr>
          <w:rFonts w:ascii="Times New Roman" w:hAnsi="Times New Roman" w:cs="Times New Roman"/>
          <w:color w:val="000000"/>
          <w:sz w:val="26"/>
          <w:szCs w:val="26"/>
        </w:rPr>
        <w:t xml:space="preserve"> </w:t>
      </w:r>
      <w:r w:rsidR="00A2159E">
        <w:rPr>
          <w:rFonts w:ascii="Times New Roman" w:hAnsi="Times New Roman" w:cs="Times New Roman"/>
          <w:color w:val="000000"/>
          <w:sz w:val="26"/>
          <w:szCs w:val="26"/>
        </w:rPr>
        <w:br/>
        <w:t>№ 2323-р</w:t>
      </w:r>
      <w:r w:rsidRPr="00892871">
        <w:rPr>
          <w:rFonts w:ascii="Times New Roman" w:hAnsi="Times New Roman" w:cs="Times New Roman"/>
          <w:color w:val="000000"/>
          <w:sz w:val="26"/>
          <w:szCs w:val="26"/>
        </w:rPr>
        <w:t xml:space="preserve"> (в части лекарственных препаратов</w:t>
      </w:r>
      <w:r w:rsidRPr="00FB23B8">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применяемых при оказании медицинской помощи  в амбулаторных условиях) по следующему перечню лекарственных препаратов: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6"/>
        <w:gridCol w:w="2551"/>
        <w:gridCol w:w="3119"/>
        <w:gridCol w:w="2697"/>
      </w:tblGrid>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2551" w:type="dxa"/>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3119" w:type="dxa"/>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697" w:type="dxa"/>
          </w:tcPr>
          <w:p w:rsidR="007314B3" w:rsidRPr="00892871" w:rsidRDefault="007314B3" w:rsidP="00345440">
            <w:pPr>
              <w:pStyle w:val="ConsPlusNormal"/>
              <w:ind w:left="141"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кровь и система кроветворения</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B01</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антитромботические средства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B01A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антитромботические средства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B01AA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антагонисты витамина K</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варфарин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B01AC</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антиагреганты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клопидогрел</w:t>
            </w:r>
          </w:p>
        </w:tc>
        <w:tc>
          <w:tcPr>
            <w:tcW w:w="2697" w:type="dxa"/>
          </w:tcPr>
          <w:p w:rsidR="007314B3" w:rsidRPr="00892871" w:rsidRDefault="00A2159E" w:rsidP="00345440">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таблетки, покры</w:t>
            </w:r>
            <w:r w:rsidR="007314B3" w:rsidRPr="00892871">
              <w:rPr>
                <w:rFonts w:ascii="Times New Roman" w:hAnsi="Times New Roman" w:cs="Times New Roman"/>
                <w:color w:val="000000"/>
                <w:sz w:val="26"/>
                <w:szCs w:val="26"/>
              </w:rPr>
              <w:t>тые оболочкой;</w:t>
            </w:r>
          </w:p>
          <w:p w:rsidR="007314B3" w:rsidRPr="00892871" w:rsidRDefault="00A2159E" w:rsidP="00345440">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таблетки, покры</w:t>
            </w:r>
            <w:r w:rsidR="007314B3" w:rsidRPr="00892871">
              <w:rPr>
                <w:rFonts w:ascii="Times New Roman" w:hAnsi="Times New Roman" w:cs="Times New Roman"/>
                <w:color w:val="000000"/>
                <w:sz w:val="26"/>
                <w:szCs w:val="26"/>
              </w:rPr>
              <w:t>тые пленочной оболочкой</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сердечно-сосудистая</w:t>
            </w:r>
            <w:proofErr w:type="gramEnd"/>
            <w:r w:rsidRPr="00892871">
              <w:rPr>
                <w:rFonts w:ascii="Times New Roman" w:hAnsi="Times New Roman" w:cs="Times New Roman"/>
                <w:color w:val="000000"/>
                <w:sz w:val="26"/>
                <w:szCs w:val="26"/>
              </w:rPr>
              <w:t xml:space="preserve"> система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C01</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 сердца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C01BC</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антиаритмические препараты, класс IC</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пропафенон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5D0066">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C01BD</w:t>
            </w:r>
          </w:p>
        </w:tc>
        <w:tc>
          <w:tcPr>
            <w:tcW w:w="255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антиаритмические препараты, класс III</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амиодарон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изосорбида мононитрат</w:t>
            </w:r>
          </w:p>
        </w:tc>
        <w:tc>
          <w:tcPr>
            <w:tcW w:w="2697" w:type="dxa"/>
          </w:tcPr>
          <w:p w:rsidR="007314B3" w:rsidRPr="00892871" w:rsidRDefault="00A2159E" w:rsidP="00345440">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капсулы пролонгирован</w:t>
            </w:r>
            <w:r w:rsidR="007314B3" w:rsidRPr="00892871">
              <w:rPr>
                <w:rFonts w:ascii="Times New Roman" w:hAnsi="Times New Roman" w:cs="Times New Roman"/>
                <w:color w:val="000000"/>
                <w:sz w:val="26"/>
                <w:szCs w:val="26"/>
              </w:rPr>
              <w:t>ного действия;</w:t>
            </w:r>
          </w:p>
          <w:p w:rsidR="007314B3" w:rsidRPr="00892871" w:rsidRDefault="00A2159E" w:rsidP="00345440">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таблетки пролонгирован</w:t>
            </w:r>
            <w:r w:rsidR="007314B3" w:rsidRPr="00892871">
              <w:rPr>
                <w:rFonts w:ascii="Times New Roman" w:hAnsi="Times New Roman" w:cs="Times New Roman"/>
                <w:color w:val="000000"/>
                <w:sz w:val="26"/>
                <w:szCs w:val="26"/>
              </w:rPr>
              <w:t>ного действия</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диуретики</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тиазидные диуретики</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C03AA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тиазиды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гидрохлоротиазид</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C03B</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тиазидоподобные диуретики</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C03BA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сульфонамиды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индапамид</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2501D5" w:rsidP="00345440">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таблетки пролонгирован</w:t>
            </w:r>
            <w:r w:rsidR="007314B3" w:rsidRPr="00892871">
              <w:rPr>
                <w:rFonts w:ascii="Times New Roman" w:hAnsi="Times New Roman" w:cs="Times New Roman"/>
                <w:color w:val="000000"/>
                <w:sz w:val="26"/>
                <w:szCs w:val="26"/>
              </w:rPr>
              <w:t>ного действия, покрытые оболочкой</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C03C</w:t>
            </w:r>
          </w:p>
        </w:tc>
        <w:tc>
          <w:tcPr>
            <w:tcW w:w="2551" w:type="dxa"/>
          </w:tcPr>
          <w:p w:rsidR="007314B3" w:rsidRPr="00892871" w:rsidRDefault="00A2159E" w:rsidP="00345440">
            <w:pPr>
              <w:pStyle w:val="ConsPlusNormal"/>
              <w:ind w:left="141" w:firstLine="0"/>
              <w:rPr>
                <w:rFonts w:ascii="Times New Roman" w:hAnsi="Times New Roman" w:cs="Times New Roman"/>
                <w:color w:val="000000"/>
                <w:sz w:val="26"/>
                <w:szCs w:val="26"/>
              </w:rPr>
            </w:pPr>
            <w:r>
              <w:rPr>
                <w:rFonts w:ascii="Times New Roman" w:hAnsi="Times New Roman" w:cs="Times New Roman"/>
                <w:color w:val="000000"/>
                <w:sz w:val="26"/>
                <w:szCs w:val="26"/>
              </w:rPr>
              <w:t>петлевые</w:t>
            </w:r>
            <w:r w:rsidR="007314B3" w:rsidRPr="00892871">
              <w:rPr>
                <w:rFonts w:ascii="Times New Roman" w:hAnsi="Times New Roman" w:cs="Times New Roman"/>
                <w:color w:val="000000"/>
                <w:sz w:val="26"/>
                <w:szCs w:val="26"/>
              </w:rPr>
              <w:t xml:space="preserve"> диуретики</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C03CA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сульфонамиды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фуросемид</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C03D</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калийсберегающие диуретики</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C03DA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антагонисты альдостерона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спиронолактон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C07</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бета-адрено-блокаторы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C07A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бета-адрено-блокаторы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C07AA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неселективные бета-адреноблокаторы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соталол</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C07AB</w:t>
            </w:r>
          </w:p>
        </w:tc>
        <w:tc>
          <w:tcPr>
            <w:tcW w:w="255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селективные бета-адреноблокаторы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бисопролол</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метопролол</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5D0066">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с </w:t>
            </w:r>
            <w:proofErr w:type="gramStart"/>
            <w:r w:rsidRPr="00892871">
              <w:rPr>
                <w:rFonts w:ascii="Times New Roman" w:hAnsi="Times New Roman" w:cs="Times New Roman"/>
                <w:color w:val="000000"/>
                <w:sz w:val="26"/>
                <w:szCs w:val="26"/>
              </w:rPr>
              <w:t>замедленным</w:t>
            </w:r>
            <w:proofErr w:type="gramEnd"/>
            <w:r w:rsidRPr="00892871">
              <w:rPr>
                <w:rFonts w:ascii="Times New Roman" w:hAnsi="Times New Roman" w:cs="Times New Roman"/>
                <w:color w:val="000000"/>
                <w:sz w:val="26"/>
                <w:szCs w:val="26"/>
              </w:rPr>
              <w:t xml:space="preserve"> </w:t>
            </w:r>
          </w:p>
        </w:tc>
      </w:tr>
      <w:tr w:rsidR="005D0066" w:rsidRPr="00892871" w:rsidTr="005D0066">
        <w:tc>
          <w:tcPr>
            <w:tcW w:w="996" w:type="dxa"/>
          </w:tcPr>
          <w:p w:rsidR="005D0066" w:rsidRPr="00892871" w:rsidRDefault="005D0066" w:rsidP="00345440">
            <w:pPr>
              <w:pStyle w:val="ConsPlusNormal"/>
              <w:ind w:firstLine="5"/>
              <w:jc w:val="center"/>
              <w:rPr>
                <w:rFonts w:ascii="Times New Roman" w:hAnsi="Times New Roman" w:cs="Times New Roman"/>
                <w:color w:val="000000"/>
                <w:sz w:val="26"/>
                <w:szCs w:val="26"/>
              </w:rPr>
            </w:pPr>
          </w:p>
        </w:tc>
        <w:tc>
          <w:tcPr>
            <w:tcW w:w="2551" w:type="dxa"/>
          </w:tcPr>
          <w:p w:rsidR="005D0066" w:rsidRPr="00892871" w:rsidRDefault="005D0066" w:rsidP="00345440">
            <w:pPr>
              <w:pStyle w:val="ConsPlusNormal"/>
              <w:ind w:left="141" w:firstLine="0"/>
              <w:rPr>
                <w:rFonts w:ascii="Times New Roman" w:hAnsi="Times New Roman" w:cs="Times New Roman"/>
                <w:color w:val="000000"/>
                <w:sz w:val="26"/>
                <w:szCs w:val="26"/>
              </w:rPr>
            </w:pPr>
          </w:p>
        </w:tc>
        <w:tc>
          <w:tcPr>
            <w:tcW w:w="3119" w:type="dxa"/>
          </w:tcPr>
          <w:p w:rsidR="005D0066" w:rsidRPr="00892871" w:rsidRDefault="005D0066" w:rsidP="00345440">
            <w:pPr>
              <w:pStyle w:val="ConsPlusNormal"/>
              <w:ind w:left="141" w:firstLine="0"/>
              <w:rPr>
                <w:rFonts w:ascii="Times New Roman" w:hAnsi="Times New Roman" w:cs="Times New Roman"/>
                <w:color w:val="000000"/>
                <w:sz w:val="26"/>
                <w:szCs w:val="26"/>
              </w:rPr>
            </w:pPr>
          </w:p>
        </w:tc>
        <w:tc>
          <w:tcPr>
            <w:tcW w:w="2697" w:type="dxa"/>
          </w:tcPr>
          <w:p w:rsidR="005D0066" w:rsidRPr="00892871" w:rsidRDefault="005D0066" w:rsidP="005D0066">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высвобождением, </w:t>
            </w:r>
            <w:proofErr w:type="gramStart"/>
            <w:r w:rsidRPr="00892871">
              <w:rPr>
                <w:rFonts w:ascii="Times New Roman" w:hAnsi="Times New Roman" w:cs="Times New Roman"/>
                <w:color w:val="000000"/>
                <w:sz w:val="26"/>
                <w:szCs w:val="26"/>
              </w:rPr>
              <w:t>покрытые</w:t>
            </w:r>
            <w:proofErr w:type="gramEnd"/>
            <w:r w:rsidRPr="00892871">
              <w:rPr>
                <w:rFonts w:ascii="Times New Roman" w:hAnsi="Times New Roman" w:cs="Times New Roman"/>
                <w:color w:val="000000"/>
                <w:sz w:val="26"/>
                <w:szCs w:val="26"/>
              </w:rPr>
              <w:t xml:space="preserve"> оболочкой;</w:t>
            </w:r>
          </w:p>
          <w:p w:rsidR="005D0066" w:rsidRPr="00892871" w:rsidRDefault="005D0066" w:rsidP="005D0066">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C08</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блокаторы кальциевых каналов</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C08C</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селективные</w:t>
            </w:r>
            <w:proofErr w:type="gramEnd"/>
            <w:r w:rsidRPr="00892871">
              <w:rPr>
                <w:rFonts w:ascii="Times New Roman" w:hAnsi="Times New Roman" w:cs="Times New Roman"/>
                <w:color w:val="000000"/>
                <w:sz w:val="26"/>
                <w:szCs w:val="26"/>
              </w:rPr>
              <w:t xml:space="preserve"> блокаторы кальциевых каналов преимущественно с сосудистым эффектом</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C08CA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дигидропиридина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амлодипин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C08D</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селективные</w:t>
            </w:r>
            <w:proofErr w:type="gramEnd"/>
            <w:r w:rsidRPr="00892871">
              <w:rPr>
                <w:rFonts w:ascii="Times New Roman" w:hAnsi="Times New Roman" w:cs="Times New Roman"/>
                <w:color w:val="000000"/>
                <w:sz w:val="26"/>
                <w:szCs w:val="26"/>
              </w:rPr>
              <w:t xml:space="preserve"> блокаторы кальцие-вых каналов с прямым действием на сердце</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C09</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средства, действующие на ренин-ангиотен-зиновую систему</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C09A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АПФ</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C09AA</w:t>
            </w:r>
          </w:p>
        </w:tc>
        <w:tc>
          <w:tcPr>
            <w:tcW w:w="2551" w:type="dxa"/>
            <w:tcBorders>
              <w:bottom w:val="nil"/>
            </w:tcBorders>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АПФ</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лизиноприл</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41" w:firstLine="0"/>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рамиприл</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C09C</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антагонисты ангиотензина II</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C09CA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антагонисты ангиотензина II</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лозартан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C10</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гиполипидемические средства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C10A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гиполипидемические средства</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p>
        </w:tc>
      </w:tr>
      <w:tr w:rsidR="007314B3" w:rsidRPr="00892871" w:rsidTr="005D0066">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C10AA</w:t>
            </w:r>
          </w:p>
        </w:tc>
        <w:tc>
          <w:tcPr>
            <w:tcW w:w="2551"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ингибиторы </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ГМГ-КоА-редуктазы</w:t>
            </w:r>
          </w:p>
        </w:tc>
        <w:tc>
          <w:tcPr>
            <w:tcW w:w="3119"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аторвастатин</w:t>
            </w:r>
          </w:p>
        </w:tc>
        <w:tc>
          <w:tcPr>
            <w:tcW w:w="2697"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bl>
    <w:p w:rsidR="007314B3" w:rsidRPr="00892871" w:rsidRDefault="007314B3" w:rsidP="007314B3">
      <w:pPr>
        <w:pStyle w:val="ConsPlusNormal"/>
        <w:ind w:firstLine="0"/>
        <w:jc w:val="both"/>
        <w:rPr>
          <w:rFonts w:ascii="Times New Roman" w:hAnsi="Times New Roman" w:cs="Times New Roman"/>
          <w:color w:val="000000"/>
          <w:sz w:val="26"/>
          <w:szCs w:val="26"/>
        </w:rPr>
      </w:pPr>
    </w:p>
    <w:p w:rsidR="000D325A" w:rsidRPr="00892871" w:rsidRDefault="007314B3" w:rsidP="005D0066">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заключившими с медицинскими организациями договоры об обеспечении категорий граждан, указанных в настоящем пункте.</w:t>
      </w:r>
    </w:p>
    <w:p w:rsidR="007314B3" w:rsidRDefault="007314B3" w:rsidP="000D325A">
      <w:pPr>
        <w:pStyle w:val="ConsPlusNormal"/>
        <w:ind w:firstLine="0"/>
        <w:jc w:val="center"/>
        <w:outlineLvl w:val="2"/>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 xml:space="preserve">В. Обеспечение граждан лекарственными препаратами и лечебным питанием </w:t>
      </w:r>
      <w:r w:rsidR="000D325A">
        <w:rPr>
          <w:rFonts w:ascii="Times New Roman" w:hAnsi="Times New Roman" w:cs="Times New Roman"/>
          <w:color w:val="000000"/>
          <w:sz w:val="26"/>
          <w:szCs w:val="26"/>
        </w:rPr>
        <w:br/>
      </w:r>
      <w:r w:rsidRPr="00892871">
        <w:rPr>
          <w:rFonts w:ascii="Times New Roman" w:hAnsi="Times New Roman" w:cs="Times New Roman"/>
          <w:color w:val="000000"/>
          <w:sz w:val="26"/>
          <w:szCs w:val="26"/>
        </w:rPr>
        <w:t xml:space="preserve">в рамках реализации ведомственной целевой программы «Обеспечение качественными безопасными лекарственными препаратами детей первых </w:t>
      </w:r>
      <w:r w:rsidR="000D325A">
        <w:rPr>
          <w:rFonts w:ascii="Times New Roman" w:hAnsi="Times New Roman" w:cs="Times New Roman"/>
          <w:color w:val="000000"/>
          <w:sz w:val="26"/>
          <w:szCs w:val="26"/>
        </w:rPr>
        <w:br/>
      </w:r>
      <w:r w:rsidRPr="00892871">
        <w:rPr>
          <w:rFonts w:ascii="Times New Roman" w:hAnsi="Times New Roman" w:cs="Times New Roman"/>
          <w:color w:val="000000"/>
          <w:sz w:val="26"/>
          <w:szCs w:val="26"/>
        </w:rPr>
        <w:t>трех лет жизни и детей из многодетных семей в возрасте до 6 лет»</w:t>
      </w:r>
    </w:p>
    <w:p w:rsidR="000D325A" w:rsidRPr="00892871" w:rsidRDefault="000D325A" w:rsidP="007314B3">
      <w:pPr>
        <w:pStyle w:val="ConsPlusNormal"/>
        <w:ind w:firstLine="540"/>
        <w:jc w:val="both"/>
        <w:outlineLvl w:val="2"/>
        <w:rPr>
          <w:rFonts w:ascii="Times New Roman" w:hAnsi="Times New Roman" w:cs="Times New Roman"/>
          <w:color w:val="000000"/>
          <w:sz w:val="26"/>
          <w:szCs w:val="26"/>
        </w:rPr>
      </w:pPr>
    </w:p>
    <w:p w:rsidR="007314B3" w:rsidRPr="00892871" w:rsidRDefault="007314B3" w:rsidP="007314B3">
      <w:pPr>
        <w:pStyle w:val="ConsPlusNormal"/>
        <w:ind w:firstLine="540"/>
        <w:jc w:val="both"/>
        <w:outlineLvl w:val="2"/>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лекарственными препаратами и лечебным питанием детей первых трех лет жизни и детей из многодетных семей в возрасте до 6 лет (далее – дети) осуществляется при амбулаторном лечении бесплатно</w:t>
      </w:r>
      <w:r w:rsidR="000D325A">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за счет средств бюджета Республики Карелия.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Назначение и выписывание рецептов на лекарственные </w:t>
      </w:r>
      <w:proofErr w:type="gramStart"/>
      <w:r w:rsidRPr="00892871">
        <w:rPr>
          <w:rFonts w:ascii="Times New Roman" w:hAnsi="Times New Roman" w:cs="Times New Roman"/>
          <w:color w:val="000000"/>
          <w:sz w:val="26"/>
          <w:szCs w:val="26"/>
        </w:rPr>
        <w:t>препараты</w:t>
      </w:r>
      <w:proofErr w:type="gramEnd"/>
      <w:r w:rsidRPr="00892871">
        <w:rPr>
          <w:rFonts w:ascii="Times New Roman" w:hAnsi="Times New Roman" w:cs="Times New Roman"/>
          <w:color w:val="000000"/>
          <w:sz w:val="26"/>
          <w:szCs w:val="26"/>
        </w:rPr>
        <w:t xml:space="preserve"> и лечебное питание для обеспечения детей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w:t>
      </w:r>
      <w:r w:rsidR="005D0066">
        <w:rPr>
          <w:rFonts w:ascii="Times New Roman" w:hAnsi="Times New Roman" w:cs="Times New Roman"/>
          <w:color w:val="000000"/>
          <w:sz w:val="26"/>
          <w:szCs w:val="26"/>
        </w:rPr>
        <w:br/>
      </w:r>
      <w:r w:rsidRPr="00892871">
        <w:rPr>
          <w:rFonts w:ascii="Times New Roman" w:hAnsi="Times New Roman" w:cs="Times New Roman"/>
          <w:color w:val="000000"/>
          <w:sz w:val="26"/>
          <w:szCs w:val="26"/>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детей лекарственными препаратами осуществляется по следующему перечню лекарственных препаратов: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2551" w:type="dxa"/>
          </w:tcPr>
          <w:p w:rsidR="007314B3" w:rsidRPr="00892871" w:rsidRDefault="007314B3" w:rsidP="00345440">
            <w:pPr>
              <w:pStyle w:val="ConsPlusNormal"/>
              <w:ind w:left="106"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3119" w:type="dxa"/>
          </w:tcPr>
          <w:p w:rsidR="007314B3" w:rsidRPr="00892871" w:rsidRDefault="007314B3" w:rsidP="00345440">
            <w:pPr>
              <w:pStyle w:val="ConsPlusNormal"/>
              <w:ind w:left="106"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837" w:type="dxa"/>
          </w:tcPr>
          <w:p w:rsidR="007314B3" w:rsidRPr="00892871" w:rsidRDefault="007314B3" w:rsidP="00345440">
            <w:pPr>
              <w:pStyle w:val="ConsPlusNormal"/>
              <w:ind w:left="106"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0D325A" w:rsidRPr="00892871" w:rsidTr="002717F0">
        <w:tc>
          <w:tcPr>
            <w:tcW w:w="9503" w:type="dxa"/>
            <w:gridSpan w:val="4"/>
          </w:tcPr>
          <w:p w:rsidR="000D325A" w:rsidRPr="00892871" w:rsidRDefault="000D325A" w:rsidP="00345440">
            <w:pPr>
              <w:ind w:left="106" w:firstLine="5"/>
              <w:rPr>
                <w:color w:val="000000"/>
                <w:sz w:val="26"/>
                <w:szCs w:val="26"/>
              </w:rPr>
            </w:pPr>
            <w:r w:rsidRPr="00892871">
              <w:rPr>
                <w:color w:val="000000"/>
                <w:sz w:val="26"/>
                <w:szCs w:val="26"/>
              </w:rPr>
              <w:t>Рахит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витамины A и D, включая их комбинации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A11CC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 D и его аналоги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колекальциферол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для приема внутрь</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Железодефицитная анемия</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кровь и система кроветворения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B03</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антианемические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B03A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железа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B03AC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парентеральные препараты трехвалентного железа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железа (III) гидроксид полимальтозат</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сироп</w:t>
            </w:r>
          </w:p>
        </w:tc>
      </w:tr>
      <w:tr w:rsidR="005D0066" w:rsidRPr="00892871" w:rsidTr="005D0066">
        <w:tc>
          <w:tcPr>
            <w:tcW w:w="9503" w:type="dxa"/>
            <w:gridSpan w:val="4"/>
          </w:tcPr>
          <w:p w:rsidR="005D0066" w:rsidRPr="00892871" w:rsidRDefault="005D0066" w:rsidP="00345440">
            <w:pPr>
              <w:ind w:left="106" w:firstLine="5"/>
              <w:rPr>
                <w:color w:val="000000"/>
                <w:sz w:val="26"/>
                <w:szCs w:val="26"/>
              </w:rPr>
            </w:pPr>
            <w:r w:rsidRPr="00892871">
              <w:rPr>
                <w:color w:val="000000"/>
                <w:sz w:val="26"/>
                <w:szCs w:val="26"/>
              </w:rPr>
              <w:t>Ринит, евстахеит</w:t>
            </w:r>
          </w:p>
        </w:tc>
      </w:tr>
    </w:tbl>
    <w:p w:rsidR="00F33DA5" w:rsidRDefault="00F33DA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адреномиметики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ксилометазолин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назальные</w:t>
            </w:r>
          </w:p>
        </w:tc>
      </w:tr>
      <w:tr w:rsidR="007314B3" w:rsidRPr="00892871" w:rsidTr="00F33DA5">
        <w:tc>
          <w:tcPr>
            <w:tcW w:w="996" w:type="dxa"/>
            <w:tcBorders>
              <w:right w:val="nil"/>
            </w:tcBorders>
          </w:tcPr>
          <w:p w:rsidR="007314B3" w:rsidRPr="00892871" w:rsidRDefault="007314B3" w:rsidP="00345440">
            <w:pPr>
              <w:pStyle w:val="ConsPlusNormal"/>
              <w:ind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Отит</w:t>
            </w:r>
          </w:p>
        </w:tc>
        <w:tc>
          <w:tcPr>
            <w:tcW w:w="2551" w:type="dxa"/>
            <w:tcBorders>
              <w:left w:val="nil"/>
              <w:right w:val="nil"/>
            </w:tcBorders>
            <w:vAlign w:val="center"/>
          </w:tcPr>
          <w:p w:rsidR="007314B3" w:rsidRPr="00892871" w:rsidRDefault="007314B3" w:rsidP="00345440">
            <w:pPr>
              <w:ind w:left="106" w:firstLine="5"/>
              <w:rPr>
                <w:color w:val="000000"/>
                <w:sz w:val="26"/>
                <w:szCs w:val="26"/>
              </w:rPr>
            </w:pPr>
          </w:p>
        </w:tc>
        <w:tc>
          <w:tcPr>
            <w:tcW w:w="3119" w:type="dxa"/>
            <w:tcBorders>
              <w:left w:val="nil"/>
              <w:right w:val="nil"/>
            </w:tcBorders>
            <w:vAlign w:val="center"/>
          </w:tcPr>
          <w:p w:rsidR="007314B3" w:rsidRPr="00892871" w:rsidRDefault="007314B3" w:rsidP="00345440">
            <w:pPr>
              <w:ind w:left="106" w:firstLine="5"/>
              <w:rPr>
                <w:color w:val="000000"/>
                <w:sz w:val="26"/>
                <w:szCs w:val="26"/>
              </w:rPr>
            </w:pPr>
          </w:p>
        </w:tc>
        <w:tc>
          <w:tcPr>
            <w:tcW w:w="2837" w:type="dxa"/>
            <w:tcBorders>
              <w:left w:val="nil"/>
            </w:tcBorders>
            <w:vAlign w:val="center"/>
          </w:tcPr>
          <w:p w:rsidR="007314B3" w:rsidRPr="00892871" w:rsidRDefault="007314B3" w:rsidP="00345440">
            <w:pPr>
              <w:ind w:left="106" w:firstLine="5"/>
              <w:rPr>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w:t>
            </w:r>
            <w:r w:rsidR="000D325A" w:rsidRPr="00892871">
              <w:rPr>
                <w:rFonts w:ascii="Times New Roman" w:hAnsi="Times New Roman" w:cs="Times New Roman"/>
                <w:color w:val="000000"/>
                <w:sz w:val="26"/>
                <w:szCs w:val="26"/>
              </w:rPr>
              <w:t xml:space="preserve">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комбинации пенициллинов, включая комбинации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бета-лактамные антибактериальные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spacing w:after="120"/>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третьего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цефиксим</w:t>
            </w:r>
          </w:p>
        </w:tc>
        <w:tc>
          <w:tcPr>
            <w:tcW w:w="2837" w:type="dxa"/>
          </w:tcPr>
          <w:p w:rsidR="007314B3" w:rsidRPr="00892871" w:rsidRDefault="007314B3" w:rsidP="00345440">
            <w:pPr>
              <w:pStyle w:val="ConsPlusNormal"/>
              <w:spacing w:after="120"/>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Borders>
              <w:bottom w:val="single" w:sz="4" w:space="0" w:color="auto"/>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2501D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2501D5">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суспензии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spacing w:after="120"/>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2501D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2501D5">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нестероидные </w:t>
            </w:r>
            <w:proofErr w:type="gramStart"/>
            <w:r w:rsidRPr="00892871">
              <w:rPr>
                <w:rFonts w:ascii="Times New Roman" w:hAnsi="Times New Roman" w:cs="Times New Roman"/>
                <w:color w:val="000000"/>
                <w:sz w:val="26"/>
                <w:szCs w:val="26"/>
              </w:rPr>
              <w:t>противовоспали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адреномиметики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ксилометазолин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назальные</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Бронхит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w:t>
            </w:r>
          </w:p>
        </w:tc>
        <w:tc>
          <w:tcPr>
            <w:tcW w:w="2551" w:type="dxa"/>
            <w:tcBorders>
              <w:bottom w:val="single" w:sz="4" w:space="0" w:color="auto"/>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отхаркивающие препар</w:t>
            </w:r>
            <w:r w:rsidR="00F33DA5">
              <w:rPr>
                <w:rFonts w:ascii="Times New Roman" w:hAnsi="Times New Roman" w:cs="Times New Roman"/>
                <w:color w:val="000000"/>
                <w:sz w:val="26"/>
                <w:szCs w:val="26"/>
              </w:rPr>
              <w:t>аты, кроме комбинаций с противо</w:t>
            </w:r>
            <w:r w:rsidRPr="00892871">
              <w:rPr>
                <w:rFonts w:ascii="Times New Roman" w:hAnsi="Times New Roman" w:cs="Times New Roman"/>
                <w:color w:val="000000"/>
                <w:sz w:val="26"/>
                <w:szCs w:val="26"/>
              </w:rPr>
              <w:t>кашлевыми средствами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R05CB</w:t>
            </w:r>
          </w:p>
        </w:tc>
        <w:tc>
          <w:tcPr>
            <w:tcW w:w="2551" w:type="dxa"/>
            <w:tcBorders>
              <w:bottom w:val="single" w:sz="4" w:space="0" w:color="auto"/>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муколитические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амброксол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 и ингаляций</w:t>
            </w:r>
          </w:p>
        </w:tc>
      </w:tr>
    </w:tbl>
    <w:p w:rsidR="00F33DA5" w:rsidRDefault="00F33DA5"/>
    <w:p w:rsidR="00F33DA5" w:rsidRDefault="00F33DA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Borders>
              <w:top w:val="single" w:sz="4" w:space="0" w:color="auto"/>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single" w:sz="4" w:space="0" w:color="auto"/>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ацетилцистеин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раствора для приема внутрь;</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инъекций и ингаляций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комбинации пенициллинов, включая комбинации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другие бета-лактамные </w:t>
            </w:r>
            <w:proofErr w:type="gramStart"/>
            <w:r w:rsidRPr="00892871">
              <w:rPr>
                <w:rFonts w:ascii="Times New Roman" w:hAnsi="Times New Roman" w:cs="Times New Roman"/>
                <w:color w:val="000000"/>
                <w:sz w:val="26"/>
                <w:szCs w:val="26"/>
              </w:rPr>
              <w:t>антибак</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териальные</w:t>
            </w:r>
            <w:proofErr w:type="gramEnd"/>
            <w:r w:rsidRPr="00892871">
              <w:rPr>
                <w:rFonts w:ascii="Times New Roman" w:hAnsi="Times New Roman" w:cs="Times New Roman"/>
                <w:color w:val="000000"/>
                <w:sz w:val="26"/>
                <w:szCs w:val="26"/>
              </w:rPr>
              <w:t xml:space="preserve">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третьего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цефиксим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Borders>
              <w:bottom w:val="single" w:sz="4" w:space="0" w:color="auto"/>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6223DA" w:rsidRDefault="006223DA"/>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суспензии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нестерои</w:t>
            </w:r>
            <w:r w:rsidR="002501D5">
              <w:rPr>
                <w:rFonts w:ascii="Times New Roman" w:hAnsi="Times New Roman" w:cs="Times New Roman"/>
                <w:color w:val="000000"/>
                <w:sz w:val="26"/>
                <w:szCs w:val="26"/>
              </w:rPr>
              <w:t xml:space="preserve">дные </w:t>
            </w:r>
            <w:proofErr w:type="gramStart"/>
            <w:r w:rsidR="002501D5">
              <w:rPr>
                <w:rFonts w:ascii="Times New Roman" w:hAnsi="Times New Roman" w:cs="Times New Roman"/>
                <w:color w:val="000000"/>
                <w:sz w:val="26"/>
                <w:szCs w:val="26"/>
              </w:rPr>
              <w:t>противо</w:t>
            </w:r>
            <w:r w:rsidRPr="00892871">
              <w:rPr>
                <w:rFonts w:ascii="Times New Roman" w:hAnsi="Times New Roman" w:cs="Times New Roman"/>
                <w:color w:val="000000"/>
                <w:sz w:val="26"/>
                <w:szCs w:val="26"/>
              </w:rPr>
              <w:t>воспали</w:t>
            </w:r>
            <w:r w:rsidR="002501D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D325A" w:rsidRPr="00892871" w:rsidTr="002717F0">
        <w:tc>
          <w:tcPr>
            <w:tcW w:w="9503" w:type="dxa"/>
            <w:gridSpan w:val="4"/>
          </w:tcPr>
          <w:p w:rsidR="000D325A" w:rsidRPr="00892871" w:rsidRDefault="000D325A" w:rsidP="00345440">
            <w:pPr>
              <w:ind w:left="106" w:firstLine="5"/>
              <w:rPr>
                <w:color w:val="000000"/>
                <w:sz w:val="26"/>
                <w:szCs w:val="26"/>
              </w:rPr>
            </w:pPr>
            <w:r w:rsidRPr="00892871">
              <w:rPr>
                <w:color w:val="000000"/>
                <w:sz w:val="26"/>
                <w:szCs w:val="26"/>
              </w:rPr>
              <w:t>Пневмония</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w:t>
            </w:r>
          </w:p>
        </w:tc>
        <w:tc>
          <w:tcPr>
            <w:tcW w:w="2551" w:type="dxa"/>
            <w:tcBorders>
              <w:bottom w:val="single" w:sz="4" w:space="0" w:color="auto"/>
            </w:tcBorders>
          </w:tcPr>
          <w:p w:rsidR="007314B3" w:rsidRPr="00892871" w:rsidRDefault="002501D5"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отхаркивающие препа</w:t>
            </w:r>
            <w:r w:rsidR="007314B3" w:rsidRPr="00892871">
              <w:rPr>
                <w:rFonts w:ascii="Times New Roman" w:hAnsi="Times New Roman" w:cs="Times New Roman"/>
                <w:color w:val="000000"/>
                <w:sz w:val="26"/>
                <w:szCs w:val="26"/>
              </w:rPr>
              <w:t>раты, кроме комбинаций с противокашлевыми средствами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R05CB</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муколитические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амброксол</w:t>
            </w:r>
          </w:p>
        </w:tc>
        <w:tc>
          <w:tcPr>
            <w:tcW w:w="2837" w:type="dxa"/>
          </w:tcPr>
          <w:p w:rsidR="007314B3" w:rsidRPr="00892871" w:rsidRDefault="007314B3" w:rsidP="005D0066">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tc>
      </w:tr>
      <w:tr w:rsidR="005D0066" w:rsidRPr="00892871" w:rsidTr="00F33DA5">
        <w:tc>
          <w:tcPr>
            <w:tcW w:w="996" w:type="dxa"/>
            <w:tcBorders>
              <w:top w:val="nil"/>
              <w:bottom w:val="nil"/>
            </w:tcBorders>
          </w:tcPr>
          <w:p w:rsidR="005D0066" w:rsidRPr="00892871" w:rsidRDefault="005D0066" w:rsidP="00345440">
            <w:pPr>
              <w:pStyle w:val="ConsPlusNormal"/>
              <w:ind w:firstLine="5"/>
              <w:jc w:val="both"/>
              <w:rPr>
                <w:rFonts w:ascii="Times New Roman" w:hAnsi="Times New Roman" w:cs="Times New Roman"/>
                <w:color w:val="000000"/>
                <w:sz w:val="26"/>
                <w:szCs w:val="26"/>
              </w:rPr>
            </w:pPr>
          </w:p>
        </w:tc>
        <w:tc>
          <w:tcPr>
            <w:tcW w:w="2551" w:type="dxa"/>
            <w:tcBorders>
              <w:top w:val="nil"/>
              <w:bottom w:val="nil"/>
            </w:tcBorders>
          </w:tcPr>
          <w:p w:rsidR="005D0066" w:rsidRPr="00892871" w:rsidRDefault="005D0066" w:rsidP="00345440">
            <w:pPr>
              <w:pStyle w:val="ConsPlusNormal"/>
              <w:ind w:left="106" w:firstLine="5"/>
              <w:jc w:val="both"/>
              <w:rPr>
                <w:rFonts w:ascii="Times New Roman" w:hAnsi="Times New Roman" w:cs="Times New Roman"/>
                <w:color w:val="000000"/>
                <w:sz w:val="26"/>
                <w:szCs w:val="26"/>
              </w:rPr>
            </w:pPr>
          </w:p>
        </w:tc>
        <w:tc>
          <w:tcPr>
            <w:tcW w:w="3119" w:type="dxa"/>
          </w:tcPr>
          <w:p w:rsidR="005D0066" w:rsidRPr="00892871" w:rsidRDefault="005D0066" w:rsidP="00345440">
            <w:pPr>
              <w:pStyle w:val="ConsPlusNormal"/>
              <w:ind w:left="106" w:firstLine="5"/>
              <w:rPr>
                <w:rFonts w:ascii="Times New Roman" w:hAnsi="Times New Roman" w:cs="Times New Roman"/>
                <w:color w:val="000000"/>
                <w:sz w:val="26"/>
                <w:szCs w:val="26"/>
              </w:rPr>
            </w:pPr>
          </w:p>
        </w:tc>
        <w:tc>
          <w:tcPr>
            <w:tcW w:w="2837" w:type="dxa"/>
          </w:tcPr>
          <w:p w:rsidR="005D0066" w:rsidRPr="00892871" w:rsidRDefault="005D0066"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 и ингаляций;</w:t>
            </w:r>
          </w:p>
        </w:tc>
      </w:tr>
      <w:tr w:rsidR="007314B3" w:rsidRPr="00892871" w:rsidTr="00F33DA5">
        <w:tc>
          <w:tcPr>
            <w:tcW w:w="996"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bottom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ацетилцистеин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раствора для приема внутрь;</w:t>
            </w:r>
          </w:p>
          <w:p w:rsidR="007314B3" w:rsidRPr="00892871" w:rsidRDefault="007314B3" w:rsidP="000D325A">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w:t>
            </w:r>
            <w:proofErr w:type="gramStart"/>
            <w:r w:rsidRPr="00892871">
              <w:rPr>
                <w:rFonts w:ascii="Times New Roman" w:hAnsi="Times New Roman" w:cs="Times New Roman"/>
                <w:color w:val="000000"/>
                <w:sz w:val="26"/>
                <w:szCs w:val="26"/>
              </w:rPr>
              <w:t>для</w:t>
            </w:r>
            <w:proofErr w:type="gramEnd"/>
            <w:r w:rsidRPr="00892871">
              <w:rPr>
                <w:rFonts w:ascii="Times New Roman" w:hAnsi="Times New Roman" w:cs="Times New Roman"/>
                <w:color w:val="000000"/>
                <w:sz w:val="26"/>
                <w:szCs w:val="26"/>
              </w:rPr>
              <w:t xml:space="preserve"> </w:t>
            </w:r>
          </w:p>
        </w:tc>
      </w:tr>
      <w:tr w:rsidR="000D325A" w:rsidRPr="00892871" w:rsidTr="00F33DA5">
        <w:tc>
          <w:tcPr>
            <w:tcW w:w="996" w:type="dxa"/>
            <w:tcBorders>
              <w:top w:val="nil"/>
            </w:tcBorders>
          </w:tcPr>
          <w:p w:rsidR="000D325A" w:rsidRPr="00892871" w:rsidRDefault="000D325A" w:rsidP="00345440">
            <w:pPr>
              <w:pStyle w:val="ConsPlusNormal"/>
              <w:ind w:firstLine="5"/>
              <w:jc w:val="center"/>
              <w:rPr>
                <w:rFonts w:ascii="Times New Roman" w:hAnsi="Times New Roman" w:cs="Times New Roman"/>
                <w:color w:val="000000"/>
                <w:sz w:val="26"/>
                <w:szCs w:val="26"/>
              </w:rPr>
            </w:pPr>
          </w:p>
        </w:tc>
        <w:tc>
          <w:tcPr>
            <w:tcW w:w="2551" w:type="dxa"/>
            <w:tcBorders>
              <w:top w:val="nil"/>
            </w:tcBorders>
          </w:tcPr>
          <w:p w:rsidR="000D325A" w:rsidRPr="00892871" w:rsidRDefault="000D325A" w:rsidP="00345440">
            <w:pPr>
              <w:pStyle w:val="ConsPlusNormal"/>
              <w:ind w:left="106" w:firstLine="5"/>
              <w:rPr>
                <w:rFonts w:ascii="Times New Roman" w:hAnsi="Times New Roman" w:cs="Times New Roman"/>
                <w:color w:val="000000"/>
                <w:sz w:val="26"/>
                <w:szCs w:val="26"/>
              </w:rPr>
            </w:pPr>
          </w:p>
        </w:tc>
        <w:tc>
          <w:tcPr>
            <w:tcW w:w="3119" w:type="dxa"/>
          </w:tcPr>
          <w:p w:rsidR="000D325A" w:rsidRPr="00892871" w:rsidRDefault="000D325A" w:rsidP="00345440">
            <w:pPr>
              <w:pStyle w:val="ConsPlusNormal"/>
              <w:ind w:left="106" w:firstLine="5"/>
              <w:rPr>
                <w:rFonts w:ascii="Times New Roman" w:hAnsi="Times New Roman" w:cs="Times New Roman"/>
                <w:color w:val="000000"/>
                <w:sz w:val="26"/>
                <w:szCs w:val="26"/>
              </w:rPr>
            </w:pPr>
          </w:p>
        </w:tc>
        <w:tc>
          <w:tcPr>
            <w:tcW w:w="2837" w:type="dxa"/>
          </w:tcPr>
          <w:p w:rsidR="000D325A" w:rsidRPr="00892871" w:rsidRDefault="000D325A"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инъекций и ингаляций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F33DA5" w:rsidRDefault="00F33DA5"/>
    <w:p w:rsidR="00F33DA5" w:rsidRDefault="00F33DA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комбинации пенициллинов, включая комбинации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бета-лактамные антибактериальные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суспензии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нестероидные </w:t>
            </w:r>
            <w:proofErr w:type="gramStart"/>
            <w:r w:rsidRPr="00892871">
              <w:rPr>
                <w:rFonts w:ascii="Times New Roman" w:hAnsi="Times New Roman" w:cs="Times New Roman"/>
                <w:color w:val="000000"/>
                <w:sz w:val="26"/>
                <w:szCs w:val="26"/>
              </w:rPr>
              <w:t>противо-воспалительные</w:t>
            </w:r>
            <w:proofErr w:type="gramEnd"/>
            <w:r w:rsidRPr="00892871">
              <w:rPr>
                <w:rFonts w:ascii="Times New Roman" w:hAnsi="Times New Roman" w:cs="Times New Roman"/>
                <w:color w:val="000000"/>
                <w:sz w:val="26"/>
                <w:szCs w:val="26"/>
              </w:rPr>
              <w:t xml:space="preserve"> и противоревмати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F33DA5" w:rsidRDefault="00F33DA5"/>
    <w:p w:rsidR="00F33DA5" w:rsidRDefault="00F33DA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суппозитории ректальные (для детей); </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D325A" w:rsidRPr="00892871" w:rsidTr="002717F0">
        <w:tc>
          <w:tcPr>
            <w:tcW w:w="9503" w:type="dxa"/>
            <w:gridSpan w:val="4"/>
          </w:tcPr>
          <w:p w:rsidR="000D325A" w:rsidRPr="00892871" w:rsidRDefault="000D325A" w:rsidP="00345440">
            <w:pPr>
              <w:ind w:left="106" w:firstLine="5"/>
              <w:rPr>
                <w:color w:val="000000"/>
                <w:sz w:val="26"/>
                <w:szCs w:val="26"/>
              </w:rPr>
            </w:pPr>
            <w:r w:rsidRPr="00892871">
              <w:rPr>
                <w:color w:val="000000"/>
                <w:sz w:val="26"/>
                <w:szCs w:val="26"/>
              </w:rPr>
              <w:t>Трахеит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w:t>
            </w:r>
          </w:p>
        </w:tc>
        <w:tc>
          <w:tcPr>
            <w:tcW w:w="2551" w:type="dxa"/>
          </w:tcPr>
          <w:p w:rsidR="007314B3" w:rsidRPr="00892871" w:rsidRDefault="007314B3" w:rsidP="006223DA">
            <w:pPr>
              <w:pStyle w:val="ConsPlusNormal"/>
              <w:spacing w:after="120"/>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противокашлевые препараты и средства для лечения </w:t>
            </w:r>
            <w:proofErr w:type="gramStart"/>
            <w:r w:rsidRPr="00892871">
              <w:rPr>
                <w:rFonts w:ascii="Times New Roman" w:hAnsi="Times New Roman" w:cs="Times New Roman"/>
                <w:color w:val="000000"/>
                <w:sz w:val="26"/>
                <w:szCs w:val="26"/>
              </w:rPr>
              <w:t>простуд</w:t>
            </w:r>
            <w:r w:rsidR="006223DA">
              <w:rPr>
                <w:rFonts w:ascii="Times New Roman" w:hAnsi="Times New Roman" w:cs="Times New Roman"/>
                <w:color w:val="000000"/>
                <w:sz w:val="26"/>
                <w:szCs w:val="26"/>
              </w:rPr>
              <w:t>-</w:t>
            </w:r>
            <w:r w:rsidRPr="00892871">
              <w:rPr>
                <w:rFonts w:ascii="Times New Roman" w:hAnsi="Times New Roman" w:cs="Times New Roman"/>
                <w:color w:val="000000"/>
                <w:sz w:val="26"/>
                <w:szCs w:val="26"/>
              </w:rPr>
              <w:t>ных</w:t>
            </w:r>
            <w:proofErr w:type="gramEnd"/>
            <w:r w:rsidRPr="00892871">
              <w:rPr>
                <w:rFonts w:ascii="Times New Roman" w:hAnsi="Times New Roman" w:cs="Times New Roman"/>
                <w:color w:val="000000"/>
                <w:sz w:val="26"/>
                <w:szCs w:val="26"/>
              </w:rPr>
              <w:t xml:space="preserve"> заболеваний</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w:t>
            </w:r>
          </w:p>
        </w:tc>
        <w:tc>
          <w:tcPr>
            <w:tcW w:w="2551" w:type="dxa"/>
            <w:tcBorders>
              <w:bottom w:val="single" w:sz="4" w:space="0" w:color="auto"/>
            </w:tcBorders>
          </w:tcPr>
          <w:p w:rsidR="007314B3" w:rsidRPr="00892871" w:rsidRDefault="007314B3" w:rsidP="006223DA">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отхаркивающие препараты, кроме комбинаций с противокашлевыми средствами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R05CB</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муколитические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амброксол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 и ингаляций</w:t>
            </w:r>
          </w:p>
        </w:tc>
      </w:tr>
      <w:tr w:rsidR="007314B3" w:rsidRPr="00892871" w:rsidTr="00F33DA5">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ацетилцистеин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раствора для приема внутрь;</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раствор для инъекций </w:t>
            </w:r>
            <w:r w:rsidR="006223DA">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и ингаляций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комбинации пенициллинов, включая комбинации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бета-лактамные антибактериальные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F33DA5" w:rsidRDefault="00F33DA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третьего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цефиксим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суспензии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F33DA5">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2501D5"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proofErr w:type="gramStart"/>
            <w:r w:rsidRPr="00892871">
              <w:rPr>
                <w:color w:val="000000"/>
                <w:sz w:val="26"/>
                <w:szCs w:val="26"/>
              </w:rPr>
              <w:t>Бронхолегочная дисплазия (в сочетании с тяжелой дыхательной недостаточностью и длительной искусственной вентиляцией легких (более 1 месяца)</w:t>
            </w:r>
            <w:proofErr w:type="gramEnd"/>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w:t>
            </w:r>
            <w:r w:rsidR="005D0066">
              <w:rPr>
                <w:rFonts w:ascii="Times New Roman" w:hAnsi="Times New Roman" w:cs="Times New Roman"/>
                <w:color w:val="000000"/>
                <w:sz w:val="26"/>
                <w:szCs w:val="26"/>
              </w:rPr>
              <w:t>омикробные препараты для систем</w:t>
            </w:r>
            <w:r w:rsidRPr="00892871">
              <w:rPr>
                <w:rFonts w:ascii="Times New Roman" w:hAnsi="Times New Roman" w:cs="Times New Roman"/>
                <w:color w:val="000000"/>
                <w:sz w:val="26"/>
                <w:szCs w:val="26"/>
              </w:rPr>
              <w:t>ного использования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J06</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иммунная сыворотка и иммуноглобулины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J06B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иммуноглобулины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J06BB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иммуноглобулины специфические</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паливизумаб</w:t>
            </w:r>
          </w:p>
        </w:tc>
        <w:tc>
          <w:tcPr>
            <w:tcW w:w="2837" w:type="dxa"/>
          </w:tcPr>
          <w:p w:rsidR="007314B3" w:rsidRPr="00892871" w:rsidRDefault="007314B3" w:rsidP="006223DA">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внутримышечного введения</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Конъюнктивит, блефарит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S</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органы чувств</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S</w:t>
            </w:r>
            <w:r w:rsidRPr="00892871">
              <w:rPr>
                <w:rFonts w:ascii="Times New Roman" w:hAnsi="Times New Roman" w:cs="Times New Roman"/>
                <w:color w:val="000000"/>
                <w:sz w:val="26"/>
                <w:szCs w:val="26"/>
              </w:rPr>
              <w:t>0</w:t>
            </w:r>
            <w:r w:rsidRPr="00892871">
              <w:rPr>
                <w:rFonts w:ascii="Times New Roman" w:hAnsi="Times New Roman" w:cs="Times New Roman"/>
                <w:color w:val="000000"/>
                <w:sz w:val="26"/>
                <w:szCs w:val="26"/>
                <w:lang w:val="en-US"/>
              </w:rPr>
              <w:t>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офтальмологические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S</w:t>
            </w:r>
            <w:r w:rsidRPr="00892871">
              <w:rPr>
                <w:rFonts w:ascii="Times New Roman" w:hAnsi="Times New Roman" w:cs="Times New Roman"/>
                <w:color w:val="000000"/>
                <w:sz w:val="26"/>
                <w:szCs w:val="26"/>
              </w:rPr>
              <w:t>0</w:t>
            </w:r>
            <w:r w:rsidRPr="00892871">
              <w:rPr>
                <w:rFonts w:ascii="Times New Roman" w:hAnsi="Times New Roman" w:cs="Times New Roman"/>
                <w:color w:val="000000"/>
                <w:sz w:val="26"/>
                <w:szCs w:val="26"/>
                <w:lang w:val="en-US"/>
              </w:rPr>
              <w:t>1</w:t>
            </w:r>
            <w:r w:rsidRPr="00892871">
              <w:rPr>
                <w:rFonts w:ascii="Times New Roman" w:hAnsi="Times New Roman" w:cs="Times New Roman"/>
                <w:color w:val="000000"/>
                <w:sz w:val="26"/>
                <w:szCs w:val="26"/>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противомикробные препараты     </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S</w:t>
            </w:r>
            <w:r w:rsidRPr="00892871">
              <w:rPr>
                <w:rFonts w:ascii="Times New Roman" w:hAnsi="Times New Roman" w:cs="Times New Roman"/>
                <w:color w:val="000000"/>
                <w:sz w:val="26"/>
                <w:szCs w:val="26"/>
              </w:rPr>
              <w:t>0</w:t>
            </w:r>
            <w:r w:rsidRPr="00892871">
              <w:rPr>
                <w:rFonts w:ascii="Times New Roman" w:hAnsi="Times New Roman" w:cs="Times New Roman"/>
                <w:color w:val="000000"/>
                <w:sz w:val="26"/>
                <w:szCs w:val="26"/>
                <w:lang w:val="en-US"/>
              </w:rPr>
              <w:t>1</w:t>
            </w:r>
            <w:r w:rsidRPr="00892871">
              <w:rPr>
                <w:rFonts w:ascii="Times New Roman" w:hAnsi="Times New Roman" w:cs="Times New Roman"/>
                <w:color w:val="000000"/>
                <w:sz w:val="26"/>
                <w:szCs w:val="26"/>
              </w:rPr>
              <w:t>A</w:t>
            </w:r>
            <w:r w:rsidRPr="00892871">
              <w:rPr>
                <w:rFonts w:ascii="Times New Roman" w:hAnsi="Times New Roman" w:cs="Times New Roman"/>
                <w:color w:val="000000"/>
                <w:sz w:val="26"/>
                <w:szCs w:val="26"/>
                <w:lang w:val="en-US"/>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антибиотики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хлорамфеникол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глазные, шприц-тюбик</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Аллергический ринит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пиперазина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цетиризин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адреномиметики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ксилометазолин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назальные</w:t>
            </w:r>
          </w:p>
        </w:tc>
      </w:tr>
      <w:tr w:rsidR="00F33DA5" w:rsidRPr="00892871" w:rsidTr="00017317">
        <w:tc>
          <w:tcPr>
            <w:tcW w:w="9503" w:type="dxa"/>
            <w:gridSpan w:val="4"/>
          </w:tcPr>
          <w:p w:rsidR="00F33DA5" w:rsidRPr="00892871" w:rsidRDefault="00F33DA5" w:rsidP="00345440">
            <w:pPr>
              <w:ind w:left="106" w:firstLine="5"/>
              <w:rPr>
                <w:color w:val="000000"/>
                <w:sz w:val="26"/>
                <w:szCs w:val="26"/>
              </w:rPr>
            </w:pPr>
            <w:r w:rsidRPr="00892871">
              <w:rPr>
                <w:color w:val="000000"/>
                <w:sz w:val="26"/>
                <w:szCs w:val="26"/>
              </w:rPr>
              <w:t>Крапивница</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пиперазина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цетиризин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для приема внутрь</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Атопический дерматит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2501D5" w:rsidRDefault="002501D5"/>
    <w:p w:rsidR="002501D5" w:rsidRDefault="002501D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R06A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пиперазина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цетиризин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для приема внутрь</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Аллергический конъюнктивит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антигистаминные средства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R06AE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пиперазина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цетиризин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для приема внутрь</w:t>
            </w:r>
          </w:p>
        </w:tc>
      </w:tr>
      <w:tr w:rsidR="00F33DA5" w:rsidRPr="00892871" w:rsidTr="00017317">
        <w:tc>
          <w:tcPr>
            <w:tcW w:w="9503" w:type="dxa"/>
            <w:gridSpan w:val="4"/>
          </w:tcPr>
          <w:p w:rsidR="00F33DA5" w:rsidRPr="00892871" w:rsidRDefault="00F33DA5" w:rsidP="00345440">
            <w:pPr>
              <w:ind w:left="106" w:firstLine="5"/>
              <w:rPr>
                <w:color w:val="000000"/>
                <w:sz w:val="26"/>
                <w:szCs w:val="26"/>
              </w:rPr>
            </w:pPr>
            <w:r w:rsidRPr="00892871">
              <w:rPr>
                <w:color w:val="000000"/>
                <w:sz w:val="26"/>
                <w:szCs w:val="26"/>
              </w:rPr>
              <w:t>Пиелонефрит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суспензии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Инфекции мочевыводящих путей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5D0066"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комбинации пенициллинов, включая комби</w:t>
            </w:r>
            <w:r w:rsidR="007314B3" w:rsidRPr="00892871">
              <w:rPr>
                <w:rFonts w:ascii="Times New Roman" w:hAnsi="Times New Roman" w:cs="Times New Roman"/>
                <w:color w:val="000000"/>
                <w:sz w:val="26"/>
                <w:szCs w:val="26"/>
              </w:rPr>
              <w:t>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бета-лактамные антибактериальные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третьего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цефиксим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суспензии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Тонзиллит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антибактериальные препараты </w:t>
            </w:r>
            <w:r w:rsidRPr="00892871">
              <w:rPr>
                <w:rFonts w:ascii="Times New Roman" w:hAnsi="Times New Roman" w:cs="Times New Roman"/>
                <w:color w:val="000000"/>
                <w:sz w:val="26"/>
                <w:szCs w:val="26"/>
              </w:rPr>
              <w:lastRenderedPageBreak/>
              <w:t>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J01C</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бета-лактамные антибак</w:t>
            </w:r>
            <w:r w:rsidR="007314B3" w:rsidRPr="00892871">
              <w:rPr>
                <w:rFonts w:ascii="Times New Roman" w:hAnsi="Times New Roman" w:cs="Times New Roman"/>
                <w:color w:val="000000"/>
                <w:sz w:val="26"/>
                <w:szCs w:val="26"/>
              </w:rPr>
              <w:t>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5D0066"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комбинации пенициллинов, включая комби</w:t>
            </w:r>
            <w:r w:rsidR="007314B3" w:rsidRPr="00892871">
              <w:rPr>
                <w:rFonts w:ascii="Times New Roman" w:hAnsi="Times New Roman" w:cs="Times New Roman"/>
                <w:color w:val="000000"/>
                <w:sz w:val="26"/>
                <w:szCs w:val="26"/>
              </w:rPr>
              <w:t>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бета-лактамные антибактериальные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третьего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цефиксим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нестероидные </w:t>
            </w:r>
            <w:proofErr w:type="gramStart"/>
            <w:r w:rsidRPr="00892871">
              <w:rPr>
                <w:rFonts w:ascii="Times New Roman" w:hAnsi="Times New Roman" w:cs="Times New Roman"/>
                <w:color w:val="000000"/>
                <w:sz w:val="26"/>
                <w:szCs w:val="26"/>
              </w:rPr>
              <w:t>противо-воспалительные</w:t>
            </w:r>
            <w:proofErr w:type="gramEnd"/>
            <w:r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D325A" w:rsidRPr="00892871" w:rsidTr="002717F0">
        <w:tc>
          <w:tcPr>
            <w:tcW w:w="9503" w:type="dxa"/>
            <w:gridSpan w:val="4"/>
          </w:tcPr>
          <w:p w:rsidR="000D325A" w:rsidRPr="00892871" w:rsidRDefault="000D325A" w:rsidP="00345440">
            <w:pPr>
              <w:ind w:left="106" w:firstLine="5"/>
              <w:rPr>
                <w:color w:val="000000"/>
                <w:sz w:val="26"/>
                <w:szCs w:val="26"/>
              </w:rPr>
            </w:pPr>
            <w:r w:rsidRPr="00892871">
              <w:rPr>
                <w:color w:val="000000"/>
                <w:sz w:val="26"/>
                <w:szCs w:val="26"/>
              </w:rPr>
              <w:lastRenderedPageBreak/>
              <w:t>Ларингит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Скарлатина</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2501D5" w:rsidRDefault="002501D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J01CA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пенициллины широкого спектра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комбинации пеницил</w:t>
            </w:r>
            <w:r w:rsidR="007314B3" w:rsidRPr="00892871">
              <w:rPr>
                <w:rFonts w:ascii="Times New Roman" w:hAnsi="Times New Roman" w:cs="Times New Roman"/>
                <w:color w:val="000000"/>
                <w:sz w:val="26"/>
                <w:szCs w:val="26"/>
              </w:rPr>
              <w:t xml:space="preserve">линов, включая </w:t>
            </w:r>
            <w:proofErr w:type="gramStart"/>
            <w:r w:rsidR="007314B3" w:rsidRPr="00892871">
              <w:rPr>
                <w:rFonts w:ascii="Times New Roman" w:hAnsi="Times New Roman" w:cs="Times New Roman"/>
                <w:color w:val="000000"/>
                <w:sz w:val="26"/>
                <w:szCs w:val="26"/>
              </w:rPr>
              <w:t>комби-нации</w:t>
            </w:r>
            <w:proofErr w:type="gramEnd"/>
            <w:r w:rsidR="007314B3" w:rsidRPr="00892871">
              <w:rPr>
                <w:rFonts w:ascii="Times New Roman" w:hAnsi="Times New Roman" w:cs="Times New Roman"/>
                <w:color w:val="000000"/>
                <w:sz w:val="26"/>
                <w:szCs w:val="26"/>
              </w:rPr>
              <w:t xml:space="preserve"> с ингиби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2501D5">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2501D5">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2501D5"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D325A" w:rsidRPr="00892871" w:rsidTr="002717F0">
        <w:tc>
          <w:tcPr>
            <w:tcW w:w="9503" w:type="dxa"/>
            <w:gridSpan w:val="4"/>
          </w:tcPr>
          <w:p w:rsidR="000D325A" w:rsidRPr="00892871" w:rsidRDefault="000D325A" w:rsidP="00345440">
            <w:pPr>
              <w:ind w:left="106" w:firstLine="5"/>
              <w:rPr>
                <w:color w:val="000000"/>
                <w:sz w:val="26"/>
                <w:szCs w:val="26"/>
              </w:rPr>
            </w:pPr>
            <w:r w:rsidRPr="00892871">
              <w:rPr>
                <w:color w:val="000000"/>
                <w:sz w:val="26"/>
                <w:szCs w:val="26"/>
              </w:rPr>
              <w:t>Синусит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017317">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бета-лактамные антибактериальные </w:t>
            </w:r>
            <w:r w:rsidRPr="00892871">
              <w:rPr>
                <w:rFonts w:ascii="Times New Roman" w:hAnsi="Times New Roman" w:cs="Times New Roman"/>
                <w:color w:val="000000"/>
                <w:sz w:val="26"/>
                <w:szCs w:val="26"/>
              </w:rPr>
              <w:lastRenderedPageBreak/>
              <w:t>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J01CR</w:t>
            </w:r>
          </w:p>
        </w:tc>
        <w:tc>
          <w:tcPr>
            <w:tcW w:w="2551" w:type="dxa"/>
          </w:tcPr>
          <w:p w:rsidR="007314B3" w:rsidRPr="00892871" w:rsidRDefault="005D0066"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комбинации пенициллинов, включая комби</w:t>
            </w:r>
            <w:r w:rsidR="007314B3" w:rsidRPr="00892871">
              <w:rPr>
                <w:rFonts w:ascii="Times New Roman" w:hAnsi="Times New Roman" w:cs="Times New Roman"/>
                <w:color w:val="000000"/>
                <w:sz w:val="26"/>
                <w:szCs w:val="26"/>
              </w:rPr>
              <w:t>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бета-лактамные антибактериальные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третьего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цефиксим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2501D5"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2501D5" w:rsidRDefault="002501D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D325A" w:rsidRPr="00892871" w:rsidTr="002717F0">
        <w:tc>
          <w:tcPr>
            <w:tcW w:w="9503" w:type="dxa"/>
            <w:gridSpan w:val="4"/>
          </w:tcPr>
          <w:p w:rsidR="000D325A" w:rsidRPr="00892871" w:rsidRDefault="000D325A" w:rsidP="00345440">
            <w:pPr>
              <w:ind w:left="106" w:firstLine="5"/>
              <w:rPr>
                <w:color w:val="000000"/>
                <w:sz w:val="26"/>
                <w:szCs w:val="26"/>
              </w:rPr>
            </w:pPr>
            <w:r w:rsidRPr="00892871">
              <w:rPr>
                <w:color w:val="000000"/>
                <w:sz w:val="26"/>
                <w:szCs w:val="26"/>
              </w:rPr>
              <w:t>Фарингит</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бета-лактамные антибактериальные препараты: пенициллины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J01CR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комбинации пенициллинов, вклю</w:t>
            </w:r>
            <w:r w:rsidR="005D0066">
              <w:rPr>
                <w:rFonts w:ascii="Times New Roman" w:hAnsi="Times New Roman" w:cs="Times New Roman"/>
                <w:color w:val="000000"/>
                <w:sz w:val="26"/>
                <w:szCs w:val="26"/>
              </w:rPr>
              <w:t>чая комби</w:t>
            </w:r>
            <w:r w:rsidRPr="00892871">
              <w:rPr>
                <w:rFonts w:ascii="Times New Roman" w:hAnsi="Times New Roman" w:cs="Times New Roman"/>
                <w:color w:val="000000"/>
                <w:sz w:val="26"/>
                <w:szCs w:val="26"/>
              </w:rPr>
              <w:t>нации с ингибиторами бета-лактамаз</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амоксициллин + клавулановая кислота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бета-лактамные антибактериальные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второго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цефуроксим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J01DD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цефалоспорины третьего поколения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цефиксим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Атипичная пневмония</w:t>
            </w: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Borders>
              <w:bottom w:val="single" w:sz="4" w:space="0" w:color="auto"/>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F33DA5">
        <w:tc>
          <w:tcPr>
            <w:tcW w:w="996" w:type="dxa"/>
            <w:tcBorders>
              <w:bottom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single" w:sz="4" w:space="0" w:color="auto"/>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017317">
        <w:tc>
          <w:tcPr>
            <w:tcW w:w="996" w:type="dxa"/>
            <w:tcBorders>
              <w:top w:val="single" w:sz="4" w:space="0" w:color="auto"/>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single" w:sz="4" w:space="0" w:color="auto"/>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D325A" w:rsidRPr="00892871" w:rsidTr="002717F0">
        <w:tc>
          <w:tcPr>
            <w:tcW w:w="9503" w:type="dxa"/>
            <w:gridSpan w:val="4"/>
          </w:tcPr>
          <w:p w:rsidR="000D325A" w:rsidRPr="00892871" w:rsidRDefault="000D325A" w:rsidP="00345440">
            <w:pPr>
              <w:ind w:left="106" w:firstLine="5"/>
              <w:rPr>
                <w:color w:val="000000"/>
                <w:sz w:val="26"/>
                <w:szCs w:val="26"/>
              </w:rPr>
            </w:pPr>
            <w:r w:rsidRPr="00892871">
              <w:rPr>
                <w:color w:val="000000"/>
                <w:sz w:val="26"/>
                <w:szCs w:val="26"/>
              </w:rPr>
              <w:t>Коклюш</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противомикробные </w:t>
            </w:r>
            <w:r w:rsidRPr="00892871">
              <w:rPr>
                <w:rFonts w:ascii="Times New Roman" w:hAnsi="Times New Roman" w:cs="Times New Roman"/>
                <w:color w:val="000000"/>
                <w:sz w:val="26"/>
                <w:szCs w:val="26"/>
              </w:rPr>
              <w:lastRenderedPageBreak/>
              <w:t>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антибактериальные препараты </w:t>
            </w:r>
            <w:proofErr w:type="gramStart"/>
            <w:r w:rsidRPr="00892871">
              <w:rPr>
                <w:rFonts w:ascii="Times New Roman" w:hAnsi="Times New Roman" w:cs="Times New Roman"/>
                <w:color w:val="000000"/>
                <w:sz w:val="26"/>
                <w:szCs w:val="26"/>
              </w:rPr>
              <w:t>систем</w:t>
            </w:r>
            <w:r w:rsidR="006223DA">
              <w:rPr>
                <w:rFonts w:ascii="Times New Roman" w:hAnsi="Times New Roman" w:cs="Times New Roman"/>
                <w:color w:val="000000"/>
                <w:sz w:val="26"/>
                <w:szCs w:val="26"/>
              </w:rPr>
              <w:t>-</w:t>
            </w:r>
            <w:r w:rsidRPr="00892871">
              <w:rPr>
                <w:rFonts w:ascii="Times New Roman" w:hAnsi="Times New Roman" w:cs="Times New Roman"/>
                <w:color w:val="000000"/>
                <w:sz w:val="26"/>
                <w:szCs w:val="26"/>
              </w:rPr>
              <w:t>ного</w:t>
            </w:r>
            <w:proofErr w:type="gramEnd"/>
            <w:r w:rsidRPr="00892871">
              <w:rPr>
                <w:rFonts w:ascii="Times New Roman" w:hAnsi="Times New Roman" w:cs="Times New Roman"/>
                <w:color w:val="000000"/>
                <w:sz w:val="26"/>
                <w:szCs w:val="26"/>
              </w:rPr>
              <w:t xml:space="preserve">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 линкозамиды и стрептограмины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J01FA</w:t>
            </w:r>
          </w:p>
        </w:tc>
        <w:tc>
          <w:tcPr>
            <w:tcW w:w="2551" w:type="dxa"/>
            <w:tcBorders>
              <w:bottom w:val="nil"/>
            </w:tcBorders>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макролиды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джозамицин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диспергируемые</w:t>
            </w:r>
          </w:p>
        </w:tc>
      </w:tr>
      <w:tr w:rsidR="007314B3" w:rsidRPr="00892871" w:rsidTr="00017317">
        <w:tc>
          <w:tcPr>
            <w:tcW w:w="996"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551" w:type="dxa"/>
            <w:tcBorders>
              <w:top w:val="nil"/>
            </w:tcBorders>
          </w:tcPr>
          <w:p w:rsidR="007314B3" w:rsidRPr="00892871" w:rsidRDefault="007314B3" w:rsidP="00345440">
            <w:pPr>
              <w:pStyle w:val="ConsPlusNormal"/>
              <w:ind w:left="106"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азитромицин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Кандидоз</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017317">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противогрибковые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J02A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противогрибковые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6223DA" w:rsidRDefault="006223DA"/>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J02AC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триазола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флуконазол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Системный кандидоз</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противогрибковые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J02A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противогрибковые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J02AC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триазола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флуконазол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Лямблиоз</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противопаразитар</w:t>
            </w:r>
            <w:r w:rsidR="002501D5">
              <w:rPr>
                <w:rFonts w:ascii="Times New Roman" w:hAnsi="Times New Roman" w:cs="Times New Roman"/>
                <w:color w:val="000000"/>
                <w:sz w:val="26"/>
                <w:szCs w:val="26"/>
              </w:rPr>
              <w:t>-</w:t>
            </w:r>
            <w:r w:rsidRPr="00892871">
              <w:rPr>
                <w:rFonts w:ascii="Times New Roman" w:hAnsi="Times New Roman" w:cs="Times New Roman"/>
                <w:color w:val="000000"/>
                <w:sz w:val="26"/>
                <w:szCs w:val="26"/>
              </w:rPr>
              <w:t>ные</w:t>
            </w:r>
            <w:proofErr w:type="gramEnd"/>
            <w:r w:rsidRPr="00892871">
              <w:rPr>
                <w:rFonts w:ascii="Times New Roman" w:hAnsi="Times New Roman" w:cs="Times New Roman"/>
                <w:color w:val="000000"/>
                <w:sz w:val="26"/>
                <w:szCs w:val="26"/>
              </w:rPr>
              <w:t xml:space="preserve"> препараты, инсектициды и репелленты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противогельминтные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P02С</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нематодоза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P02СС</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тетрагодропири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мидина</w:t>
            </w:r>
          </w:p>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пирантел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Энтеробиоз</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противопаразитар</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ные</w:t>
            </w:r>
            <w:proofErr w:type="gramEnd"/>
            <w:r w:rsidRPr="00892871">
              <w:rPr>
                <w:rFonts w:ascii="Times New Roman" w:hAnsi="Times New Roman" w:cs="Times New Roman"/>
                <w:color w:val="000000"/>
                <w:sz w:val="26"/>
                <w:szCs w:val="26"/>
              </w:rPr>
              <w:t xml:space="preserve"> препараты, инсектициды и репелленты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противогельминтные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P02С</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нематодоза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P02СС</w:t>
            </w:r>
          </w:p>
        </w:tc>
        <w:tc>
          <w:tcPr>
            <w:tcW w:w="2551" w:type="dxa"/>
          </w:tcPr>
          <w:p w:rsidR="007314B3" w:rsidRPr="00892871" w:rsidRDefault="007314B3" w:rsidP="00017317">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тетрагодропири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мидина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пирантел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Ветряная оспа</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2501D5" w:rsidRDefault="002501D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J05A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прямого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нуклеозиды и нуклеотиды, кроме ингибиторов обратной транскриптазы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ацикловир</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Обструктивный бронхит</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w:t>
            </w:r>
            <w:r w:rsidR="005D0066">
              <w:rPr>
                <w:rFonts w:ascii="Times New Roman" w:hAnsi="Times New Roman" w:cs="Times New Roman"/>
                <w:color w:val="000000"/>
                <w:sz w:val="26"/>
                <w:szCs w:val="26"/>
              </w:rPr>
              <w:t>ля лечения обструктив</w:t>
            </w:r>
            <w:r w:rsidR="002501D5">
              <w:rPr>
                <w:rFonts w:ascii="Times New Roman" w:hAnsi="Times New Roman" w:cs="Times New Roman"/>
                <w:color w:val="000000"/>
                <w:sz w:val="26"/>
                <w:szCs w:val="26"/>
              </w:rPr>
              <w:t>-</w:t>
            </w:r>
            <w:r w:rsidR="005D0066">
              <w:rPr>
                <w:rFonts w:ascii="Times New Roman" w:hAnsi="Times New Roman" w:cs="Times New Roman"/>
                <w:color w:val="000000"/>
                <w:sz w:val="26"/>
                <w:szCs w:val="26"/>
              </w:rPr>
              <w:t>ных заболе</w:t>
            </w:r>
            <w:r w:rsidRPr="00892871">
              <w:rPr>
                <w:rFonts w:ascii="Times New Roman" w:hAnsi="Times New Roman" w:cs="Times New Roman"/>
                <w:color w:val="000000"/>
                <w:sz w:val="26"/>
                <w:szCs w:val="26"/>
              </w:rPr>
              <w:t>ваний дыхательных путей</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R03A</w:t>
            </w:r>
          </w:p>
        </w:tc>
        <w:tc>
          <w:tcPr>
            <w:tcW w:w="2551" w:type="dxa"/>
          </w:tcPr>
          <w:p w:rsidR="007314B3" w:rsidRPr="00892871" w:rsidRDefault="005D0066"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адренергические сред</w:t>
            </w:r>
            <w:r w:rsidR="007314B3" w:rsidRPr="00892871">
              <w:rPr>
                <w:rFonts w:ascii="Times New Roman" w:hAnsi="Times New Roman" w:cs="Times New Roman"/>
                <w:color w:val="000000"/>
                <w:sz w:val="26"/>
                <w:szCs w:val="26"/>
              </w:rPr>
              <w:t>ства для ингаляционного введения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R03AK</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симпатомиметики в комбинации с другими препаратами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ипратропия бромид + фенотерол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ингаляций</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средства для лечения обс</w:t>
            </w:r>
            <w:r w:rsidR="005D0066">
              <w:rPr>
                <w:rFonts w:ascii="Times New Roman" w:hAnsi="Times New Roman" w:cs="Times New Roman"/>
                <w:color w:val="000000"/>
                <w:sz w:val="26"/>
                <w:szCs w:val="26"/>
              </w:rPr>
              <w:t>труктив</w:t>
            </w:r>
            <w:r w:rsidR="002501D5">
              <w:rPr>
                <w:rFonts w:ascii="Times New Roman" w:hAnsi="Times New Roman" w:cs="Times New Roman"/>
                <w:color w:val="000000"/>
                <w:sz w:val="26"/>
                <w:szCs w:val="26"/>
              </w:rPr>
              <w:t>-</w:t>
            </w:r>
            <w:r w:rsidR="005D0066">
              <w:rPr>
                <w:rFonts w:ascii="Times New Roman" w:hAnsi="Times New Roman" w:cs="Times New Roman"/>
                <w:color w:val="000000"/>
                <w:sz w:val="26"/>
                <w:szCs w:val="26"/>
              </w:rPr>
              <w:t>ных заболеваний дыхатель</w:t>
            </w:r>
            <w:r w:rsidR="00017317">
              <w:rPr>
                <w:rFonts w:ascii="Times New Roman" w:hAnsi="Times New Roman" w:cs="Times New Roman"/>
                <w:color w:val="000000"/>
                <w:sz w:val="26"/>
                <w:szCs w:val="26"/>
              </w:rPr>
              <w:t>ных путей для ингаля</w:t>
            </w:r>
            <w:r w:rsidRPr="00892871">
              <w:rPr>
                <w:rFonts w:ascii="Times New Roman" w:hAnsi="Times New Roman" w:cs="Times New Roman"/>
                <w:color w:val="000000"/>
                <w:sz w:val="26"/>
                <w:szCs w:val="26"/>
              </w:rPr>
              <w:t>ционного введения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глюкокортикоиды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будесонид</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ингаляций дозированная</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антихолинергические средства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ипратропия бромид</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ингаляций</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Грипп</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прямого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J05AХ</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другие</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умифеновир</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017317" w:rsidRDefault="00017317"/>
    <w:p w:rsidR="00017317" w:rsidRDefault="00017317"/>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R01A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адреномиметики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ксилометазолин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назальные для детей старше 2 лет</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ОРВИ</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интерфероны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интерферон </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альфа-2</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свечи;</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мазь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назальные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деконгестанты и другие назальные препараты для местного применения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R01AA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адреномиметики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ксилометазолин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капли назальные для детей старше 2 лет</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системного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прямого действия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J05AХ</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другие</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умифеновир</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костно-мышечная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противовоспали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тельные</w:t>
            </w:r>
            <w:proofErr w:type="gramEnd"/>
            <w:r w:rsidRPr="00892871">
              <w:rPr>
                <w:rFonts w:ascii="Times New Roman" w:hAnsi="Times New Roman" w:cs="Times New Roman"/>
                <w:color w:val="000000"/>
                <w:sz w:val="26"/>
                <w:szCs w:val="26"/>
              </w:rPr>
              <w:t xml:space="preserve"> и противоревмати</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w:t>
            </w:r>
          </w:p>
        </w:tc>
        <w:tc>
          <w:tcPr>
            <w:tcW w:w="2551"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нестероидные </w:t>
            </w:r>
            <w:proofErr w:type="gramStart"/>
            <w:r>
              <w:rPr>
                <w:rFonts w:ascii="Times New Roman" w:hAnsi="Times New Roman" w:cs="Times New Roman"/>
                <w:color w:val="000000"/>
                <w:sz w:val="26"/>
                <w:szCs w:val="26"/>
              </w:rPr>
              <w:t>противо</w:t>
            </w:r>
            <w:r w:rsidR="007314B3" w:rsidRPr="00892871">
              <w:rPr>
                <w:rFonts w:ascii="Times New Roman" w:hAnsi="Times New Roman" w:cs="Times New Roman"/>
                <w:color w:val="000000"/>
                <w:sz w:val="26"/>
                <w:szCs w:val="26"/>
              </w:rPr>
              <w:t>воспали</w:t>
            </w:r>
            <w:r>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тельные</w:t>
            </w:r>
            <w:proofErr w:type="gramEnd"/>
            <w:r w:rsidR="007314B3" w:rsidRPr="00892871">
              <w:rPr>
                <w:rFonts w:ascii="Times New Roman" w:hAnsi="Times New Roman" w:cs="Times New Roman"/>
                <w:color w:val="000000"/>
                <w:sz w:val="26"/>
                <w:szCs w:val="26"/>
              </w:rPr>
              <w:t xml:space="preserve"> и противо</w:t>
            </w:r>
            <w:r w:rsidR="005D0066">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ревматические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M01AE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пропионовой кислоты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ибупрофен</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Бронхиальная астма</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w:t>
            </w:r>
            <w:r w:rsidR="005D0066">
              <w:rPr>
                <w:rFonts w:ascii="Times New Roman" w:hAnsi="Times New Roman" w:cs="Times New Roman"/>
                <w:color w:val="000000"/>
                <w:sz w:val="26"/>
                <w:szCs w:val="26"/>
              </w:rPr>
              <w:t>ля лечения обструктив</w:t>
            </w:r>
            <w:r w:rsidR="002501D5">
              <w:rPr>
                <w:rFonts w:ascii="Times New Roman" w:hAnsi="Times New Roman" w:cs="Times New Roman"/>
                <w:color w:val="000000"/>
                <w:sz w:val="26"/>
                <w:szCs w:val="26"/>
              </w:rPr>
              <w:t>-</w:t>
            </w:r>
            <w:r w:rsidR="005D0066">
              <w:rPr>
                <w:rFonts w:ascii="Times New Roman" w:hAnsi="Times New Roman" w:cs="Times New Roman"/>
                <w:color w:val="000000"/>
                <w:sz w:val="26"/>
                <w:szCs w:val="26"/>
              </w:rPr>
              <w:t>ных заболе</w:t>
            </w:r>
            <w:r w:rsidRPr="00892871">
              <w:rPr>
                <w:rFonts w:ascii="Times New Roman" w:hAnsi="Times New Roman" w:cs="Times New Roman"/>
                <w:color w:val="000000"/>
                <w:sz w:val="26"/>
                <w:szCs w:val="26"/>
              </w:rPr>
              <w:t>ваний дыхательных путей</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адренерги</w:t>
            </w:r>
            <w:r w:rsidR="005D0066">
              <w:rPr>
                <w:rFonts w:ascii="Times New Roman" w:hAnsi="Times New Roman" w:cs="Times New Roman"/>
                <w:color w:val="000000"/>
                <w:sz w:val="26"/>
                <w:szCs w:val="26"/>
              </w:rPr>
              <w:t>ческие сред</w:t>
            </w:r>
            <w:r w:rsidRPr="00892871">
              <w:rPr>
                <w:rFonts w:ascii="Times New Roman" w:hAnsi="Times New Roman" w:cs="Times New Roman"/>
                <w:color w:val="000000"/>
                <w:sz w:val="26"/>
                <w:szCs w:val="26"/>
              </w:rPr>
              <w:t>ства для ингаляционного введения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R03AK</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симпатомиметики в комбинации с другими препаратами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ипратропия бромид + фенотерол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ингаляций</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w:t>
            </w:r>
          </w:p>
        </w:tc>
        <w:tc>
          <w:tcPr>
            <w:tcW w:w="2551" w:type="dxa"/>
          </w:tcPr>
          <w:p w:rsidR="007314B3" w:rsidRPr="00892871" w:rsidRDefault="007314B3" w:rsidP="00D56708">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средства для лечения обс</w:t>
            </w:r>
            <w:r w:rsidR="005D0066">
              <w:rPr>
                <w:rFonts w:ascii="Times New Roman" w:hAnsi="Times New Roman" w:cs="Times New Roman"/>
                <w:color w:val="000000"/>
                <w:sz w:val="26"/>
                <w:szCs w:val="26"/>
              </w:rPr>
              <w:t>труктив</w:t>
            </w:r>
            <w:r w:rsidR="00017317">
              <w:rPr>
                <w:rFonts w:ascii="Times New Roman" w:hAnsi="Times New Roman" w:cs="Times New Roman"/>
                <w:color w:val="000000"/>
                <w:sz w:val="26"/>
                <w:szCs w:val="26"/>
              </w:rPr>
              <w:t>-</w:t>
            </w:r>
            <w:r w:rsidR="005D0066">
              <w:rPr>
                <w:rFonts w:ascii="Times New Roman" w:hAnsi="Times New Roman" w:cs="Times New Roman"/>
                <w:color w:val="000000"/>
                <w:sz w:val="26"/>
                <w:szCs w:val="26"/>
              </w:rPr>
              <w:t>ных заболеваний дыхатель</w:t>
            </w:r>
            <w:r w:rsidRPr="00892871">
              <w:rPr>
                <w:rFonts w:ascii="Times New Roman" w:hAnsi="Times New Roman" w:cs="Times New Roman"/>
                <w:color w:val="000000"/>
                <w:sz w:val="26"/>
                <w:szCs w:val="26"/>
              </w:rPr>
              <w:t xml:space="preserve">ных путей для </w:t>
            </w:r>
            <w:r w:rsidR="005D0066">
              <w:rPr>
                <w:rFonts w:ascii="Times New Roman" w:hAnsi="Times New Roman" w:cs="Times New Roman"/>
                <w:color w:val="000000"/>
                <w:sz w:val="26"/>
                <w:szCs w:val="26"/>
              </w:rPr>
              <w:t>ингаля</w:t>
            </w:r>
            <w:r w:rsidRPr="00892871">
              <w:rPr>
                <w:rFonts w:ascii="Times New Roman" w:hAnsi="Times New Roman" w:cs="Times New Roman"/>
                <w:color w:val="000000"/>
                <w:sz w:val="26"/>
                <w:szCs w:val="26"/>
              </w:rPr>
              <w:t>ционного введения</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017317" w:rsidRDefault="00017317"/>
    <w:p w:rsidR="002501D5" w:rsidRDefault="002501D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R03BA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глюкокортикоиды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будесонид</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ингаляций дозированная</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R03BB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антихолинергические средства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ипратропия бромид</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ингаляций</w:t>
            </w:r>
          </w:p>
        </w:tc>
      </w:tr>
      <w:tr w:rsidR="007314B3" w:rsidRPr="00892871" w:rsidTr="00345440">
        <w:tc>
          <w:tcPr>
            <w:tcW w:w="9503" w:type="dxa"/>
            <w:gridSpan w:val="4"/>
          </w:tcPr>
          <w:p w:rsidR="007314B3" w:rsidRPr="00892871" w:rsidRDefault="007314B3" w:rsidP="002501D5">
            <w:pPr>
              <w:ind w:left="106" w:firstLine="5"/>
              <w:jc w:val="both"/>
              <w:rPr>
                <w:color w:val="000000"/>
                <w:sz w:val="26"/>
                <w:szCs w:val="26"/>
              </w:rPr>
            </w:pPr>
            <w:r w:rsidRPr="00892871">
              <w:rPr>
                <w:color w:val="000000"/>
                <w:sz w:val="26"/>
                <w:szCs w:val="26"/>
              </w:rPr>
              <w:t>Язвенная болезнь желудка и двенадцатиперстной кишки и гастроэзофагеальная рефлюксная болезнь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заболеваний</w:t>
            </w:r>
            <w:r w:rsidR="005D0066">
              <w:rPr>
                <w:rFonts w:ascii="Times New Roman" w:hAnsi="Times New Roman" w:cs="Times New Roman"/>
                <w:color w:val="000000"/>
                <w:sz w:val="26"/>
                <w:szCs w:val="26"/>
              </w:rPr>
              <w:t>, связанных с нарушением кислот</w:t>
            </w:r>
            <w:r w:rsidRPr="00892871">
              <w:rPr>
                <w:rFonts w:ascii="Times New Roman" w:hAnsi="Times New Roman" w:cs="Times New Roman"/>
                <w:color w:val="000000"/>
                <w:sz w:val="26"/>
                <w:szCs w:val="26"/>
              </w:rPr>
              <w:t>ности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для лечения язвенн</w:t>
            </w:r>
            <w:r w:rsidR="005D0066">
              <w:rPr>
                <w:rFonts w:ascii="Times New Roman" w:hAnsi="Times New Roman" w:cs="Times New Roman"/>
                <w:color w:val="000000"/>
                <w:sz w:val="26"/>
                <w:szCs w:val="26"/>
              </w:rPr>
              <w:t>ой болезни желудка и двенадцати</w:t>
            </w:r>
            <w:r w:rsidRPr="00892871">
              <w:rPr>
                <w:rFonts w:ascii="Times New Roman" w:hAnsi="Times New Roman" w:cs="Times New Roman"/>
                <w:color w:val="000000"/>
                <w:sz w:val="26"/>
                <w:szCs w:val="26"/>
              </w:rPr>
              <w:t>перстной кишки и гастроэзофагеальной рефлюксной болезни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A02BC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протонного насоса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эзомепразол</w:t>
            </w:r>
          </w:p>
        </w:tc>
        <w:tc>
          <w:tcPr>
            <w:tcW w:w="2837" w:type="dxa"/>
          </w:tcPr>
          <w:p w:rsidR="007314B3" w:rsidRPr="00892871" w:rsidRDefault="00017317"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 xml:space="preserve">пеллеты, </w:t>
            </w:r>
            <w:proofErr w:type="gramStart"/>
            <w:r>
              <w:rPr>
                <w:rFonts w:ascii="Times New Roman" w:hAnsi="Times New Roman" w:cs="Times New Roman"/>
                <w:color w:val="000000"/>
                <w:sz w:val="26"/>
                <w:szCs w:val="26"/>
              </w:rPr>
              <w:t>покрытые</w:t>
            </w:r>
            <w:proofErr w:type="gramEnd"/>
            <w:r>
              <w:rPr>
                <w:rFonts w:ascii="Times New Roman" w:hAnsi="Times New Roman" w:cs="Times New Roman"/>
                <w:color w:val="000000"/>
                <w:sz w:val="26"/>
                <w:szCs w:val="26"/>
              </w:rPr>
              <w:t xml:space="preserve"> кишечнорастворимой оболоч</w:t>
            </w:r>
            <w:r w:rsidR="007314B3" w:rsidRPr="00892871">
              <w:rPr>
                <w:rFonts w:ascii="Times New Roman" w:hAnsi="Times New Roman" w:cs="Times New Roman"/>
                <w:color w:val="000000"/>
                <w:sz w:val="26"/>
                <w:szCs w:val="26"/>
              </w:rPr>
              <w:t>кой;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 для приготовления суспензии для приема внутрь (для детей старше 1 года с массой тела свыше 10 кг)</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Диарея инфекционного генеза</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 xml:space="preserve">тиводиарейные, кишечные </w:t>
            </w:r>
            <w:proofErr w:type="gramStart"/>
            <w:r w:rsidR="005D0066">
              <w:rPr>
                <w:rFonts w:ascii="Times New Roman" w:hAnsi="Times New Roman" w:cs="Times New Roman"/>
                <w:color w:val="000000"/>
                <w:sz w:val="26"/>
                <w:szCs w:val="26"/>
              </w:rPr>
              <w:t>противо</w:t>
            </w:r>
            <w:r w:rsidR="002501D5">
              <w:rPr>
                <w:rFonts w:ascii="Times New Roman" w:hAnsi="Times New Roman" w:cs="Times New Roman"/>
                <w:color w:val="000000"/>
                <w:sz w:val="26"/>
                <w:szCs w:val="26"/>
              </w:rPr>
              <w:t>-</w:t>
            </w:r>
            <w:r w:rsidRPr="00892871">
              <w:rPr>
                <w:rFonts w:ascii="Times New Roman" w:hAnsi="Times New Roman" w:cs="Times New Roman"/>
                <w:color w:val="000000"/>
                <w:sz w:val="26"/>
                <w:szCs w:val="26"/>
              </w:rPr>
              <w:t>воспалительные</w:t>
            </w:r>
            <w:proofErr w:type="gramEnd"/>
            <w:r w:rsidRPr="00892871">
              <w:rPr>
                <w:rFonts w:ascii="Times New Roman" w:hAnsi="Times New Roman" w:cs="Times New Roman"/>
                <w:color w:val="000000"/>
                <w:sz w:val="26"/>
                <w:szCs w:val="26"/>
              </w:rPr>
              <w:t xml:space="preserve"> и противомикробные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A07A</w:t>
            </w:r>
          </w:p>
        </w:tc>
        <w:tc>
          <w:tcPr>
            <w:tcW w:w="2551" w:type="dxa"/>
          </w:tcPr>
          <w:p w:rsidR="007314B3" w:rsidRPr="00892871" w:rsidRDefault="005D0066"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кишечные проти</w:t>
            </w:r>
            <w:r w:rsidR="007314B3" w:rsidRPr="00892871">
              <w:rPr>
                <w:rFonts w:ascii="Times New Roman" w:hAnsi="Times New Roman" w:cs="Times New Roman"/>
                <w:color w:val="000000"/>
                <w:sz w:val="26"/>
                <w:szCs w:val="26"/>
              </w:rPr>
              <w:t>вомикробные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2501D5" w:rsidRDefault="002501D5"/>
    <w:p w:rsidR="002501D5" w:rsidRDefault="002501D5"/>
    <w:p w:rsidR="002501D5" w:rsidRDefault="002501D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A07BC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 другие</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смектит диоктаэдрический</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t>A07</w:t>
            </w:r>
            <w:r w:rsidRPr="00892871">
              <w:rPr>
                <w:rFonts w:ascii="Times New Roman" w:hAnsi="Times New Roman" w:cs="Times New Roman"/>
                <w:color w:val="000000"/>
                <w:sz w:val="26"/>
                <w:szCs w:val="26"/>
                <w:lang w:val="en-US"/>
              </w:rPr>
              <w:t>F</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противодиарейные препараты биологического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A07FA</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противодиарейные препараты биологического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бифидобактерии  бифидум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t>A07</w:t>
            </w:r>
            <w:r w:rsidRPr="00892871">
              <w:rPr>
                <w:rFonts w:ascii="Times New Roman" w:hAnsi="Times New Roman" w:cs="Times New Roman"/>
                <w:color w:val="000000"/>
                <w:sz w:val="26"/>
                <w:szCs w:val="26"/>
                <w:lang w:val="en-US"/>
              </w:rPr>
              <w:t>F</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тиводиарейные препараты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A07FA</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тиводиарейные препараты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бифидобактерии  бифидум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для приема внутрь</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Кишечные колики</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A06</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слабительные средства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A06A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слабительные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A06AD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осмотические слабительные средства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лактулоза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сироп</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w:t>
            </w:r>
            <w:r w:rsidR="005D0066">
              <w:rPr>
                <w:rFonts w:ascii="Times New Roman" w:hAnsi="Times New Roman" w:cs="Times New Roman"/>
                <w:color w:val="000000"/>
                <w:sz w:val="26"/>
                <w:szCs w:val="26"/>
              </w:rPr>
              <w:t xml:space="preserve">одиарейные, кишечные </w:t>
            </w:r>
            <w:proofErr w:type="gramStart"/>
            <w:r w:rsidR="005D0066">
              <w:rPr>
                <w:rFonts w:ascii="Times New Roman" w:hAnsi="Times New Roman" w:cs="Times New Roman"/>
                <w:color w:val="000000"/>
                <w:sz w:val="26"/>
                <w:szCs w:val="26"/>
              </w:rPr>
              <w:t>противо</w:t>
            </w:r>
            <w:r w:rsidR="00017317">
              <w:rPr>
                <w:rFonts w:ascii="Times New Roman" w:hAnsi="Times New Roman" w:cs="Times New Roman"/>
                <w:color w:val="000000"/>
                <w:sz w:val="26"/>
                <w:szCs w:val="26"/>
              </w:rPr>
              <w:t>-</w:t>
            </w:r>
            <w:r w:rsidR="005D0066">
              <w:rPr>
                <w:rFonts w:ascii="Times New Roman" w:hAnsi="Times New Roman" w:cs="Times New Roman"/>
                <w:color w:val="000000"/>
                <w:sz w:val="26"/>
                <w:szCs w:val="26"/>
              </w:rPr>
              <w:t>воспалительные</w:t>
            </w:r>
            <w:proofErr w:type="gramEnd"/>
            <w:r w:rsidR="005D0066">
              <w:rPr>
                <w:rFonts w:ascii="Times New Roman" w:hAnsi="Times New Roman" w:cs="Times New Roman"/>
                <w:color w:val="000000"/>
                <w:sz w:val="26"/>
                <w:szCs w:val="26"/>
              </w:rPr>
              <w:t xml:space="preserve"> и противо</w:t>
            </w:r>
            <w:r w:rsidRPr="00892871">
              <w:rPr>
                <w:rFonts w:ascii="Times New Roman" w:hAnsi="Times New Roman" w:cs="Times New Roman"/>
                <w:color w:val="000000"/>
                <w:sz w:val="26"/>
                <w:szCs w:val="26"/>
              </w:rPr>
              <w:t>микробные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A07BC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 другие</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смектит диоктаэдрический</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противод</w:t>
            </w:r>
            <w:r w:rsidR="005D0066">
              <w:rPr>
                <w:rFonts w:ascii="Times New Roman" w:hAnsi="Times New Roman" w:cs="Times New Roman"/>
                <w:color w:val="000000"/>
                <w:sz w:val="26"/>
                <w:szCs w:val="26"/>
              </w:rPr>
              <w:t>иарейные, кишечные против</w:t>
            </w:r>
            <w:r w:rsidRPr="00892871">
              <w:rPr>
                <w:rFonts w:ascii="Times New Roman" w:hAnsi="Times New Roman" w:cs="Times New Roman"/>
                <w:color w:val="000000"/>
                <w:sz w:val="26"/>
                <w:szCs w:val="26"/>
              </w:rPr>
              <w:t>-воспалительные и противомикробные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t>A07</w:t>
            </w:r>
            <w:r w:rsidRPr="00892871">
              <w:rPr>
                <w:rFonts w:ascii="Times New Roman" w:hAnsi="Times New Roman" w:cs="Times New Roman"/>
                <w:color w:val="000000"/>
                <w:sz w:val="26"/>
                <w:szCs w:val="26"/>
                <w:lang w:val="en-US"/>
              </w:rPr>
              <w:t>F</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тиводиарейные препараты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A07FA</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тиводиарейные препараты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бифидобактерии  бифидум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для приема внутрь</w:t>
            </w:r>
          </w:p>
        </w:tc>
      </w:tr>
      <w:tr w:rsidR="007314B3" w:rsidRPr="00892871" w:rsidTr="00345440">
        <w:tc>
          <w:tcPr>
            <w:tcW w:w="9503" w:type="dxa"/>
            <w:gridSpan w:val="4"/>
          </w:tcPr>
          <w:p w:rsidR="007314B3" w:rsidRPr="00892871" w:rsidRDefault="007314B3" w:rsidP="00345440">
            <w:pPr>
              <w:ind w:left="106" w:firstLine="5"/>
              <w:rPr>
                <w:color w:val="000000"/>
                <w:sz w:val="26"/>
                <w:szCs w:val="26"/>
              </w:rPr>
            </w:pPr>
            <w:r w:rsidRPr="00892871">
              <w:rPr>
                <w:color w:val="000000"/>
                <w:sz w:val="26"/>
                <w:szCs w:val="26"/>
              </w:rPr>
              <w:t>Острая кишечная инфекция</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 xml:space="preserve">тиводиарейные, кишечные </w:t>
            </w:r>
            <w:proofErr w:type="gramStart"/>
            <w:r w:rsidR="005D0066">
              <w:rPr>
                <w:rFonts w:ascii="Times New Roman" w:hAnsi="Times New Roman" w:cs="Times New Roman"/>
                <w:color w:val="000000"/>
                <w:sz w:val="26"/>
                <w:szCs w:val="26"/>
              </w:rPr>
              <w:t>противо</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воспалительные</w:t>
            </w:r>
            <w:proofErr w:type="gramEnd"/>
            <w:r w:rsidRPr="00892871">
              <w:rPr>
                <w:rFonts w:ascii="Times New Roman" w:hAnsi="Times New Roman" w:cs="Times New Roman"/>
                <w:color w:val="000000"/>
                <w:sz w:val="26"/>
                <w:szCs w:val="26"/>
              </w:rPr>
              <w:t xml:space="preserve"> и противомикробные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кишечные противомикробные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bl>
    <w:p w:rsidR="002501D5" w:rsidRDefault="002501D5"/>
    <w:tbl>
      <w:tblPr>
        <w:tblW w:w="9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6"/>
        <w:gridCol w:w="2551"/>
        <w:gridCol w:w="3119"/>
        <w:gridCol w:w="2837"/>
      </w:tblGrid>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A07BC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 другие</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смектит диоктаэдрический</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t>A07</w:t>
            </w:r>
            <w:r w:rsidRPr="00892871">
              <w:rPr>
                <w:rFonts w:ascii="Times New Roman" w:hAnsi="Times New Roman" w:cs="Times New Roman"/>
                <w:color w:val="000000"/>
                <w:sz w:val="26"/>
                <w:szCs w:val="26"/>
                <w:lang w:val="en-US"/>
              </w:rPr>
              <w:t>F</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противодиарейные препар</w:t>
            </w:r>
            <w:r w:rsidR="005D0066">
              <w:rPr>
                <w:rFonts w:ascii="Times New Roman" w:hAnsi="Times New Roman" w:cs="Times New Roman"/>
                <w:color w:val="000000"/>
                <w:sz w:val="26"/>
                <w:szCs w:val="26"/>
              </w:rPr>
              <w:t>аты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A07FA</w:t>
            </w:r>
          </w:p>
        </w:tc>
        <w:tc>
          <w:tcPr>
            <w:tcW w:w="2551" w:type="dxa"/>
          </w:tcPr>
          <w:p w:rsidR="007314B3" w:rsidRPr="00892871" w:rsidRDefault="000D325A"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тиводиарейные препараты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бифидобактерии  бифидум</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нервная система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анальгетики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анальгетики и антипиретики</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N02BE</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анилиды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парацетамол</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 (для детей);</w:t>
            </w:r>
          </w:p>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суппозитории ректальные (для детей)</w:t>
            </w:r>
          </w:p>
        </w:tc>
      </w:tr>
      <w:tr w:rsidR="00017317" w:rsidRPr="00892871" w:rsidTr="00017317">
        <w:tc>
          <w:tcPr>
            <w:tcW w:w="9503" w:type="dxa"/>
            <w:gridSpan w:val="4"/>
          </w:tcPr>
          <w:p w:rsidR="00017317" w:rsidRPr="00892871" w:rsidRDefault="00017317" w:rsidP="00345440">
            <w:pPr>
              <w:ind w:left="106" w:firstLine="5"/>
              <w:rPr>
                <w:color w:val="000000"/>
                <w:sz w:val="26"/>
                <w:szCs w:val="26"/>
              </w:rPr>
            </w:pPr>
            <w:r w:rsidRPr="00892871">
              <w:rPr>
                <w:color w:val="000000"/>
                <w:sz w:val="26"/>
                <w:szCs w:val="26"/>
              </w:rPr>
              <w:t>Запоры</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пищеварительный тракт и обмен веществ</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A06</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слабительные средства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A06A</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слабительные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A06AD</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осмотические слабительные средства</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лактулоза</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сироп</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 xml:space="preserve">тиводиарейные, кишечные </w:t>
            </w:r>
            <w:proofErr w:type="gramStart"/>
            <w:r w:rsidR="005D0066">
              <w:rPr>
                <w:rFonts w:ascii="Times New Roman" w:hAnsi="Times New Roman" w:cs="Times New Roman"/>
                <w:color w:val="000000"/>
                <w:sz w:val="26"/>
                <w:szCs w:val="26"/>
              </w:rPr>
              <w:t>противо</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воспалительные</w:t>
            </w:r>
            <w:proofErr w:type="gramEnd"/>
            <w:r w:rsidRPr="00892871">
              <w:rPr>
                <w:rFonts w:ascii="Times New Roman" w:hAnsi="Times New Roman" w:cs="Times New Roman"/>
                <w:color w:val="000000"/>
                <w:sz w:val="26"/>
                <w:szCs w:val="26"/>
              </w:rPr>
              <w:t xml:space="preserve"> и противомикробные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A07B</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A07BC</w:t>
            </w:r>
          </w:p>
        </w:tc>
        <w:tc>
          <w:tcPr>
            <w:tcW w:w="2551"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адсорбирующие кишечные препараты другие</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смектит диоктаэдрический</w:t>
            </w: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приготовления суспензии для приема внутрь</w:t>
            </w: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lastRenderedPageBreak/>
              <w:t>A07</w:t>
            </w:r>
            <w:r w:rsidRPr="00892871">
              <w:rPr>
                <w:rFonts w:ascii="Times New Roman" w:hAnsi="Times New Roman" w:cs="Times New Roman"/>
                <w:color w:val="000000"/>
                <w:sz w:val="26"/>
                <w:szCs w:val="26"/>
                <w:lang w:val="en-US"/>
              </w:rPr>
              <w:t>F</w:t>
            </w:r>
          </w:p>
        </w:tc>
        <w:tc>
          <w:tcPr>
            <w:tcW w:w="2551" w:type="dxa"/>
          </w:tcPr>
          <w:p w:rsidR="007314B3" w:rsidRPr="00892871" w:rsidRDefault="00730AFE"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w:t>
            </w:r>
            <w:r w:rsidR="005D0066">
              <w:rPr>
                <w:rFonts w:ascii="Times New Roman" w:hAnsi="Times New Roman" w:cs="Times New Roman"/>
                <w:color w:val="000000"/>
                <w:sz w:val="26"/>
                <w:szCs w:val="26"/>
              </w:rPr>
              <w:t>тиводиарейные препараты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c>
          <w:tcPr>
            <w:tcW w:w="2837" w:type="dxa"/>
          </w:tcPr>
          <w:p w:rsidR="007314B3" w:rsidRPr="00892871" w:rsidRDefault="007314B3" w:rsidP="00345440">
            <w:pPr>
              <w:pStyle w:val="ConsPlusNormal"/>
              <w:ind w:left="106" w:firstLine="5"/>
              <w:rPr>
                <w:rFonts w:ascii="Times New Roman" w:hAnsi="Times New Roman" w:cs="Times New Roman"/>
                <w:color w:val="000000"/>
                <w:sz w:val="26"/>
                <w:szCs w:val="26"/>
              </w:rPr>
            </w:pPr>
          </w:p>
        </w:tc>
      </w:tr>
      <w:tr w:rsidR="007314B3" w:rsidRPr="00892871" w:rsidTr="00017317">
        <w:tc>
          <w:tcPr>
            <w:tcW w:w="996"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A07FA</w:t>
            </w:r>
          </w:p>
        </w:tc>
        <w:tc>
          <w:tcPr>
            <w:tcW w:w="2551" w:type="dxa"/>
          </w:tcPr>
          <w:p w:rsidR="007314B3" w:rsidRPr="00892871" w:rsidRDefault="00730AFE" w:rsidP="00345440">
            <w:pPr>
              <w:pStyle w:val="ConsPlusNormal"/>
              <w:ind w:left="106" w:firstLine="5"/>
              <w:rPr>
                <w:rFonts w:ascii="Times New Roman" w:hAnsi="Times New Roman" w:cs="Times New Roman"/>
                <w:color w:val="000000"/>
                <w:sz w:val="26"/>
                <w:szCs w:val="26"/>
              </w:rPr>
            </w:pPr>
            <w:r>
              <w:rPr>
                <w:rFonts w:ascii="Times New Roman" w:hAnsi="Times New Roman" w:cs="Times New Roman"/>
                <w:color w:val="000000"/>
                <w:sz w:val="26"/>
                <w:szCs w:val="26"/>
              </w:rPr>
              <w:t>противодиарейные препарат</w:t>
            </w:r>
            <w:r w:rsidR="005D0066">
              <w:rPr>
                <w:rFonts w:ascii="Times New Roman" w:hAnsi="Times New Roman" w:cs="Times New Roman"/>
                <w:color w:val="000000"/>
                <w:sz w:val="26"/>
                <w:szCs w:val="26"/>
              </w:rPr>
              <w:t>ы биологи</w:t>
            </w:r>
            <w:r>
              <w:rPr>
                <w:rFonts w:ascii="Times New Roman" w:hAnsi="Times New Roman" w:cs="Times New Roman"/>
                <w:color w:val="000000"/>
                <w:sz w:val="26"/>
                <w:szCs w:val="26"/>
              </w:rPr>
              <w:t>ческого происхождения, регулирующие равновесие кишечной микрофлоры</w:t>
            </w:r>
          </w:p>
        </w:tc>
        <w:tc>
          <w:tcPr>
            <w:tcW w:w="3119" w:type="dxa"/>
          </w:tcPr>
          <w:p w:rsidR="007314B3" w:rsidRPr="00892871" w:rsidRDefault="007314B3" w:rsidP="00345440">
            <w:pPr>
              <w:pStyle w:val="ConsPlusNormal"/>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бифидобактерии  бифидум</w:t>
            </w:r>
          </w:p>
        </w:tc>
        <w:tc>
          <w:tcPr>
            <w:tcW w:w="2837" w:type="dxa"/>
          </w:tcPr>
          <w:p w:rsidR="007314B3" w:rsidRPr="00892871" w:rsidRDefault="007314B3" w:rsidP="00345440">
            <w:pPr>
              <w:pStyle w:val="ConsPlusNormal"/>
              <w:spacing w:after="120"/>
              <w:ind w:left="10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суспензии для приема внутрь</w:t>
            </w:r>
          </w:p>
        </w:tc>
      </w:tr>
    </w:tbl>
    <w:p w:rsidR="007314B3" w:rsidRPr="00892871" w:rsidRDefault="007314B3" w:rsidP="007314B3">
      <w:pPr>
        <w:pStyle w:val="ConsPlusNormal"/>
        <w:jc w:val="both"/>
        <w:rPr>
          <w:rFonts w:ascii="Times New Roman" w:hAnsi="Times New Roman" w:cs="Times New Roman"/>
          <w:color w:val="000000"/>
          <w:sz w:val="26"/>
          <w:szCs w:val="26"/>
        </w:rPr>
      </w:pPr>
    </w:p>
    <w:p w:rsidR="00730AFE" w:rsidRDefault="007314B3" w:rsidP="00730AFE">
      <w:pPr>
        <w:pStyle w:val="ConsPlusNormal"/>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Отпуск лекарственных препаратов осуществляется медицинскими организациями, имеющими лицензию на фармацевтическую деятельность, а также аптечными организациями на основании договоров с медицинскими организациями об оказании услуг по отпуску лекарственных препаратов гражданам.</w:t>
      </w:r>
    </w:p>
    <w:p w:rsidR="005D0066" w:rsidRPr="00892871" w:rsidRDefault="005D0066" w:rsidP="00730AFE">
      <w:pPr>
        <w:pStyle w:val="ConsPlusNormal"/>
        <w:jc w:val="both"/>
        <w:rPr>
          <w:rFonts w:ascii="Times New Roman" w:hAnsi="Times New Roman" w:cs="Times New Roman"/>
          <w:color w:val="000000"/>
          <w:sz w:val="26"/>
          <w:szCs w:val="26"/>
        </w:rPr>
      </w:pPr>
    </w:p>
    <w:p w:rsidR="005D0066" w:rsidRDefault="007314B3" w:rsidP="00730AFE">
      <w:pPr>
        <w:pStyle w:val="ConsPlusNormal"/>
        <w:ind w:firstLine="0"/>
        <w:jc w:val="center"/>
        <w:outlineLvl w:val="2"/>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Г. Обеспечение граждан лекарственными препаратами в рамках реализации постановления Правительства Российской Федерации от 26 декабря 2011 года </w:t>
      </w:r>
      <w:r w:rsidRPr="00892871">
        <w:rPr>
          <w:rFonts w:ascii="Times New Roman" w:hAnsi="Times New Roman" w:cs="Times New Roman"/>
          <w:color w:val="000000"/>
          <w:sz w:val="26"/>
          <w:szCs w:val="26"/>
        </w:rPr>
        <w:br/>
        <w:t>№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пункта 21 статьи 14    Федерального закона от 21 ноября 2011</w:t>
      </w:r>
      <w:proofErr w:type="gramEnd"/>
      <w:r w:rsidRPr="00892871">
        <w:rPr>
          <w:rFonts w:ascii="Times New Roman" w:hAnsi="Times New Roman" w:cs="Times New Roman"/>
          <w:color w:val="000000"/>
          <w:sz w:val="26"/>
          <w:szCs w:val="26"/>
        </w:rPr>
        <w:t xml:space="preserve"> года № 323-ФЗ «Об основах охраны здоровья граждан Российской Федерации»   </w:t>
      </w:r>
    </w:p>
    <w:p w:rsidR="007314B3" w:rsidRPr="00892871" w:rsidRDefault="007314B3" w:rsidP="00730AFE">
      <w:pPr>
        <w:pStyle w:val="ConsPlusNormal"/>
        <w:ind w:firstLine="0"/>
        <w:jc w:val="center"/>
        <w:outlineLvl w:val="2"/>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     </w:t>
      </w:r>
    </w:p>
    <w:p w:rsidR="007314B3" w:rsidRPr="00892871" w:rsidRDefault="007314B3" w:rsidP="005D0066">
      <w:pPr>
        <w:pStyle w:val="ConsPlusNormal"/>
        <w:ind w:firstLine="567"/>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граждан лекарственными препаратами в амбулаторных условиях бесплатно осуществляется при лечении злокачественных новообразований лимфоидной, кроветворной и родственных им тканей, гемофилии, муковисцидоза, гипофизарного нанизма, болезни Гоше, рассеянного склероза, а также после трансплантации органов и (или) тканей (далее – семь высокозатратных нозологий).</w:t>
      </w:r>
    </w:p>
    <w:p w:rsidR="007314B3" w:rsidRPr="00892871" w:rsidRDefault="007314B3" w:rsidP="005D0066">
      <w:pPr>
        <w:pStyle w:val="ConsPlusNormal"/>
        <w:ind w:firstLine="567"/>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Лекарственные препараты для лечения семи высокозатратных нозологий закупаются Министерством здравоохранения Российской Федерации и передаются в собственность Республики Карелия.</w:t>
      </w:r>
    </w:p>
    <w:p w:rsidR="007314B3" w:rsidRDefault="007314B3" w:rsidP="005D0066">
      <w:pPr>
        <w:pStyle w:val="ConsPlusNormal"/>
        <w:ind w:firstLine="567"/>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Назначение и выписывание рецептов на лекарственные препараты для обеспечения граждан осуществляется в соответствии со стандартами медицинской помощи врачами-специалистами медицинских организаций, имеющими право  выписывания лекарственных препаратов, на рецептурных бланках установленных форм в соответствии с приказом Министерства здравоохранения Российской Федерации от 20 декабря 2012 года № 1175н «Об утверждении порядка назначения и выписывания лекарственных препаратов, а также форм рецептурных бланков на лекарственные препараты</w:t>
      </w:r>
      <w:proofErr w:type="gramEnd"/>
      <w:r w:rsidRPr="00892871">
        <w:rPr>
          <w:rFonts w:ascii="Times New Roman" w:hAnsi="Times New Roman" w:cs="Times New Roman"/>
          <w:color w:val="000000"/>
          <w:sz w:val="26"/>
          <w:szCs w:val="26"/>
        </w:rPr>
        <w:t>, порядка оформления указанных бланков, их учета и хранения».</w:t>
      </w:r>
    </w:p>
    <w:p w:rsidR="00B8711A" w:rsidRPr="00892871" w:rsidRDefault="00B8711A" w:rsidP="005D0066">
      <w:pPr>
        <w:pStyle w:val="ConsPlusNormal"/>
        <w:ind w:firstLine="567"/>
        <w:jc w:val="both"/>
        <w:rPr>
          <w:rFonts w:ascii="Times New Roman" w:hAnsi="Times New Roman" w:cs="Times New Roman"/>
          <w:color w:val="000000"/>
          <w:sz w:val="26"/>
          <w:szCs w:val="26"/>
        </w:rPr>
      </w:pPr>
    </w:p>
    <w:p w:rsidR="005D0066" w:rsidRDefault="007314B3" w:rsidP="005D0066">
      <w:pPr>
        <w:pStyle w:val="ConsPlusNormal"/>
        <w:ind w:firstLine="567"/>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Обеспечение граждан лекарственными препаратами осуществляется по следующему перечню лекарственных препаратов:</w:t>
      </w:r>
    </w:p>
    <w:p w:rsidR="005D0066" w:rsidRDefault="005D0066" w:rsidP="005D0066">
      <w:pPr>
        <w:pStyle w:val="ConsPlusNormal"/>
        <w:ind w:firstLine="567"/>
        <w:jc w:val="both"/>
        <w:rPr>
          <w:rFonts w:ascii="Times New Roman" w:hAnsi="Times New Roman" w:cs="Times New Roman"/>
          <w:color w:val="000000"/>
          <w:sz w:val="26"/>
          <w:szCs w:val="26"/>
        </w:rPr>
      </w:pPr>
    </w:p>
    <w:tbl>
      <w:tblPr>
        <w:tblW w:w="9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3"/>
        <w:gridCol w:w="2948"/>
        <w:gridCol w:w="22"/>
        <w:gridCol w:w="2450"/>
        <w:gridCol w:w="54"/>
        <w:gridCol w:w="2918"/>
      </w:tblGrid>
      <w:tr w:rsidR="007314B3" w:rsidRPr="00892871" w:rsidTr="005D0066">
        <w:tc>
          <w:tcPr>
            <w:tcW w:w="0" w:type="auto"/>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2948" w:type="dxa"/>
          </w:tcPr>
          <w:p w:rsidR="007314B3" w:rsidRPr="00892871" w:rsidRDefault="007314B3" w:rsidP="00345440">
            <w:pPr>
              <w:pStyle w:val="ConsPlusNormal"/>
              <w:ind w:left="162" w:firstLine="4"/>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526" w:type="dxa"/>
            <w:gridSpan w:val="3"/>
          </w:tcPr>
          <w:p w:rsidR="007314B3" w:rsidRPr="00892871" w:rsidRDefault="007314B3" w:rsidP="00345440">
            <w:pPr>
              <w:pStyle w:val="ConsPlusNormal"/>
              <w:ind w:left="162" w:firstLine="4"/>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918" w:type="dxa"/>
          </w:tcPr>
          <w:p w:rsidR="007314B3" w:rsidRPr="00892871" w:rsidRDefault="007314B3" w:rsidP="00345440">
            <w:pPr>
              <w:pStyle w:val="ConsPlusNormal"/>
              <w:ind w:left="162" w:firstLine="4"/>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Лекарственная </w:t>
            </w:r>
          </w:p>
          <w:p w:rsidR="007314B3" w:rsidRPr="00892871" w:rsidRDefault="007314B3" w:rsidP="00345440">
            <w:pPr>
              <w:pStyle w:val="ConsPlusNormal"/>
              <w:ind w:left="162" w:firstLine="4"/>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форма</w:t>
            </w:r>
          </w:p>
        </w:tc>
      </w:tr>
      <w:tr w:rsidR="007314B3" w:rsidRPr="00892871" w:rsidTr="00345440">
        <w:tc>
          <w:tcPr>
            <w:tcW w:w="9385" w:type="dxa"/>
            <w:gridSpan w:val="6"/>
          </w:tcPr>
          <w:p w:rsidR="007314B3" w:rsidRPr="00892871" w:rsidRDefault="007314B3" w:rsidP="00345440">
            <w:pPr>
              <w:ind w:left="162" w:firstLine="4"/>
              <w:rPr>
                <w:color w:val="000000"/>
                <w:sz w:val="26"/>
                <w:szCs w:val="26"/>
              </w:rPr>
            </w:pPr>
            <w:r w:rsidRPr="00892871">
              <w:rPr>
                <w:color w:val="000000"/>
                <w:sz w:val="26"/>
                <w:szCs w:val="26"/>
              </w:rPr>
              <w:t>Гемофилия</w:t>
            </w:r>
          </w:p>
        </w:tc>
      </w:tr>
      <w:tr w:rsidR="007314B3" w:rsidRPr="00892871" w:rsidTr="005D0066">
        <w:tc>
          <w:tcPr>
            <w:tcW w:w="0" w:type="auto"/>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w:t>
            </w:r>
          </w:p>
        </w:tc>
        <w:tc>
          <w:tcPr>
            <w:tcW w:w="294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кровь и система кроветворения</w:t>
            </w:r>
          </w:p>
        </w:tc>
        <w:tc>
          <w:tcPr>
            <w:tcW w:w="2526" w:type="dxa"/>
            <w:gridSpan w:val="3"/>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0" w:type="auto"/>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B02</w:t>
            </w:r>
          </w:p>
        </w:tc>
        <w:tc>
          <w:tcPr>
            <w:tcW w:w="294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гемостатические средства</w:t>
            </w:r>
          </w:p>
        </w:tc>
        <w:tc>
          <w:tcPr>
            <w:tcW w:w="2526" w:type="dxa"/>
            <w:gridSpan w:val="3"/>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0" w:type="auto"/>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B02B</w:t>
            </w:r>
          </w:p>
        </w:tc>
        <w:tc>
          <w:tcPr>
            <w:tcW w:w="294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витамин K и другие гемостатики</w:t>
            </w:r>
          </w:p>
        </w:tc>
        <w:tc>
          <w:tcPr>
            <w:tcW w:w="2526" w:type="dxa"/>
            <w:gridSpan w:val="3"/>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0" w:type="auto"/>
            <w:vMerge w:val="restart"/>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B02BD</w:t>
            </w:r>
          </w:p>
        </w:tc>
        <w:tc>
          <w:tcPr>
            <w:tcW w:w="2948" w:type="dxa"/>
            <w:vMerge w:val="restart"/>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факторы свертывания крови</w:t>
            </w:r>
          </w:p>
        </w:tc>
        <w:tc>
          <w:tcPr>
            <w:tcW w:w="2526" w:type="dxa"/>
            <w:gridSpan w:val="3"/>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антиингибиторный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коагулянтный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комплекс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мороктоког</w:t>
            </w:r>
          </w:p>
          <w:p w:rsidR="007314B3" w:rsidRPr="00892871" w:rsidRDefault="007314B3" w:rsidP="00017317">
            <w:pPr>
              <w:autoSpaceDE w:val="0"/>
              <w:autoSpaceDN w:val="0"/>
              <w:adjustRightInd w:val="0"/>
              <w:rPr>
                <w:color w:val="000000"/>
                <w:sz w:val="26"/>
                <w:szCs w:val="26"/>
              </w:rPr>
            </w:pPr>
            <w:r w:rsidRPr="00892871">
              <w:rPr>
                <w:color w:val="000000"/>
                <w:sz w:val="26"/>
                <w:szCs w:val="26"/>
              </w:rPr>
              <w:t xml:space="preserve">  альфа</w:t>
            </w: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инфузий</w:t>
            </w:r>
          </w:p>
        </w:tc>
      </w:tr>
      <w:tr w:rsidR="007314B3" w:rsidRPr="00892871" w:rsidTr="005D0066">
        <w:tc>
          <w:tcPr>
            <w:tcW w:w="0" w:type="auto"/>
            <w:vMerge/>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948" w:type="dxa"/>
            <w:vMerge/>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526" w:type="dxa"/>
            <w:gridSpan w:val="3"/>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нонаког альфа</w:t>
            </w:r>
          </w:p>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внутривенного введения</w:t>
            </w:r>
          </w:p>
        </w:tc>
      </w:tr>
      <w:tr w:rsidR="007314B3" w:rsidRPr="00892871" w:rsidTr="005D0066">
        <w:tc>
          <w:tcPr>
            <w:tcW w:w="0" w:type="auto"/>
            <w:vMerge/>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948" w:type="dxa"/>
            <w:vMerge/>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526" w:type="dxa"/>
            <w:gridSpan w:val="3"/>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октоког альфа</w:t>
            </w: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внутривенного введения</w:t>
            </w:r>
          </w:p>
        </w:tc>
      </w:tr>
      <w:tr w:rsidR="007314B3" w:rsidRPr="00892871" w:rsidTr="005D0066">
        <w:tc>
          <w:tcPr>
            <w:tcW w:w="0" w:type="auto"/>
            <w:vMerge/>
            <w:tcBorders>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48" w:type="dxa"/>
            <w:vMerge/>
            <w:tcBorders>
              <w:bottom w:val="nil"/>
            </w:tcBorders>
          </w:tcPr>
          <w:p w:rsidR="007314B3" w:rsidRPr="00892871" w:rsidRDefault="007314B3" w:rsidP="00345440">
            <w:pPr>
              <w:pStyle w:val="ConsPlusNormal"/>
              <w:ind w:left="162" w:firstLine="4"/>
              <w:jc w:val="both"/>
              <w:rPr>
                <w:rFonts w:ascii="Times New Roman" w:hAnsi="Times New Roman" w:cs="Times New Roman"/>
                <w:color w:val="000000"/>
                <w:sz w:val="26"/>
                <w:szCs w:val="26"/>
              </w:rPr>
            </w:pPr>
          </w:p>
        </w:tc>
        <w:tc>
          <w:tcPr>
            <w:tcW w:w="2526" w:type="dxa"/>
            <w:gridSpan w:val="3"/>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фактор свертывания крови VIII</w:t>
            </w: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внутривенного введения</w:t>
            </w:r>
          </w:p>
        </w:tc>
      </w:tr>
      <w:tr w:rsidR="007314B3" w:rsidRPr="00892871" w:rsidTr="005D0066">
        <w:tc>
          <w:tcPr>
            <w:tcW w:w="0" w:type="auto"/>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48" w:type="dxa"/>
            <w:tcBorders>
              <w:top w:val="nil"/>
              <w:bottom w:val="nil"/>
            </w:tcBorders>
          </w:tcPr>
          <w:p w:rsidR="007314B3" w:rsidRPr="00892871" w:rsidRDefault="007314B3" w:rsidP="00345440">
            <w:pPr>
              <w:pStyle w:val="ConsPlusNormal"/>
              <w:ind w:left="162" w:firstLine="4"/>
              <w:jc w:val="both"/>
              <w:rPr>
                <w:rFonts w:ascii="Times New Roman" w:hAnsi="Times New Roman" w:cs="Times New Roman"/>
                <w:color w:val="000000"/>
                <w:sz w:val="26"/>
                <w:szCs w:val="26"/>
              </w:rPr>
            </w:pPr>
          </w:p>
        </w:tc>
        <w:tc>
          <w:tcPr>
            <w:tcW w:w="2526" w:type="dxa"/>
            <w:gridSpan w:val="3"/>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фактор свертывания крови IX</w:t>
            </w: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внутривенного введения</w:t>
            </w:r>
          </w:p>
        </w:tc>
      </w:tr>
      <w:tr w:rsidR="007314B3" w:rsidRPr="00892871" w:rsidTr="005D0066">
        <w:tc>
          <w:tcPr>
            <w:tcW w:w="0" w:type="auto"/>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48" w:type="dxa"/>
            <w:tcBorders>
              <w:top w:val="nil"/>
              <w:bottom w:val="nil"/>
            </w:tcBorders>
          </w:tcPr>
          <w:p w:rsidR="007314B3" w:rsidRPr="00892871" w:rsidRDefault="007314B3" w:rsidP="00345440">
            <w:pPr>
              <w:pStyle w:val="ConsPlusNormal"/>
              <w:ind w:left="162" w:firstLine="4"/>
              <w:jc w:val="both"/>
              <w:rPr>
                <w:rFonts w:ascii="Times New Roman" w:hAnsi="Times New Roman" w:cs="Times New Roman"/>
                <w:color w:val="000000"/>
                <w:sz w:val="26"/>
                <w:szCs w:val="26"/>
              </w:rPr>
            </w:pPr>
          </w:p>
        </w:tc>
        <w:tc>
          <w:tcPr>
            <w:tcW w:w="2526" w:type="dxa"/>
            <w:gridSpan w:val="3"/>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фактор свертывания</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крови VIII + фактор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Виллебранда</w:t>
            </w:r>
          </w:p>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внутривенного введения</w:t>
            </w:r>
          </w:p>
        </w:tc>
      </w:tr>
      <w:tr w:rsidR="007314B3" w:rsidRPr="00892871" w:rsidTr="005D0066">
        <w:tc>
          <w:tcPr>
            <w:tcW w:w="0" w:type="auto"/>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48" w:type="dxa"/>
            <w:tcBorders>
              <w:top w:val="nil"/>
            </w:tcBorders>
          </w:tcPr>
          <w:p w:rsidR="007314B3" w:rsidRPr="00892871" w:rsidRDefault="007314B3" w:rsidP="00345440">
            <w:pPr>
              <w:pStyle w:val="ConsPlusNormal"/>
              <w:ind w:left="162" w:firstLine="4"/>
              <w:jc w:val="both"/>
              <w:rPr>
                <w:rFonts w:ascii="Times New Roman" w:hAnsi="Times New Roman" w:cs="Times New Roman"/>
                <w:color w:val="000000"/>
                <w:sz w:val="26"/>
                <w:szCs w:val="26"/>
              </w:rPr>
            </w:pPr>
          </w:p>
        </w:tc>
        <w:tc>
          <w:tcPr>
            <w:tcW w:w="2526" w:type="dxa"/>
            <w:gridSpan w:val="3"/>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эптаког альфа (</w:t>
            </w:r>
            <w:proofErr w:type="gramStart"/>
            <w:r w:rsidRPr="00892871">
              <w:rPr>
                <w:rFonts w:ascii="Times New Roman" w:hAnsi="Times New Roman" w:cs="Times New Roman"/>
                <w:color w:val="000000"/>
                <w:sz w:val="26"/>
                <w:szCs w:val="26"/>
              </w:rPr>
              <w:t>активированный</w:t>
            </w:r>
            <w:proofErr w:type="gramEnd"/>
            <w:r w:rsidRPr="00892871">
              <w:rPr>
                <w:rFonts w:ascii="Times New Roman" w:hAnsi="Times New Roman" w:cs="Times New Roman"/>
                <w:color w:val="000000"/>
                <w:sz w:val="26"/>
                <w:szCs w:val="26"/>
              </w:rPr>
              <w:t>)</w:t>
            </w: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внутривенного введения</w:t>
            </w:r>
          </w:p>
        </w:tc>
      </w:tr>
      <w:tr w:rsidR="007314B3" w:rsidRPr="00892871" w:rsidTr="00345440">
        <w:tc>
          <w:tcPr>
            <w:tcW w:w="9385" w:type="dxa"/>
            <w:gridSpan w:val="6"/>
          </w:tcPr>
          <w:p w:rsidR="007314B3" w:rsidRPr="00892871" w:rsidRDefault="007314B3" w:rsidP="00345440">
            <w:pPr>
              <w:ind w:left="162" w:firstLine="4"/>
              <w:rPr>
                <w:color w:val="000000"/>
                <w:sz w:val="26"/>
                <w:szCs w:val="26"/>
              </w:rPr>
            </w:pPr>
            <w:r w:rsidRPr="00892871">
              <w:rPr>
                <w:color w:val="000000"/>
                <w:sz w:val="26"/>
                <w:szCs w:val="26"/>
              </w:rPr>
              <w:t>Гипофизарный нанизм</w:t>
            </w:r>
          </w:p>
        </w:tc>
      </w:tr>
      <w:tr w:rsidR="007314B3" w:rsidRPr="00892871" w:rsidTr="00017317">
        <w:tc>
          <w:tcPr>
            <w:tcW w:w="0" w:type="auto"/>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гормональные препараты системного действия, кроме </w:t>
            </w:r>
            <w:r w:rsidRPr="00892871">
              <w:rPr>
                <w:rFonts w:ascii="Times New Roman" w:hAnsi="Times New Roman" w:cs="Times New Roman"/>
                <w:color w:val="000000"/>
                <w:sz w:val="26"/>
                <w:szCs w:val="26"/>
              </w:rPr>
              <w:lastRenderedPageBreak/>
              <w:t>половых гормонов и инсулинов</w:t>
            </w:r>
          </w:p>
        </w:tc>
        <w:tc>
          <w:tcPr>
            <w:tcW w:w="2504"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017317">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H01</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гипофиза и гипоталамуса и их аналоги</w:t>
            </w:r>
          </w:p>
        </w:tc>
        <w:tc>
          <w:tcPr>
            <w:tcW w:w="2504"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017317">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H01A</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гормоны передней доли гипофиза и их аналоги</w:t>
            </w:r>
          </w:p>
        </w:tc>
        <w:tc>
          <w:tcPr>
            <w:tcW w:w="2504"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017317">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H01AC</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соматропин и его агонисты</w:t>
            </w:r>
          </w:p>
        </w:tc>
        <w:tc>
          <w:tcPr>
            <w:tcW w:w="2504"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соматропин</w:t>
            </w:r>
          </w:p>
        </w:tc>
        <w:tc>
          <w:tcPr>
            <w:tcW w:w="2918"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подкожного введения</w:t>
            </w:r>
          </w:p>
        </w:tc>
      </w:tr>
      <w:tr w:rsidR="007314B3" w:rsidRPr="00892871" w:rsidTr="00345440">
        <w:tc>
          <w:tcPr>
            <w:tcW w:w="9385" w:type="dxa"/>
            <w:gridSpan w:val="6"/>
          </w:tcPr>
          <w:p w:rsidR="007314B3" w:rsidRPr="00892871" w:rsidRDefault="007314B3" w:rsidP="00345440">
            <w:pPr>
              <w:ind w:left="162" w:firstLine="4"/>
              <w:rPr>
                <w:color w:val="000000"/>
                <w:sz w:val="26"/>
                <w:szCs w:val="26"/>
              </w:rPr>
            </w:pPr>
            <w:r w:rsidRPr="00892871">
              <w:rPr>
                <w:color w:val="000000"/>
                <w:sz w:val="26"/>
                <w:szCs w:val="26"/>
              </w:rPr>
              <w:t>Злокачественные новообразования лимфоидной, кроветворной и родственных им тканей</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антиметаболиты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L01BB</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аналоги пурина</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флударабин</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противоопухолевые препараты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L01XC</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моноклональные антитела</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ритуксимаб</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L01XE</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протеинкиназы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иматиниб</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L01XX</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противоопухолевые препараты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бортезомиб</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внутривенного введения</w:t>
            </w:r>
          </w:p>
        </w:tc>
      </w:tr>
      <w:tr w:rsidR="007314B3" w:rsidRPr="00892871" w:rsidTr="005D0066">
        <w:tc>
          <w:tcPr>
            <w:tcW w:w="993" w:type="dxa"/>
          </w:tcPr>
          <w:p w:rsidR="007314B3" w:rsidRPr="00730AFE" w:rsidRDefault="007314B3" w:rsidP="00345440">
            <w:pPr>
              <w:pStyle w:val="ConsPlusNormal"/>
              <w:ind w:firstLine="5"/>
              <w:jc w:val="center"/>
              <w:rPr>
                <w:rFonts w:ascii="Times New Roman" w:hAnsi="Times New Roman" w:cs="Times New Roman"/>
                <w:color w:val="000000"/>
                <w:sz w:val="26"/>
                <w:szCs w:val="26"/>
              </w:rPr>
            </w:pPr>
            <w:r w:rsidRPr="00730AFE">
              <w:rPr>
                <w:rFonts w:ascii="Times New Roman" w:hAnsi="Times New Roman" w:cs="Times New Roman"/>
                <w:color w:val="000000"/>
                <w:sz w:val="24"/>
                <w:szCs w:val="24"/>
              </w:rPr>
              <w:t>L04AX</w:t>
            </w:r>
          </w:p>
        </w:tc>
        <w:tc>
          <w:tcPr>
            <w:tcW w:w="2970" w:type="dxa"/>
            <w:gridSpan w:val="2"/>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другие </w:t>
            </w:r>
          </w:p>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иммунодепрессанты</w:t>
            </w:r>
          </w:p>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450"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леналидомид</w:t>
            </w:r>
          </w:p>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9385" w:type="dxa"/>
            <w:gridSpan w:val="6"/>
          </w:tcPr>
          <w:p w:rsidR="007314B3" w:rsidRPr="00892871" w:rsidRDefault="007314B3" w:rsidP="00345440">
            <w:pPr>
              <w:ind w:left="162" w:firstLine="4"/>
              <w:rPr>
                <w:color w:val="000000"/>
                <w:sz w:val="26"/>
                <w:szCs w:val="26"/>
              </w:rPr>
            </w:pPr>
            <w:r w:rsidRPr="00892871">
              <w:rPr>
                <w:color w:val="000000"/>
                <w:sz w:val="26"/>
                <w:szCs w:val="26"/>
              </w:rPr>
              <w:t>Рассеянный склероз</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L03AB</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интерфероны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интерферон бета-1 (a, b)</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L03AX</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другие иммуностимуляторы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глатирамера ацетат</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L04A</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L04AA</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селективные иммунодепрессанты</w:t>
            </w:r>
          </w:p>
        </w:tc>
        <w:tc>
          <w:tcPr>
            <w:tcW w:w="2450"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натализумаб</w:t>
            </w:r>
          </w:p>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450" w:type="dxa"/>
          </w:tcPr>
          <w:p w:rsidR="007314B3" w:rsidRPr="00892871" w:rsidRDefault="007314B3" w:rsidP="00345440">
            <w:pPr>
              <w:autoSpaceDE w:val="0"/>
              <w:autoSpaceDN w:val="0"/>
              <w:adjustRightInd w:val="0"/>
              <w:rPr>
                <w:color w:val="000000"/>
                <w:sz w:val="26"/>
                <w:szCs w:val="26"/>
              </w:rPr>
            </w:pPr>
            <w:r w:rsidRPr="00892871">
              <w:rPr>
                <w:color w:val="000000"/>
                <w:sz w:val="26"/>
                <w:szCs w:val="26"/>
              </w:rPr>
              <w:t xml:space="preserve">  терифлуномид</w:t>
            </w:r>
          </w:p>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345440">
        <w:tc>
          <w:tcPr>
            <w:tcW w:w="9385" w:type="dxa"/>
            <w:gridSpan w:val="6"/>
          </w:tcPr>
          <w:p w:rsidR="007314B3" w:rsidRPr="00892871" w:rsidRDefault="007314B3" w:rsidP="00345440">
            <w:pPr>
              <w:ind w:left="162" w:firstLine="4"/>
              <w:rPr>
                <w:color w:val="000000"/>
                <w:sz w:val="26"/>
                <w:szCs w:val="26"/>
              </w:rPr>
            </w:pPr>
            <w:r w:rsidRPr="00892871">
              <w:rPr>
                <w:color w:val="000000"/>
                <w:sz w:val="26"/>
                <w:szCs w:val="26"/>
              </w:rPr>
              <w:t>Состояния после трансплантации органов и (или) тканей</w:t>
            </w: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противоопухолевые препараты и иммуномодуляторы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иммунодепрессанты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L04AA</w:t>
            </w:r>
          </w:p>
        </w:tc>
        <w:tc>
          <w:tcPr>
            <w:tcW w:w="2970" w:type="dxa"/>
            <w:gridSpan w:val="2"/>
            <w:tcBorders>
              <w:bottom w:val="nil"/>
            </w:tcBorders>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селективные иммунодепрессанты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микофенолата мофетил</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5D0066">
        <w:tc>
          <w:tcPr>
            <w:tcW w:w="993"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0" w:type="dxa"/>
            <w:gridSpan w:val="2"/>
            <w:tcBorders>
              <w:top w:val="nil"/>
              <w:bottom w:val="nil"/>
            </w:tcBorders>
          </w:tcPr>
          <w:p w:rsidR="007314B3" w:rsidRPr="00892871" w:rsidRDefault="007314B3" w:rsidP="00345440">
            <w:pPr>
              <w:pStyle w:val="ConsPlusNormal"/>
              <w:ind w:left="162" w:firstLine="4"/>
              <w:jc w:val="both"/>
              <w:rPr>
                <w:rFonts w:ascii="Times New Roman" w:hAnsi="Times New Roman" w:cs="Times New Roman"/>
                <w:color w:val="000000"/>
                <w:sz w:val="26"/>
                <w:szCs w:val="26"/>
              </w:rPr>
            </w:pP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микофеноловая кислота</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кишечнорастворимой оболочкой</w:t>
            </w:r>
          </w:p>
        </w:tc>
      </w:tr>
      <w:tr w:rsidR="007314B3" w:rsidRPr="00892871" w:rsidTr="005D0066">
        <w:tc>
          <w:tcPr>
            <w:tcW w:w="993"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0" w:type="dxa"/>
            <w:gridSpan w:val="2"/>
            <w:tcBorders>
              <w:top w:val="nil"/>
            </w:tcBorders>
          </w:tcPr>
          <w:p w:rsidR="007314B3" w:rsidRPr="00892871" w:rsidRDefault="007314B3" w:rsidP="00345440">
            <w:pPr>
              <w:pStyle w:val="ConsPlusNormal"/>
              <w:ind w:left="162" w:firstLine="4"/>
              <w:jc w:val="both"/>
              <w:rPr>
                <w:rFonts w:ascii="Times New Roman" w:hAnsi="Times New Roman" w:cs="Times New Roman"/>
                <w:color w:val="000000"/>
                <w:sz w:val="26"/>
                <w:szCs w:val="26"/>
              </w:rPr>
            </w:pP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эверолимус</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3"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L04AD</w:t>
            </w:r>
          </w:p>
        </w:tc>
        <w:tc>
          <w:tcPr>
            <w:tcW w:w="2970" w:type="dxa"/>
            <w:gridSpan w:val="2"/>
            <w:tcBorders>
              <w:bottom w:val="nil"/>
            </w:tcBorders>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кальциневрина</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такролимус</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5D0066">
        <w:tc>
          <w:tcPr>
            <w:tcW w:w="993"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2970" w:type="dxa"/>
            <w:gridSpan w:val="2"/>
            <w:tcBorders>
              <w:top w:val="nil"/>
            </w:tcBorders>
          </w:tcPr>
          <w:p w:rsidR="007314B3" w:rsidRPr="00892871" w:rsidRDefault="007314B3" w:rsidP="00345440">
            <w:pPr>
              <w:pStyle w:val="ConsPlusNormal"/>
              <w:ind w:left="162" w:firstLine="4"/>
              <w:jc w:val="both"/>
              <w:rPr>
                <w:rFonts w:ascii="Times New Roman" w:hAnsi="Times New Roman" w:cs="Times New Roman"/>
                <w:color w:val="000000"/>
                <w:sz w:val="26"/>
                <w:szCs w:val="26"/>
              </w:rPr>
            </w:pP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циклоспорин</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концентрат для приготовления раствора для инфузий</w:t>
            </w:r>
          </w:p>
        </w:tc>
      </w:tr>
      <w:tr w:rsidR="007314B3" w:rsidRPr="00892871" w:rsidTr="005D0066">
        <w:tc>
          <w:tcPr>
            <w:tcW w:w="3963" w:type="dxa"/>
            <w:gridSpan w:val="3"/>
            <w:tcBorders>
              <w:right w:val="nil"/>
            </w:tcBorders>
          </w:tcPr>
          <w:p w:rsidR="007314B3" w:rsidRPr="00892871" w:rsidRDefault="007314B3" w:rsidP="00345440">
            <w:pPr>
              <w:ind w:left="162" w:firstLine="4"/>
              <w:rPr>
                <w:color w:val="000000"/>
                <w:sz w:val="26"/>
                <w:szCs w:val="26"/>
              </w:rPr>
            </w:pPr>
            <w:r w:rsidRPr="00892871">
              <w:rPr>
                <w:color w:val="000000"/>
                <w:sz w:val="26"/>
                <w:szCs w:val="26"/>
              </w:rPr>
              <w:t>Муковисцидоз</w:t>
            </w:r>
          </w:p>
        </w:tc>
        <w:tc>
          <w:tcPr>
            <w:tcW w:w="2450" w:type="dxa"/>
            <w:tcBorders>
              <w:left w:val="nil"/>
              <w:right w:val="nil"/>
            </w:tcBorders>
            <w:vAlign w:val="center"/>
          </w:tcPr>
          <w:p w:rsidR="007314B3" w:rsidRPr="00892871" w:rsidRDefault="007314B3" w:rsidP="00345440">
            <w:pPr>
              <w:ind w:left="162" w:firstLine="4"/>
              <w:rPr>
                <w:color w:val="000000"/>
                <w:sz w:val="26"/>
                <w:szCs w:val="26"/>
              </w:rPr>
            </w:pPr>
          </w:p>
        </w:tc>
        <w:tc>
          <w:tcPr>
            <w:tcW w:w="2972" w:type="dxa"/>
            <w:gridSpan w:val="2"/>
            <w:tcBorders>
              <w:left w:val="nil"/>
            </w:tcBorders>
            <w:vAlign w:val="center"/>
          </w:tcPr>
          <w:p w:rsidR="007314B3" w:rsidRPr="00892871" w:rsidRDefault="007314B3" w:rsidP="00345440">
            <w:pPr>
              <w:ind w:left="162" w:firstLine="4"/>
              <w:rPr>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дыхательная система</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противокашлевые препараты и средства для лечения простудных заболеваний</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отхаркивающие препараты, кроме комбинаций с противокашлевыми средствами</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p>
        </w:tc>
      </w:tr>
      <w:tr w:rsidR="007314B3" w:rsidRPr="00892871" w:rsidTr="005D0066">
        <w:tc>
          <w:tcPr>
            <w:tcW w:w="993"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R05CB</w:t>
            </w:r>
          </w:p>
        </w:tc>
        <w:tc>
          <w:tcPr>
            <w:tcW w:w="2970"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муколитические препараты</w:t>
            </w:r>
          </w:p>
        </w:tc>
        <w:tc>
          <w:tcPr>
            <w:tcW w:w="2450" w:type="dxa"/>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дорназа альфа</w:t>
            </w:r>
          </w:p>
        </w:tc>
        <w:tc>
          <w:tcPr>
            <w:tcW w:w="2972" w:type="dxa"/>
            <w:gridSpan w:val="2"/>
          </w:tcPr>
          <w:p w:rsidR="007314B3" w:rsidRPr="00892871" w:rsidRDefault="007314B3" w:rsidP="00345440">
            <w:pPr>
              <w:pStyle w:val="ConsPlusNormal"/>
              <w:ind w:left="162" w:firstLine="4"/>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ингаляций</w:t>
            </w:r>
          </w:p>
        </w:tc>
      </w:tr>
    </w:tbl>
    <w:p w:rsidR="007314B3" w:rsidRPr="00892871" w:rsidRDefault="007314B3" w:rsidP="007314B3">
      <w:pPr>
        <w:rPr>
          <w:color w:val="000000"/>
          <w:kern w:val="2"/>
          <w:sz w:val="26"/>
          <w:szCs w:val="26"/>
          <w:lang w:val="en-US" w:eastAsia="ar-SA"/>
        </w:rPr>
      </w:pPr>
    </w:p>
    <w:p w:rsidR="007314B3" w:rsidRPr="00892871" w:rsidRDefault="007314B3" w:rsidP="005D0066">
      <w:pPr>
        <w:pStyle w:val="ConsPlusNormal"/>
        <w:ind w:firstLine="567"/>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Назначение и выписывание рецептов на лекарственные препараты осуществляется врачами-специалистами государственного бюджетного учреждения здравоохранения Республики Карелия</w:t>
      </w:r>
      <w:r>
        <w:rPr>
          <w:rFonts w:ascii="Times New Roman" w:hAnsi="Times New Roman" w:cs="Times New Roman"/>
          <w:color w:val="000000"/>
          <w:sz w:val="26"/>
          <w:szCs w:val="26"/>
        </w:rPr>
        <w:t xml:space="preserve"> «Республиканская </w:t>
      </w:r>
      <w:r w:rsidRPr="00B87F87">
        <w:rPr>
          <w:rFonts w:ascii="Times New Roman" w:hAnsi="Times New Roman" w:cs="Times New Roman"/>
          <w:color w:val="000000"/>
          <w:sz w:val="26"/>
          <w:szCs w:val="26"/>
        </w:rPr>
        <w:t xml:space="preserve">больница им. В.А. Баранова», государственного бюджетного учреждения здравоохранения Республики Карелия «Детская республиканская больница», а также выписывание рецептов осуществляется врачами-специалистами медицинских организаций на основании назначений врачей-специалистов государственного бюджетного учреждения здравоохранения Республики Карелия «Республиканская больница </w:t>
      </w:r>
      <w:r w:rsidR="00730AFE">
        <w:rPr>
          <w:rFonts w:ascii="Times New Roman" w:hAnsi="Times New Roman" w:cs="Times New Roman"/>
          <w:color w:val="000000"/>
          <w:sz w:val="26"/>
          <w:szCs w:val="26"/>
        </w:rPr>
        <w:br/>
      </w:r>
      <w:r w:rsidRPr="00B87F87">
        <w:rPr>
          <w:rFonts w:ascii="Times New Roman" w:hAnsi="Times New Roman" w:cs="Times New Roman"/>
          <w:color w:val="000000"/>
          <w:sz w:val="26"/>
          <w:szCs w:val="26"/>
        </w:rPr>
        <w:t>им. В.А. Баранова», государственного бюджетного учреждения здравоохранения Республики Карелия</w:t>
      </w:r>
      <w:proofErr w:type="gramEnd"/>
      <w:r w:rsidRPr="00B87F87">
        <w:rPr>
          <w:rFonts w:ascii="Times New Roman" w:hAnsi="Times New Roman" w:cs="Times New Roman"/>
          <w:color w:val="000000"/>
          <w:sz w:val="26"/>
          <w:szCs w:val="26"/>
        </w:rPr>
        <w:t xml:space="preserve"> «Детская республиканская больница».</w:t>
      </w:r>
    </w:p>
    <w:p w:rsidR="007314B3" w:rsidRPr="00892871" w:rsidRDefault="007314B3" w:rsidP="005D0066">
      <w:pPr>
        <w:pStyle w:val="ConsPlusNormal"/>
        <w:ind w:firstLine="567"/>
        <w:jc w:val="both"/>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lastRenderedPageBreak/>
        <w:t>Отпуск лекарственных препаратов осуществляется аптечными организациями, включенными в утверждаемый Министерством здравоохранения Республики Карелия перечень аптечных организаций, осуществляющих отпуск лекарственных препаратов, предназначенных для лечения семи высокозатратных нозологий.</w:t>
      </w:r>
      <w:proofErr w:type="gramEnd"/>
    </w:p>
    <w:p w:rsidR="007314B3" w:rsidRPr="00FB23B8" w:rsidRDefault="007314B3" w:rsidP="007314B3">
      <w:pPr>
        <w:pStyle w:val="ConsPlusNormal"/>
        <w:ind w:firstLine="0"/>
        <w:jc w:val="both"/>
        <w:rPr>
          <w:rFonts w:ascii="Times New Roman" w:hAnsi="Times New Roman" w:cs="Times New Roman"/>
          <w:color w:val="000000"/>
          <w:sz w:val="26"/>
          <w:szCs w:val="26"/>
        </w:rPr>
      </w:pPr>
    </w:p>
    <w:p w:rsidR="007314B3" w:rsidRDefault="007314B3" w:rsidP="00730AFE">
      <w:pPr>
        <w:pStyle w:val="ConsPlusNormal"/>
        <w:ind w:firstLine="0"/>
        <w:jc w:val="center"/>
        <w:outlineLvl w:val="2"/>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 Обеспечение граждан лекарственными препаратами в рамках реализации Постановления Правительства Российской Федерации от 16 октября 2013 года </w:t>
      </w:r>
      <w:r w:rsidRPr="00892871">
        <w:rPr>
          <w:rFonts w:ascii="Times New Roman" w:hAnsi="Times New Roman" w:cs="Times New Roman"/>
          <w:color w:val="000000"/>
          <w:sz w:val="26"/>
          <w:szCs w:val="26"/>
        </w:rPr>
        <w:br/>
        <w:t xml:space="preserve">№ 928 «О финансовом обеспечении мероприятий, направленных на обследование населения с целью выявления туберкулеза, лечения больных туберкулезом, </w:t>
      </w:r>
      <w:r w:rsidR="00730AFE">
        <w:rPr>
          <w:rFonts w:ascii="Times New Roman" w:hAnsi="Times New Roman" w:cs="Times New Roman"/>
          <w:color w:val="000000"/>
          <w:sz w:val="26"/>
          <w:szCs w:val="26"/>
        </w:rPr>
        <w:br/>
      </w:r>
      <w:r w:rsidRPr="00892871">
        <w:rPr>
          <w:rFonts w:ascii="Times New Roman" w:hAnsi="Times New Roman" w:cs="Times New Roman"/>
          <w:color w:val="000000"/>
          <w:sz w:val="26"/>
          <w:szCs w:val="26"/>
        </w:rPr>
        <w:t>а также профилактических мероприятий»</w:t>
      </w:r>
    </w:p>
    <w:p w:rsidR="00730AFE" w:rsidRPr="00892871" w:rsidRDefault="00730AFE" w:rsidP="00730AFE">
      <w:pPr>
        <w:pStyle w:val="ConsPlusNormal"/>
        <w:ind w:firstLine="0"/>
        <w:jc w:val="center"/>
        <w:outlineLvl w:val="2"/>
        <w:rPr>
          <w:rFonts w:ascii="Times New Roman" w:hAnsi="Times New Roman" w:cs="Times New Roman"/>
          <w:color w:val="000000"/>
          <w:sz w:val="26"/>
          <w:szCs w:val="26"/>
        </w:rPr>
      </w:pPr>
    </w:p>
    <w:p w:rsidR="0009353E" w:rsidRDefault="007314B3" w:rsidP="00017317">
      <w:pPr>
        <w:pStyle w:val="ConsPlusNormal"/>
        <w:ind w:firstLine="567"/>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лекарственными препаратами граждан, больных туберкулезом с множественной лекарственной устойчивостью возбудителя, осуществляется за счет иных межбюджетных трансфертов из федерального бюджета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(второго ряда):</w:t>
      </w:r>
    </w:p>
    <w:p w:rsidR="002501D5" w:rsidRPr="00892871" w:rsidRDefault="002501D5" w:rsidP="00017317">
      <w:pPr>
        <w:pStyle w:val="ConsPlusNormal"/>
        <w:ind w:firstLine="567"/>
        <w:jc w:val="both"/>
        <w:rPr>
          <w:rFonts w:ascii="Times New Roman" w:hAnsi="Times New Roman" w:cs="Times New Roman"/>
          <w:color w:val="000000"/>
          <w:sz w:val="26"/>
          <w:szCs w:val="26"/>
        </w:rPr>
      </w:pPr>
    </w:p>
    <w:tbl>
      <w:tblPr>
        <w:tblW w:w="93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9"/>
        <w:gridCol w:w="3119"/>
        <w:gridCol w:w="2977"/>
        <w:gridCol w:w="2134"/>
      </w:tblGrid>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Код АТХ</w:t>
            </w:r>
          </w:p>
        </w:tc>
        <w:tc>
          <w:tcPr>
            <w:tcW w:w="3119" w:type="dxa"/>
          </w:tcPr>
          <w:p w:rsidR="007314B3" w:rsidRPr="00892871" w:rsidRDefault="007314B3" w:rsidP="00345440">
            <w:pPr>
              <w:pStyle w:val="ConsPlusNormal"/>
              <w:ind w:left="6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977" w:type="dxa"/>
          </w:tcPr>
          <w:p w:rsidR="007314B3" w:rsidRPr="00892871" w:rsidRDefault="007314B3" w:rsidP="00345440">
            <w:pPr>
              <w:pStyle w:val="ConsPlusNormal"/>
              <w:ind w:left="6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134" w:type="dxa"/>
          </w:tcPr>
          <w:p w:rsidR="007314B3" w:rsidRPr="00892871" w:rsidRDefault="007314B3" w:rsidP="00345440">
            <w:pPr>
              <w:pStyle w:val="ConsPlusNormal"/>
              <w:ind w:left="6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 форма</w:t>
            </w:r>
          </w:p>
        </w:tc>
      </w:tr>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J </w:t>
            </w: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противомикробные препараты системного действия</w:t>
            </w:r>
          </w:p>
        </w:tc>
        <w:tc>
          <w:tcPr>
            <w:tcW w:w="2977" w:type="dxa"/>
          </w:tcPr>
          <w:p w:rsidR="007314B3" w:rsidRPr="00892871" w:rsidRDefault="007314B3" w:rsidP="00345440">
            <w:pPr>
              <w:pStyle w:val="ConsPlusNormal"/>
              <w:ind w:left="62" w:firstLine="0"/>
              <w:jc w:val="center"/>
              <w:rPr>
                <w:rFonts w:ascii="Times New Roman" w:hAnsi="Times New Roman" w:cs="Times New Roman"/>
                <w:color w:val="000000"/>
                <w:sz w:val="26"/>
                <w:szCs w:val="26"/>
              </w:rPr>
            </w:pPr>
          </w:p>
        </w:tc>
        <w:tc>
          <w:tcPr>
            <w:tcW w:w="2134" w:type="dxa"/>
          </w:tcPr>
          <w:p w:rsidR="007314B3" w:rsidRPr="00892871" w:rsidRDefault="007314B3" w:rsidP="00345440">
            <w:pPr>
              <w:pStyle w:val="ConsPlusNormal"/>
              <w:ind w:left="62" w:firstLine="0"/>
              <w:jc w:val="center"/>
              <w:rPr>
                <w:rFonts w:ascii="Times New Roman" w:hAnsi="Times New Roman" w:cs="Times New Roman"/>
                <w:color w:val="000000"/>
                <w:sz w:val="26"/>
                <w:szCs w:val="26"/>
              </w:rPr>
            </w:pPr>
          </w:p>
        </w:tc>
      </w:tr>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w:t>
            </w: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препараты, активные в отношении микобактерий</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r>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w:t>
            </w: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противотуберкулезные препараты</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r>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J04AA</w:t>
            </w: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аминосалициловая кислота и ее производные</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аминосалициловая кислота</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гранулы</w:t>
            </w:r>
          </w:p>
        </w:tc>
      </w:tr>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J04AB</w:t>
            </w: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антибиотики</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циклосерин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1139" w:type="dxa"/>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62"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капреомицин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инъекций</w:t>
            </w:r>
          </w:p>
        </w:tc>
      </w:tr>
      <w:tr w:rsidR="007314B3" w:rsidRPr="00892871" w:rsidTr="00345440">
        <w:tc>
          <w:tcPr>
            <w:tcW w:w="1139"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J04AD</w:t>
            </w:r>
          </w:p>
        </w:tc>
        <w:tc>
          <w:tcPr>
            <w:tcW w:w="3119" w:type="dxa"/>
            <w:tcBorders>
              <w:bottom w:val="nil"/>
            </w:tcBorders>
          </w:tcPr>
          <w:p w:rsidR="007314B3" w:rsidRPr="00892871" w:rsidRDefault="007314B3" w:rsidP="00345440">
            <w:pPr>
              <w:pStyle w:val="ConsPlusNormal"/>
              <w:ind w:left="62"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производные тиокарбамида</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протионамид</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1139" w:type="dxa"/>
            <w:tcBorders>
              <w:top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9" w:type="dxa"/>
            <w:tcBorders>
              <w:top w:val="nil"/>
            </w:tcBorders>
          </w:tcPr>
          <w:p w:rsidR="007314B3" w:rsidRPr="00892871" w:rsidRDefault="007314B3" w:rsidP="00345440">
            <w:pPr>
              <w:pStyle w:val="ConsPlusNormal"/>
              <w:ind w:left="62"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этионамид</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1139"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J04AK</w:t>
            </w:r>
          </w:p>
        </w:tc>
        <w:tc>
          <w:tcPr>
            <w:tcW w:w="3119" w:type="dxa"/>
            <w:tcBorders>
              <w:bottom w:val="nil"/>
            </w:tcBorders>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противотуберкулезные препараты другие</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теризидон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345440">
        <w:tc>
          <w:tcPr>
            <w:tcW w:w="1139" w:type="dxa"/>
            <w:tcBorders>
              <w:top w:val="nil"/>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9" w:type="dxa"/>
            <w:tcBorders>
              <w:top w:val="nil"/>
              <w:bottom w:val="nil"/>
            </w:tcBorders>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бедаквилин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1139" w:type="dxa"/>
            <w:tcBorders>
              <w:top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9" w:type="dxa"/>
            <w:tcBorders>
              <w:top w:val="nil"/>
            </w:tcBorders>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977" w:type="dxa"/>
          </w:tcPr>
          <w:p w:rsidR="007314B3" w:rsidRPr="00892871" w:rsidRDefault="00D56708" w:rsidP="00D56708">
            <w:pPr>
              <w:pStyle w:val="ConsPlusNormal"/>
              <w:ind w:left="62" w:firstLine="0"/>
              <w:rPr>
                <w:rFonts w:ascii="Times New Roman" w:hAnsi="Times New Roman" w:cs="Times New Roman"/>
                <w:color w:val="000000"/>
                <w:sz w:val="26"/>
                <w:szCs w:val="26"/>
              </w:rPr>
            </w:pPr>
            <w:r>
              <w:rPr>
                <w:rFonts w:ascii="Times New Roman" w:hAnsi="Times New Roman" w:cs="Times New Roman"/>
                <w:color w:val="000000"/>
                <w:sz w:val="26"/>
                <w:szCs w:val="26"/>
              </w:rPr>
              <w:t>т</w:t>
            </w:r>
            <w:r w:rsidR="00730AFE">
              <w:rPr>
                <w:rFonts w:ascii="Times New Roman" w:hAnsi="Times New Roman" w:cs="Times New Roman"/>
                <w:color w:val="000000"/>
                <w:sz w:val="26"/>
                <w:szCs w:val="26"/>
              </w:rPr>
              <w:t>иоуреидоиминомети</w:t>
            </w:r>
            <w:proofErr w:type="gramStart"/>
            <w:r w:rsidR="007314B3" w:rsidRPr="00892871">
              <w:rPr>
                <w:rFonts w:ascii="Times New Roman" w:hAnsi="Times New Roman" w:cs="Times New Roman"/>
                <w:color w:val="000000"/>
                <w:sz w:val="26"/>
                <w:szCs w:val="26"/>
              </w:rPr>
              <w:t>л</w:t>
            </w:r>
            <w:r>
              <w:rPr>
                <w:rFonts w:ascii="Times New Roman" w:hAnsi="Times New Roman" w:cs="Times New Roman"/>
                <w:color w:val="000000"/>
                <w:sz w:val="26"/>
                <w:szCs w:val="26"/>
              </w:rPr>
              <w:t>-</w:t>
            </w:r>
            <w:proofErr w:type="gramEnd"/>
            <w:r w:rsidR="00730AFE">
              <w:rPr>
                <w:rFonts w:ascii="Times New Roman" w:hAnsi="Times New Roman" w:cs="Times New Roman"/>
                <w:color w:val="000000"/>
                <w:sz w:val="26"/>
                <w:szCs w:val="26"/>
              </w:rPr>
              <w:t xml:space="preserve"> </w:t>
            </w:r>
            <w:r w:rsidR="007314B3" w:rsidRPr="00892871">
              <w:rPr>
                <w:rFonts w:ascii="Times New Roman" w:hAnsi="Times New Roman" w:cs="Times New Roman"/>
                <w:color w:val="000000"/>
                <w:sz w:val="26"/>
                <w:szCs w:val="26"/>
              </w:rPr>
              <w:t>пиридиния перхлорат</w:t>
            </w:r>
          </w:p>
        </w:tc>
        <w:tc>
          <w:tcPr>
            <w:tcW w:w="2134" w:type="dxa"/>
          </w:tcPr>
          <w:p w:rsidR="007314B3" w:rsidRPr="00892871" w:rsidRDefault="007314B3" w:rsidP="00345440">
            <w:pPr>
              <w:pStyle w:val="ConsPlusNormal"/>
              <w:ind w:left="62" w:firstLine="0"/>
              <w:rPr>
                <w:rFonts w:ascii="Times New Roman" w:hAnsi="Times New Roman" w:cs="Times New Roman"/>
                <w:color w:val="000000"/>
                <w:kern w:val="2"/>
                <w:sz w:val="26"/>
                <w:szCs w:val="26"/>
                <w:lang w:val="en-US" w:eastAsia="ar-SA"/>
              </w:rPr>
            </w:pPr>
            <w:r w:rsidRPr="00892871">
              <w:rPr>
                <w:rFonts w:ascii="Times New Roman" w:hAnsi="Times New Roman" w:cs="Times New Roman"/>
                <w:color w:val="000000"/>
                <w:sz w:val="26"/>
                <w:szCs w:val="26"/>
              </w:rPr>
              <w:t xml:space="preserve">таблетки </w:t>
            </w:r>
          </w:p>
        </w:tc>
      </w:tr>
    </w:tbl>
    <w:p w:rsidR="002501D5" w:rsidRDefault="002501D5"/>
    <w:p w:rsidR="002501D5" w:rsidRDefault="002501D5"/>
    <w:tbl>
      <w:tblPr>
        <w:tblW w:w="93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39"/>
        <w:gridCol w:w="3119"/>
        <w:gridCol w:w="2977"/>
        <w:gridCol w:w="2134"/>
      </w:tblGrid>
      <w:tr w:rsidR="007314B3" w:rsidRPr="00892871" w:rsidTr="00345440">
        <w:tc>
          <w:tcPr>
            <w:tcW w:w="1139" w:type="dxa"/>
          </w:tcPr>
          <w:p w:rsidR="007314B3" w:rsidRPr="00892871" w:rsidRDefault="007314B3" w:rsidP="00345440">
            <w:pPr>
              <w:shd w:val="clear" w:color="auto" w:fill="FFFFFF"/>
              <w:ind w:firstLine="5"/>
              <w:jc w:val="center"/>
              <w:textAlignment w:val="top"/>
              <w:rPr>
                <w:color w:val="000000"/>
                <w:sz w:val="26"/>
                <w:szCs w:val="26"/>
              </w:rPr>
            </w:pPr>
            <w:r w:rsidRPr="00892871">
              <w:rPr>
                <w:color w:val="000000"/>
                <w:sz w:val="26"/>
                <w:szCs w:val="26"/>
              </w:rPr>
              <w:lastRenderedPageBreak/>
              <w:t xml:space="preserve">J01  </w:t>
            </w:r>
          </w:p>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антибактериальные препараты системного действия </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r>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J01G</w:t>
            </w: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аминогликозиды</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r>
      <w:tr w:rsidR="007314B3" w:rsidRPr="00892871" w:rsidTr="00017317">
        <w:tc>
          <w:tcPr>
            <w:tcW w:w="1139"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J01GB</w:t>
            </w:r>
          </w:p>
        </w:tc>
        <w:tc>
          <w:tcPr>
            <w:tcW w:w="3119" w:type="dxa"/>
            <w:tcBorders>
              <w:bottom w:val="nil"/>
            </w:tcBorders>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аминогликозиды</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амикацин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приготовления раствора для внутривенного и </w:t>
            </w:r>
            <w:proofErr w:type="gramStart"/>
            <w:r w:rsidRPr="00892871">
              <w:rPr>
                <w:rFonts w:ascii="Times New Roman" w:hAnsi="Times New Roman" w:cs="Times New Roman"/>
                <w:color w:val="000000"/>
                <w:sz w:val="26"/>
                <w:szCs w:val="26"/>
              </w:rPr>
              <w:t>внутримышеч-ного</w:t>
            </w:r>
            <w:proofErr w:type="gramEnd"/>
            <w:r w:rsidRPr="00892871">
              <w:rPr>
                <w:rFonts w:ascii="Times New Roman" w:hAnsi="Times New Roman" w:cs="Times New Roman"/>
                <w:color w:val="000000"/>
                <w:sz w:val="26"/>
                <w:szCs w:val="26"/>
              </w:rPr>
              <w:t xml:space="preserve"> введения</w:t>
            </w:r>
          </w:p>
        </w:tc>
      </w:tr>
      <w:tr w:rsidR="007314B3" w:rsidRPr="00892871" w:rsidTr="00017317">
        <w:tc>
          <w:tcPr>
            <w:tcW w:w="1139"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9" w:type="dxa"/>
            <w:tcBorders>
              <w:top w:val="nil"/>
            </w:tcBorders>
          </w:tcPr>
          <w:p w:rsidR="007314B3" w:rsidRPr="00892871" w:rsidRDefault="007314B3" w:rsidP="00345440">
            <w:pPr>
              <w:pStyle w:val="ConsPlusNormal"/>
              <w:ind w:left="62"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канамицин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приготовления раствора для внутривенного и </w:t>
            </w:r>
            <w:proofErr w:type="gramStart"/>
            <w:r w:rsidRPr="00892871">
              <w:rPr>
                <w:rFonts w:ascii="Times New Roman" w:hAnsi="Times New Roman" w:cs="Times New Roman"/>
                <w:color w:val="000000"/>
                <w:sz w:val="26"/>
                <w:szCs w:val="26"/>
              </w:rPr>
              <w:t>внутримышеч</w:t>
            </w:r>
            <w:r w:rsidR="00017317">
              <w:rPr>
                <w:rFonts w:ascii="Times New Roman" w:hAnsi="Times New Roman" w:cs="Times New Roman"/>
                <w:color w:val="000000"/>
                <w:sz w:val="26"/>
                <w:szCs w:val="26"/>
              </w:rPr>
              <w:t>-</w:t>
            </w:r>
            <w:r w:rsidRPr="00892871">
              <w:rPr>
                <w:rFonts w:ascii="Times New Roman" w:hAnsi="Times New Roman" w:cs="Times New Roman"/>
                <w:color w:val="000000"/>
                <w:sz w:val="26"/>
                <w:szCs w:val="26"/>
              </w:rPr>
              <w:t>ного</w:t>
            </w:r>
            <w:proofErr w:type="gramEnd"/>
            <w:r w:rsidRPr="00892871">
              <w:rPr>
                <w:rFonts w:ascii="Times New Roman" w:hAnsi="Times New Roman" w:cs="Times New Roman"/>
                <w:color w:val="000000"/>
                <w:sz w:val="26"/>
                <w:szCs w:val="26"/>
              </w:rPr>
              <w:t xml:space="preserve"> введения</w:t>
            </w:r>
          </w:p>
        </w:tc>
      </w:tr>
      <w:tr w:rsidR="007314B3" w:rsidRPr="00892871" w:rsidTr="00345440">
        <w:tc>
          <w:tcPr>
            <w:tcW w:w="113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J01M</w:t>
            </w: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антибактериальные препараты производные хинолона</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r>
      <w:tr w:rsidR="007314B3" w:rsidRPr="00892871" w:rsidTr="00345440">
        <w:tc>
          <w:tcPr>
            <w:tcW w:w="1139"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J01MA</w:t>
            </w:r>
          </w:p>
        </w:tc>
        <w:tc>
          <w:tcPr>
            <w:tcW w:w="3119" w:type="dxa"/>
            <w:tcBorders>
              <w:bottom w:val="nil"/>
            </w:tcBorders>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фторхинолоны</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левофлоксацин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1139"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9" w:type="dxa"/>
            <w:tcBorders>
              <w:top w:val="nil"/>
              <w:bottom w:val="nil"/>
            </w:tcBorders>
          </w:tcPr>
          <w:p w:rsidR="007314B3" w:rsidRPr="00892871" w:rsidRDefault="007314B3" w:rsidP="00345440">
            <w:pPr>
              <w:pStyle w:val="ConsPlusNormal"/>
              <w:ind w:left="62"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моксифлоксацин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345440">
        <w:tc>
          <w:tcPr>
            <w:tcW w:w="1139"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19" w:type="dxa"/>
            <w:tcBorders>
              <w:top w:val="nil"/>
            </w:tcBorders>
          </w:tcPr>
          <w:p w:rsidR="007314B3" w:rsidRPr="00892871" w:rsidRDefault="007314B3" w:rsidP="00345440">
            <w:pPr>
              <w:pStyle w:val="ConsPlusNormal"/>
              <w:ind w:left="62" w:firstLine="0"/>
              <w:jc w:val="both"/>
              <w:rPr>
                <w:rFonts w:ascii="Times New Roman" w:hAnsi="Times New Roman" w:cs="Times New Roman"/>
                <w:color w:val="000000"/>
                <w:sz w:val="26"/>
                <w:szCs w:val="26"/>
              </w:rPr>
            </w:pP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спарфлоксацин</w:t>
            </w: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таблетки </w:t>
            </w:r>
          </w:p>
        </w:tc>
      </w:tr>
      <w:tr w:rsidR="007314B3" w:rsidRPr="00892871" w:rsidTr="00345440">
        <w:tc>
          <w:tcPr>
            <w:tcW w:w="1139" w:type="dxa"/>
          </w:tcPr>
          <w:p w:rsidR="007314B3" w:rsidRPr="00892871" w:rsidRDefault="007314B3" w:rsidP="00345440">
            <w:pPr>
              <w:shd w:val="clear" w:color="auto" w:fill="FFFFFF"/>
              <w:ind w:firstLine="5"/>
              <w:jc w:val="center"/>
              <w:textAlignment w:val="top"/>
              <w:rPr>
                <w:color w:val="000000"/>
                <w:sz w:val="26"/>
                <w:szCs w:val="26"/>
              </w:rPr>
            </w:pPr>
            <w:r w:rsidRPr="00892871">
              <w:rPr>
                <w:color w:val="000000"/>
                <w:sz w:val="26"/>
                <w:szCs w:val="26"/>
              </w:rPr>
              <w:t xml:space="preserve">J01X  </w:t>
            </w:r>
          </w:p>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антибактериальные препараты другие </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c>
          <w:tcPr>
            <w:tcW w:w="2134" w:type="dxa"/>
          </w:tcPr>
          <w:p w:rsidR="007314B3" w:rsidRPr="00892871" w:rsidRDefault="007314B3" w:rsidP="00345440">
            <w:pPr>
              <w:pStyle w:val="ConsPlusNormal"/>
              <w:ind w:left="62" w:firstLine="0"/>
              <w:rPr>
                <w:rFonts w:ascii="Times New Roman" w:hAnsi="Times New Roman" w:cs="Times New Roman"/>
                <w:color w:val="000000"/>
                <w:sz w:val="26"/>
                <w:szCs w:val="26"/>
              </w:rPr>
            </w:pPr>
          </w:p>
        </w:tc>
      </w:tr>
      <w:tr w:rsidR="007314B3" w:rsidRPr="00892871" w:rsidTr="00345440">
        <w:tc>
          <w:tcPr>
            <w:tcW w:w="1139" w:type="dxa"/>
          </w:tcPr>
          <w:p w:rsidR="007314B3" w:rsidRPr="00892871" w:rsidRDefault="007314B3" w:rsidP="00345440">
            <w:pPr>
              <w:shd w:val="clear" w:color="auto" w:fill="FFFFFF"/>
              <w:ind w:firstLine="5"/>
              <w:jc w:val="center"/>
              <w:textAlignment w:val="top"/>
              <w:rPr>
                <w:color w:val="000000"/>
                <w:sz w:val="26"/>
                <w:szCs w:val="26"/>
              </w:rPr>
            </w:pPr>
            <w:r w:rsidRPr="00892871">
              <w:rPr>
                <w:color w:val="000000"/>
                <w:sz w:val="26"/>
                <w:szCs w:val="26"/>
              </w:rPr>
              <w:t xml:space="preserve">J01XX </w:t>
            </w:r>
          </w:p>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3119"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антибактериальные препараты другие </w:t>
            </w:r>
          </w:p>
        </w:tc>
        <w:tc>
          <w:tcPr>
            <w:tcW w:w="2977" w:type="dxa"/>
          </w:tcPr>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линезолид</w:t>
            </w:r>
          </w:p>
        </w:tc>
        <w:tc>
          <w:tcPr>
            <w:tcW w:w="2134" w:type="dxa"/>
          </w:tcPr>
          <w:p w:rsidR="007314B3" w:rsidRPr="00892871" w:rsidRDefault="007314B3" w:rsidP="00345440">
            <w:pPr>
              <w:pStyle w:val="ConsPlusNormal"/>
              <w:ind w:left="62" w:firstLine="0"/>
              <w:rPr>
                <w:rFonts w:ascii="Times New Roman" w:hAnsi="Times New Roman" w:cs="Times New Roman"/>
                <w:color w:val="000000"/>
                <w:kern w:val="2"/>
                <w:sz w:val="26"/>
                <w:szCs w:val="26"/>
                <w:lang w:eastAsia="ar-SA"/>
              </w:rPr>
            </w:pPr>
            <w:r w:rsidRPr="00892871">
              <w:rPr>
                <w:rFonts w:ascii="Times New Roman" w:hAnsi="Times New Roman" w:cs="Times New Roman"/>
                <w:color w:val="000000"/>
                <w:kern w:val="2"/>
                <w:sz w:val="26"/>
                <w:szCs w:val="26"/>
                <w:lang w:eastAsia="ar-SA"/>
              </w:rPr>
              <w:t>раствор для инфузий;</w:t>
            </w:r>
          </w:p>
          <w:p w:rsidR="007314B3" w:rsidRPr="00892871" w:rsidRDefault="007314B3" w:rsidP="00345440">
            <w:pPr>
              <w:pStyle w:val="ConsPlusNormal"/>
              <w:ind w:left="62" w:firstLine="0"/>
              <w:rPr>
                <w:rFonts w:ascii="Times New Roman" w:hAnsi="Times New Roman" w:cs="Times New Roman"/>
                <w:color w:val="000000"/>
                <w:kern w:val="2"/>
                <w:sz w:val="26"/>
                <w:szCs w:val="26"/>
                <w:lang w:eastAsia="ar-SA"/>
              </w:rPr>
            </w:pPr>
            <w:r w:rsidRPr="00892871">
              <w:rPr>
                <w:rFonts w:ascii="Times New Roman" w:hAnsi="Times New Roman" w:cs="Times New Roman"/>
                <w:color w:val="000000"/>
                <w:kern w:val="2"/>
                <w:sz w:val="26"/>
                <w:szCs w:val="26"/>
                <w:lang w:eastAsia="ar-SA"/>
              </w:rPr>
              <w:t xml:space="preserve">гранулы для приготовления суспензии для приема внутрь; </w:t>
            </w:r>
          </w:p>
          <w:p w:rsidR="007314B3" w:rsidRPr="00892871" w:rsidRDefault="007314B3" w:rsidP="00345440">
            <w:pPr>
              <w:pStyle w:val="ConsPlusNormal"/>
              <w:ind w:left="62" w:firstLine="0"/>
              <w:rPr>
                <w:rFonts w:ascii="Times New Roman" w:hAnsi="Times New Roman" w:cs="Times New Roman"/>
                <w:color w:val="000000"/>
                <w:sz w:val="26"/>
                <w:szCs w:val="26"/>
              </w:rPr>
            </w:pPr>
            <w:r w:rsidRPr="00892871">
              <w:rPr>
                <w:rFonts w:ascii="Times New Roman" w:hAnsi="Times New Roman" w:cs="Times New Roman"/>
                <w:color w:val="000000"/>
                <w:kern w:val="2"/>
                <w:sz w:val="26"/>
                <w:szCs w:val="26"/>
                <w:lang w:eastAsia="ar-SA"/>
              </w:rPr>
              <w:t>таблетки</w:t>
            </w:r>
          </w:p>
        </w:tc>
      </w:tr>
    </w:tbl>
    <w:p w:rsidR="005D0066" w:rsidRDefault="005D0066" w:rsidP="00730AFE">
      <w:pPr>
        <w:pStyle w:val="ConsPlusNormal"/>
        <w:ind w:firstLine="0"/>
        <w:jc w:val="center"/>
        <w:outlineLvl w:val="2"/>
        <w:rPr>
          <w:rFonts w:ascii="Times New Roman" w:hAnsi="Times New Roman" w:cs="Times New Roman"/>
          <w:color w:val="000000"/>
          <w:sz w:val="26"/>
          <w:szCs w:val="26"/>
        </w:rPr>
      </w:pPr>
    </w:p>
    <w:p w:rsidR="007314B3" w:rsidRDefault="007314B3" w:rsidP="00730AFE">
      <w:pPr>
        <w:pStyle w:val="ConsPlusNormal"/>
        <w:ind w:firstLine="0"/>
        <w:jc w:val="center"/>
        <w:outlineLvl w:val="2"/>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 xml:space="preserve">Е. Обеспечение граждан лекарственными препаратами и медицинскими изделиями в рамках реализации постановления Правительства Российской Федерации </w:t>
      </w:r>
      <w:r w:rsidR="00730AFE">
        <w:rPr>
          <w:rFonts w:ascii="Times New Roman" w:hAnsi="Times New Roman" w:cs="Times New Roman"/>
          <w:color w:val="000000"/>
          <w:sz w:val="26"/>
          <w:szCs w:val="26"/>
        </w:rPr>
        <w:br/>
      </w:r>
      <w:r w:rsidRPr="00892871">
        <w:rPr>
          <w:rFonts w:ascii="Times New Roman" w:hAnsi="Times New Roman" w:cs="Times New Roman"/>
          <w:color w:val="000000"/>
          <w:sz w:val="26"/>
          <w:szCs w:val="26"/>
        </w:rPr>
        <w:t xml:space="preserve">от 27 декабря 2012 года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w:t>
      </w:r>
      <w:r w:rsidR="00730AFE">
        <w:rPr>
          <w:rFonts w:ascii="Times New Roman" w:hAnsi="Times New Roman" w:cs="Times New Roman"/>
          <w:color w:val="000000"/>
          <w:sz w:val="26"/>
          <w:szCs w:val="26"/>
        </w:rPr>
        <w:br/>
      </w:r>
      <w:r w:rsidRPr="00892871">
        <w:rPr>
          <w:rFonts w:ascii="Times New Roman" w:hAnsi="Times New Roman" w:cs="Times New Roman"/>
          <w:color w:val="000000"/>
          <w:sz w:val="26"/>
          <w:szCs w:val="26"/>
        </w:rPr>
        <w:t>мероприятий по профилактике ВИЧ-инфекции и гепатитов В и С»</w:t>
      </w:r>
      <w:proofErr w:type="gramEnd"/>
    </w:p>
    <w:p w:rsidR="00730AFE" w:rsidRPr="00892871" w:rsidRDefault="00730AFE" w:rsidP="007314B3">
      <w:pPr>
        <w:pStyle w:val="ConsPlusNormal"/>
        <w:ind w:firstLine="709"/>
        <w:jc w:val="both"/>
        <w:outlineLvl w:val="2"/>
        <w:rPr>
          <w:rFonts w:ascii="Times New Roman" w:hAnsi="Times New Roman" w:cs="Times New Roman"/>
          <w:color w:val="000000"/>
          <w:sz w:val="26"/>
          <w:szCs w:val="26"/>
        </w:rPr>
      </w:pPr>
    </w:p>
    <w:p w:rsidR="007314B3" w:rsidRDefault="007314B3" w:rsidP="00017317">
      <w:pPr>
        <w:pStyle w:val="ConsPlusNormal"/>
        <w:ind w:firstLine="567"/>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Обеспечение антивирусными препаратами граждан, инфицированных вирусами иммунодефицита человека и гепатитов B и C, осуществляется за счет иных межбюджетных трансфертов, предоставляемых из федерального бюджета бюджетам субъектов Российской Федерации, в соответствии с нормативными правовыми актами Российской Федерации по следующему перечню антивирусных препаратов:</w:t>
      </w:r>
    </w:p>
    <w:p w:rsidR="002501D5" w:rsidRDefault="002501D5" w:rsidP="00017317">
      <w:pPr>
        <w:pStyle w:val="ConsPlusNormal"/>
        <w:ind w:firstLine="567"/>
        <w:jc w:val="both"/>
        <w:rPr>
          <w:rFonts w:ascii="Times New Roman" w:hAnsi="Times New Roman" w:cs="Times New Roman"/>
          <w:color w:val="000000"/>
          <w:sz w:val="26"/>
          <w:szCs w:val="26"/>
        </w:rPr>
      </w:pPr>
    </w:p>
    <w:p w:rsidR="002501D5" w:rsidRDefault="002501D5" w:rsidP="00017317">
      <w:pPr>
        <w:pStyle w:val="ConsPlusNormal"/>
        <w:ind w:firstLine="567"/>
        <w:jc w:val="both"/>
        <w:rPr>
          <w:rFonts w:ascii="Times New Roman" w:hAnsi="Times New Roman" w:cs="Times New Roman"/>
          <w:color w:val="000000"/>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8"/>
        <w:gridCol w:w="3135"/>
        <w:gridCol w:w="2392"/>
        <w:gridCol w:w="2838"/>
      </w:tblGrid>
      <w:tr w:rsidR="007314B3" w:rsidRPr="00892871" w:rsidTr="00730AFE">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Код АТХ</w:t>
            </w:r>
          </w:p>
        </w:tc>
        <w:tc>
          <w:tcPr>
            <w:tcW w:w="3135" w:type="dxa"/>
          </w:tcPr>
          <w:p w:rsidR="007314B3" w:rsidRPr="00892871" w:rsidRDefault="007314B3" w:rsidP="00345440">
            <w:pPr>
              <w:pStyle w:val="ConsPlusNormal"/>
              <w:ind w:left="179"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Анатомо-терапевтическо-химическая классификация (АТХ)</w:t>
            </w:r>
          </w:p>
        </w:tc>
        <w:tc>
          <w:tcPr>
            <w:tcW w:w="2392" w:type="dxa"/>
          </w:tcPr>
          <w:p w:rsidR="007314B3" w:rsidRPr="00892871" w:rsidRDefault="007314B3" w:rsidP="00345440">
            <w:pPr>
              <w:pStyle w:val="ConsPlusNormal"/>
              <w:ind w:left="179"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Международное непатентованное наименование лекарственного препарата (МНН)</w:t>
            </w:r>
          </w:p>
        </w:tc>
        <w:tc>
          <w:tcPr>
            <w:tcW w:w="2838" w:type="dxa"/>
          </w:tcPr>
          <w:p w:rsidR="007314B3" w:rsidRPr="00892871" w:rsidRDefault="007314B3" w:rsidP="00345440">
            <w:pPr>
              <w:pStyle w:val="ConsPlusNormal"/>
              <w:ind w:left="179"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Лекарственная</w:t>
            </w:r>
          </w:p>
          <w:p w:rsidR="007314B3" w:rsidRPr="00892871" w:rsidRDefault="007314B3" w:rsidP="00345440">
            <w:pPr>
              <w:pStyle w:val="ConsPlusNormal"/>
              <w:ind w:left="179"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 форма</w:t>
            </w:r>
          </w:p>
        </w:tc>
      </w:tr>
      <w:tr w:rsidR="007314B3" w:rsidRPr="00892871" w:rsidTr="00730AFE">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w:t>
            </w:r>
          </w:p>
        </w:tc>
        <w:tc>
          <w:tcPr>
            <w:tcW w:w="3135"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системного действия</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r>
      <w:tr w:rsidR="007314B3" w:rsidRPr="00892871" w:rsidTr="00730AFE">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w:t>
            </w:r>
          </w:p>
        </w:tc>
        <w:tc>
          <w:tcPr>
            <w:tcW w:w="3135"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противовирусные препараты прямого действия</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r>
      <w:tr w:rsidR="007314B3" w:rsidRPr="00892871" w:rsidTr="005D0066">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J05AB</w:t>
            </w:r>
          </w:p>
        </w:tc>
        <w:tc>
          <w:tcPr>
            <w:tcW w:w="3135"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нуклеозиды и нуклеотиды, кроме ингибиторов обратной транскриптазы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рибавирин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5D0066">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J05AD</w:t>
            </w:r>
          </w:p>
        </w:tc>
        <w:tc>
          <w:tcPr>
            <w:tcW w:w="3135" w:type="dxa"/>
          </w:tcPr>
          <w:p w:rsidR="00C968FE" w:rsidRDefault="00730AFE" w:rsidP="00345440">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нуклеозиды и </w:t>
            </w:r>
          </w:p>
          <w:p w:rsidR="007314B3" w:rsidRPr="00892871" w:rsidRDefault="00730AFE" w:rsidP="00345440">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нуклеотиды </w:t>
            </w:r>
            <w:r w:rsidR="00C968FE">
              <w:rPr>
                <w:rFonts w:ascii="Times New Roman" w:hAnsi="Times New Roman" w:cs="Times New Roman"/>
                <w:color w:val="000000"/>
                <w:sz w:val="26"/>
                <w:szCs w:val="26"/>
              </w:rPr>
              <w:t xml:space="preserve">– </w:t>
            </w:r>
            <w:r w:rsidR="007314B3" w:rsidRPr="00892871">
              <w:rPr>
                <w:rFonts w:ascii="Times New Roman" w:hAnsi="Times New Roman" w:cs="Times New Roman"/>
                <w:color w:val="000000"/>
                <w:sz w:val="26"/>
                <w:szCs w:val="26"/>
              </w:rPr>
              <w:t>ингибиторы обратной транскриптазы (производные фосфоновой кислоты)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фосфазид</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J05AE</w:t>
            </w:r>
          </w:p>
        </w:tc>
        <w:tc>
          <w:tcPr>
            <w:tcW w:w="3135" w:type="dxa"/>
            <w:tcBorders>
              <w:bottom w:val="nil"/>
            </w:tcBorders>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ингибиторы ВИЧ-протеаз</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нелфинавир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порошок для приема внутрь</w:t>
            </w:r>
          </w:p>
        </w:tc>
      </w:tr>
      <w:tr w:rsidR="007314B3" w:rsidRPr="00892871" w:rsidTr="005D0066">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атазанавир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5D0066">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саквинавир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5D0066">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ритонавир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5D0066">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фосампренавир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tc>
      </w:tr>
      <w:tr w:rsidR="007314B3" w:rsidRPr="00892871" w:rsidTr="00017317">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индинавир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tc>
      </w:tr>
      <w:tr w:rsidR="007314B3" w:rsidRPr="00892871" w:rsidTr="00017317">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дарунавир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J05AF</w:t>
            </w:r>
          </w:p>
        </w:tc>
        <w:tc>
          <w:tcPr>
            <w:tcW w:w="3135" w:type="dxa"/>
            <w:tcBorders>
              <w:bottom w:val="nil"/>
            </w:tcBorders>
          </w:tcPr>
          <w:p w:rsidR="007314B3" w:rsidRPr="00892871" w:rsidRDefault="007314B3" w:rsidP="00C968FE">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нуклеозиды и </w:t>
            </w:r>
            <w:r w:rsidR="00C968FE">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нуклеотиды</w:t>
            </w:r>
            <w:r w:rsidR="00C968FE">
              <w:rPr>
                <w:rFonts w:ascii="Times New Roman" w:hAnsi="Times New Roman" w:cs="Times New Roman"/>
                <w:color w:val="000000"/>
                <w:sz w:val="26"/>
                <w:szCs w:val="26"/>
              </w:rPr>
              <w:t xml:space="preserve"> – </w:t>
            </w:r>
            <w:r w:rsidRPr="00892871">
              <w:rPr>
                <w:rFonts w:ascii="Times New Roman" w:hAnsi="Times New Roman" w:cs="Times New Roman"/>
                <w:color w:val="000000"/>
                <w:sz w:val="26"/>
                <w:szCs w:val="26"/>
              </w:rPr>
              <w:t>ингибиторы обратной транскриптазы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ламивудин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энтекавир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501D5">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телбивудин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2501D5">
        <w:tc>
          <w:tcPr>
            <w:tcW w:w="998" w:type="dxa"/>
            <w:tcBorders>
              <w:top w:val="nil"/>
              <w:bottom w:val="single" w:sz="4" w:space="0" w:color="auto"/>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single" w:sz="4" w:space="0" w:color="auto"/>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абакавир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tc>
      </w:tr>
    </w:tbl>
    <w:p w:rsidR="002501D5" w:rsidRDefault="002501D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8"/>
        <w:gridCol w:w="3135"/>
        <w:gridCol w:w="2392"/>
        <w:gridCol w:w="2838"/>
      </w:tblGrid>
      <w:tr w:rsidR="007314B3" w:rsidRPr="00892871" w:rsidTr="00C968FE">
        <w:tc>
          <w:tcPr>
            <w:tcW w:w="998" w:type="dxa"/>
            <w:tcBorders>
              <w:top w:val="single" w:sz="4" w:space="0" w:color="auto"/>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single" w:sz="4" w:space="0" w:color="auto"/>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диданозин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C968FE" w:rsidRDefault="007314B3" w:rsidP="00C968FE">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жевательные или для приготовления суспензии для приема внутрь</w:t>
            </w:r>
            <w:r w:rsidR="00C968FE">
              <w:rPr>
                <w:rFonts w:ascii="Times New Roman" w:hAnsi="Times New Roman" w:cs="Times New Roman"/>
                <w:color w:val="000000"/>
                <w:sz w:val="26"/>
                <w:szCs w:val="26"/>
              </w:rPr>
              <w:t>;</w:t>
            </w:r>
          </w:p>
          <w:p w:rsidR="007314B3" w:rsidRPr="00892871" w:rsidRDefault="005D0066" w:rsidP="00C968FE">
            <w:pPr>
              <w:pStyle w:val="ConsPlusNormal"/>
              <w:ind w:left="179"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порошок для </w:t>
            </w:r>
            <w:proofErr w:type="gramStart"/>
            <w:r>
              <w:rPr>
                <w:rFonts w:ascii="Times New Roman" w:hAnsi="Times New Roman" w:cs="Times New Roman"/>
                <w:color w:val="000000"/>
                <w:sz w:val="26"/>
                <w:szCs w:val="26"/>
              </w:rPr>
              <w:t>приго</w:t>
            </w:r>
            <w:r w:rsidR="00C968FE">
              <w:rPr>
                <w:rFonts w:ascii="Times New Roman" w:hAnsi="Times New Roman" w:cs="Times New Roman"/>
                <w:color w:val="000000"/>
                <w:sz w:val="26"/>
                <w:szCs w:val="26"/>
              </w:rPr>
              <w:t>-</w:t>
            </w:r>
            <w:r w:rsidR="007314B3" w:rsidRPr="00892871">
              <w:rPr>
                <w:rFonts w:ascii="Times New Roman" w:hAnsi="Times New Roman" w:cs="Times New Roman"/>
                <w:color w:val="000000"/>
                <w:sz w:val="26"/>
                <w:szCs w:val="26"/>
              </w:rPr>
              <w:t>товления</w:t>
            </w:r>
            <w:proofErr w:type="gramEnd"/>
            <w:r w:rsidR="007314B3" w:rsidRPr="00892871">
              <w:rPr>
                <w:rFonts w:ascii="Times New Roman" w:hAnsi="Times New Roman" w:cs="Times New Roman"/>
                <w:color w:val="000000"/>
                <w:sz w:val="26"/>
                <w:szCs w:val="26"/>
              </w:rPr>
              <w:t xml:space="preserve"> </w:t>
            </w:r>
            <w:r w:rsidR="00017317" w:rsidRPr="00892871">
              <w:rPr>
                <w:rFonts w:ascii="Times New Roman" w:hAnsi="Times New Roman" w:cs="Times New Roman"/>
                <w:color w:val="000000"/>
                <w:sz w:val="26"/>
                <w:szCs w:val="26"/>
              </w:rPr>
              <w:t>раствора для приема внутрь</w:t>
            </w:r>
          </w:p>
        </w:tc>
      </w:tr>
      <w:tr w:rsidR="007314B3" w:rsidRPr="00892871" w:rsidTr="00C968FE">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ставудин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порошок для </w:t>
            </w:r>
            <w:proofErr w:type="gramStart"/>
            <w:r w:rsidRPr="00892871">
              <w:rPr>
                <w:rFonts w:ascii="Times New Roman" w:hAnsi="Times New Roman" w:cs="Times New Roman"/>
                <w:color w:val="000000"/>
                <w:sz w:val="26"/>
                <w:szCs w:val="26"/>
              </w:rPr>
              <w:t>приго-товления</w:t>
            </w:r>
            <w:proofErr w:type="gramEnd"/>
            <w:r w:rsidRPr="00892871">
              <w:rPr>
                <w:rFonts w:ascii="Times New Roman" w:hAnsi="Times New Roman" w:cs="Times New Roman"/>
                <w:color w:val="000000"/>
                <w:sz w:val="26"/>
                <w:szCs w:val="26"/>
              </w:rPr>
              <w:t xml:space="preserve"> раствора для приема внутрь</w:t>
            </w:r>
          </w:p>
        </w:tc>
      </w:tr>
      <w:tr w:rsidR="007314B3" w:rsidRPr="00892871" w:rsidTr="00017317">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зидовудин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капсулы;</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инфузий;</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приема внутрь</w:t>
            </w:r>
          </w:p>
        </w:tc>
      </w:tr>
      <w:tr w:rsidR="007314B3" w:rsidRPr="00892871" w:rsidTr="005D0066">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тенофовир</w:t>
            </w:r>
          </w:p>
        </w:tc>
        <w:tc>
          <w:tcPr>
            <w:tcW w:w="2838" w:type="dxa"/>
          </w:tcPr>
          <w:p w:rsidR="007314B3" w:rsidRPr="00892871" w:rsidRDefault="007314B3" w:rsidP="00345440">
            <w:pPr>
              <w:pStyle w:val="ConsPlusNormal"/>
              <w:ind w:left="141"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J05AG</w:t>
            </w:r>
          </w:p>
        </w:tc>
        <w:tc>
          <w:tcPr>
            <w:tcW w:w="3135" w:type="dxa"/>
            <w:tcBorders>
              <w:bottom w:val="nil"/>
            </w:tcBorders>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ненуклеозидные ингибиторы обратной транскриптазы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эфавиренз</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5D0066">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этравирин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невирапин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суспензия для приема внутрь;</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w:t>
            </w:r>
          </w:p>
        </w:tc>
      </w:tr>
      <w:tr w:rsidR="007314B3" w:rsidRPr="00892871" w:rsidTr="005D0066">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J05AR</w:t>
            </w:r>
          </w:p>
        </w:tc>
        <w:tc>
          <w:tcPr>
            <w:tcW w:w="3135" w:type="dxa"/>
            <w:tcBorders>
              <w:bottom w:val="nil"/>
            </w:tcBorders>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комбинированные противовирусные препараты для лечения ВИЧ-инфекции</w:t>
            </w:r>
          </w:p>
        </w:tc>
        <w:tc>
          <w:tcPr>
            <w:tcW w:w="2392" w:type="dxa"/>
            <w:tcBorders>
              <w:bottom w:val="single" w:sz="4" w:space="0" w:color="auto"/>
            </w:tcBorders>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абакавир + ламивудин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017317">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Borders>
              <w:top w:val="single" w:sz="4" w:space="0" w:color="auto"/>
            </w:tcBorders>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абакавир + зидовудин + ламивудин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017317">
        <w:tc>
          <w:tcPr>
            <w:tcW w:w="998" w:type="dxa"/>
            <w:tcBorders>
              <w:top w:val="nil"/>
              <w:bottom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bottom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зидовудин + ламивудин</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оболочкой</w:t>
            </w:r>
          </w:p>
        </w:tc>
      </w:tr>
      <w:tr w:rsidR="007314B3" w:rsidRPr="00892871" w:rsidTr="005D0066">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лопинавир + ритонавир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w:t>
            </w:r>
          </w:p>
        </w:tc>
      </w:tr>
      <w:tr w:rsidR="007314B3" w:rsidRPr="00892871" w:rsidTr="005D0066">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J05AX</w:t>
            </w:r>
          </w:p>
        </w:tc>
        <w:tc>
          <w:tcPr>
            <w:tcW w:w="3135" w:type="dxa"/>
            <w:tcBorders>
              <w:bottom w:val="nil"/>
            </w:tcBorders>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прочие противовирусные препараты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энфувиртид</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лиофилизат для </w:t>
            </w:r>
            <w:proofErr w:type="gramStart"/>
            <w:r w:rsidRPr="00892871">
              <w:rPr>
                <w:rFonts w:ascii="Times New Roman" w:hAnsi="Times New Roman" w:cs="Times New Roman"/>
                <w:color w:val="000000"/>
                <w:sz w:val="26"/>
                <w:szCs w:val="26"/>
              </w:rPr>
              <w:t>приго-товления</w:t>
            </w:r>
            <w:proofErr w:type="gramEnd"/>
            <w:r w:rsidRPr="00892871">
              <w:rPr>
                <w:rFonts w:ascii="Times New Roman" w:hAnsi="Times New Roman" w:cs="Times New Roman"/>
                <w:color w:val="000000"/>
                <w:sz w:val="26"/>
                <w:szCs w:val="26"/>
              </w:rPr>
              <w:t xml:space="preserve"> раствора для подкожного введения</w:t>
            </w:r>
          </w:p>
        </w:tc>
      </w:tr>
      <w:tr w:rsidR="007314B3" w:rsidRPr="00892871" w:rsidTr="005D0066">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ралтегравир</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таблетки, покрытые пленочной оболочкой таблетки жевательные</w:t>
            </w:r>
          </w:p>
        </w:tc>
      </w:tr>
      <w:tr w:rsidR="007314B3" w:rsidRPr="00892871" w:rsidTr="005D0066">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w:t>
            </w:r>
          </w:p>
        </w:tc>
        <w:tc>
          <w:tcPr>
            <w:tcW w:w="3135"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r>
      <w:tr w:rsidR="007314B3" w:rsidRPr="00892871" w:rsidTr="005D0066">
        <w:tc>
          <w:tcPr>
            <w:tcW w:w="998"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L03A</w:t>
            </w:r>
          </w:p>
        </w:tc>
        <w:tc>
          <w:tcPr>
            <w:tcW w:w="3135"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иммуностимуляторы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p>
        </w:tc>
      </w:tr>
    </w:tbl>
    <w:p w:rsidR="002501D5" w:rsidRDefault="002501D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8"/>
        <w:gridCol w:w="3135"/>
        <w:gridCol w:w="2392"/>
        <w:gridCol w:w="2838"/>
      </w:tblGrid>
      <w:tr w:rsidR="007314B3" w:rsidRPr="00892871" w:rsidTr="005D0066">
        <w:tc>
          <w:tcPr>
            <w:tcW w:w="998" w:type="dxa"/>
            <w:tcBorders>
              <w:bottom w:val="nil"/>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L03AB</w:t>
            </w:r>
          </w:p>
        </w:tc>
        <w:tc>
          <w:tcPr>
            <w:tcW w:w="3135" w:type="dxa"/>
            <w:tcBorders>
              <w:bottom w:val="nil"/>
            </w:tcBorders>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интерфероны</w:t>
            </w: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интерферон </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альфа-2 (a, b)</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инъекций</w:t>
            </w:r>
          </w:p>
        </w:tc>
      </w:tr>
      <w:tr w:rsidR="007314B3" w:rsidRPr="00892871" w:rsidTr="005D0066">
        <w:tc>
          <w:tcPr>
            <w:tcW w:w="998" w:type="dxa"/>
            <w:tcBorders>
              <w:top w:val="nil"/>
            </w:tcBorders>
          </w:tcPr>
          <w:p w:rsidR="007314B3" w:rsidRPr="00892871" w:rsidRDefault="007314B3" w:rsidP="00345440">
            <w:pPr>
              <w:pStyle w:val="ConsPlusNormal"/>
              <w:ind w:firstLine="5"/>
              <w:jc w:val="both"/>
              <w:rPr>
                <w:rFonts w:ascii="Times New Roman" w:hAnsi="Times New Roman" w:cs="Times New Roman"/>
                <w:color w:val="000000"/>
                <w:sz w:val="26"/>
                <w:szCs w:val="26"/>
              </w:rPr>
            </w:pPr>
          </w:p>
        </w:tc>
        <w:tc>
          <w:tcPr>
            <w:tcW w:w="3135" w:type="dxa"/>
            <w:tcBorders>
              <w:top w:val="nil"/>
            </w:tcBorders>
          </w:tcPr>
          <w:p w:rsidR="007314B3" w:rsidRPr="00892871" w:rsidRDefault="007314B3" w:rsidP="00345440">
            <w:pPr>
              <w:pStyle w:val="ConsPlusNormal"/>
              <w:ind w:left="179" w:firstLine="0"/>
              <w:jc w:val="both"/>
              <w:rPr>
                <w:rFonts w:ascii="Times New Roman" w:hAnsi="Times New Roman" w:cs="Times New Roman"/>
                <w:color w:val="000000"/>
                <w:sz w:val="26"/>
                <w:szCs w:val="26"/>
              </w:rPr>
            </w:pPr>
          </w:p>
        </w:tc>
        <w:tc>
          <w:tcPr>
            <w:tcW w:w="2392"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пэгинтерферон альфа-2 (a, b)</w:t>
            </w:r>
          </w:p>
        </w:tc>
        <w:tc>
          <w:tcPr>
            <w:tcW w:w="2838" w:type="dxa"/>
          </w:tcPr>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лиофилизат для приготовления раствора для подкожного введения;</w:t>
            </w:r>
          </w:p>
          <w:p w:rsidR="007314B3" w:rsidRPr="00892871" w:rsidRDefault="007314B3" w:rsidP="00345440">
            <w:pPr>
              <w:pStyle w:val="ConsPlusNormal"/>
              <w:ind w:left="179"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раствор для подкожного введения</w:t>
            </w:r>
          </w:p>
        </w:tc>
      </w:tr>
    </w:tbl>
    <w:p w:rsidR="007314B3" w:rsidRPr="00892871" w:rsidRDefault="007314B3" w:rsidP="007314B3">
      <w:pPr>
        <w:pStyle w:val="ConsPlusNormal"/>
        <w:ind w:firstLine="540"/>
        <w:jc w:val="both"/>
        <w:outlineLvl w:val="2"/>
        <w:rPr>
          <w:rFonts w:ascii="Times New Roman" w:hAnsi="Times New Roman" w:cs="Times New Roman"/>
          <w:color w:val="000000"/>
          <w:sz w:val="26"/>
          <w:szCs w:val="26"/>
        </w:rPr>
        <w:sectPr w:rsidR="007314B3" w:rsidRPr="00892871" w:rsidSect="00345440">
          <w:pgSz w:w="11906" w:h="16838"/>
          <w:pgMar w:top="1134" w:right="850" w:bottom="1134" w:left="1701"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4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10" w:name="Par3617"/>
      <w:bookmarkEnd w:id="10"/>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Перечень</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мероприятий по профилактике заболеваний и формированию</w:t>
      </w:r>
    </w:p>
    <w:p w:rsidR="007314B3" w:rsidRPr="00892871" w:rsidRDefault="007314B3" w:rsidP="007314B3">
      <w:pPr>
        <w:pStyle w:val="ConsPlusNormal"/>
        <w:ind w:firstLine="0"/>
        <w:jc w:val="center"/>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здорового образа жизни, осуществляемых в рамках программы</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 рамках Программы проводятся мероприятия по профилактике заболеваний и формированию здорового образа жизни, которые включают:</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диспансеризацию населения, проведение профилактических медицинских осмотров в случаях, предусмотренных законодательством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организацию и проведение мероприятий по пропаганде здорового образа жизни, включая вопросы рационального питания, повышения двигательной активности, профилактики потребления психоактивных веществ, в том числе алкоголя, табака и наркотических веществ;</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выявление курящих лиц и лиц, избыточно потребляющих алкоголь, а также лиц с высоким риском заболеваний, связанных с курением, алкоголем и отравлением суррогатами алкоголя;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оказание медицинской помощи по отказу от курения и злоупотребления алкоголем, включая направление в специализированные профильные медицинские организации на консультацию и лечение;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организацию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ind w:firstLine="0"/>
        <w:outlineLvl w:val="1"/>
        <w:rPr>
          <w:rFonts w:ascii="Times New Roman" w:hAnsi="Times New Roman" w:cs="Times New Roman"/>
          <w:color w:val="000000"/>
          <w:sz w:val="26"/>
          <w:szCs w:val="26"/>
        </w:rPr>
      </w:pPr>
    </w:p>
    <w:p w:rsidR="007314B3" w:rsidRPr="00892871" w:rsidRDefault="007314B3" w:rsidP="007314B3">
      <w:pPr>
        <w:pStyle w:val="ConsPlusNormal"/>
        <w:ind w:firstLine="0"/>
        <w:outlineLvl w:val="1"/>
        <w:rPr>
          <w:rFonts w:ascii="Times New Roman" w:hAnsi="Times New Roman" w:cs="Times New Roman"/>
          <w:color w:val="000000"/>
          <w:sz w:val="26"/>
          <w:szCs w:val="26"/>
        </w:rPr>
      </w:pPr>
    </w:p>
    <w:p w:rsidR="007314B3" w:rsidRPr="00892871" w:rsidRDefault="007314B3" w:rsidP="007314B3">
      <w:pPr>
        <w:pStyle w:val="ConsPlusNormal"/>
        <w:ind w:firstLine="0"/>
        <w:outlineLvl w:val="1"/>
        <w:rPr>
          <w:rFonts w:ascii="Times New Roman" w:hAnsi="Times New Roman" w:cs="Times New Roman"/>
          <w:color w:val="000000"/>
          <w:sz w:val="26"/>
          <w:szCs w:val="26"/>
        </w:rPr>
        <w:sectPr w:rsidR="007314B3" w:rsidRPr="00892871" w:rsidSect="00345440">
          <w:pgSz w:w="11906" w:h="16838"/>
          <w:pgMar w:top="1134" w:right="850" w:bottom="1134" w:left="1701" w:header="0" w:footer="0" w:gutter="0"/>
          <w:pgNumType w:start="1"/>
          <w:cols w:space="720"/>
          <w:titlePg/>
          <w:docGrid w:linePitch="381"/>
        </w:sectPr>
      </w:pPr>
    </w:p>
    <w:p w:rsidR="007314B3" w:rsidRPr="00892871" w:rsidRDefault="007314B3" w:rsidP="007314B3">
      <w:pPr>
        <w:pStyle w:val="ConsPlusNormal"/>
        <w:ind w:firstLine="0"/>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 xml:space="preserve">              Приложение 5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center"/>
        <w:rPr>
          <w:rFonts w:ascii="Times New Roman" w:hAnsi="Times New Roman" w:cs="Times New Roman"/>
          <w:color w:val="000000"/>
          <w:sz w:val="26"/>
          <w:szCs w:val="26"/>
        </w:rPr>
      </w:pPr>
      <w:bookmarkStart w:id="11" w:name="Par3637"/>
      <w:bookmarkEnd w:id="11"/>
      <w:r w:rsidRPr="00892871">
        <w:rPr>
          <w:rFonts w:ascii="Times New Roman" w:hAnsi="Times New Roman" w:cs="Times New Roman"/>
          <w:color w:val="000000"/>
          <w:sz w:val="26"/>
          <w:szCs w:val="26"/>
        </w:rPr>
        <w:t>Перечень</w:t>
      </w:r>
    </w:p>
    <w:p w:rsidR="007314B3" w:rsidRPr="00892871" w:rsidRDefault="007314B3" w:rsidP="007314B3">
      <w:pPr>
        <w:pStyle w:val="ConsPlusNormal"/>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медицинских организаций, участвующих в реализации</w:t>
      </w:r>
    </w:p>
    <w:p w:rsidR="007314B3" w:rsidRPr="00892871" w:rsidRDefault="003D2EF8" w:rsidP="007314B3">
      <w:pPr>
        <w:pStyle w:val="ConsPlusNormal"/>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7314B3" w:rsidRPr="00892871">
        <w:rPr>
          <w:rFonts w:ascii="Times New Roman" w:hAnsi="Times New Roman" w:cs="Times New Roman"/>
          <w:color w:val="000000"/>
          <w:sz w:val="26"/>
          <w:szCs w:val="26"/>
        </w:rPr>
        <w:t>рограммы, в том числе территориальной программы</w:t>
      </w:r>
    </w:p>
    <w:p w:rsidR="007314B3" w:rsidRPr="00892871" w:rsidRDefault="007314B3" w:rsidP="007314B3">
      <w:pPr>
        <w:pStyle w:val="ConsPlusNormal"/>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обязательного медицинского страхования</w:t>
      </w:r>
    </w:p>
    <w:p w:rsidR="007314B3" w:rsidRPr="00892871" w:rsidRDefault="007314B3" w:rsidP="007314B3">
      <w:pPr>
        <w:pStyle w:val="ConsPlusNormal"/>
        <w:jc w:val="center"/>
        <w:rPr>
          <w:rFonts w:ascii="Times New Roman" w:hAnsi="Times New Roman" w:cs="Times New Roman"/>
          <w:color w:val="000000"/>
          <w:sz w:val="26"/>
          <w:szCs w:val="26"/>
        </w:rPr>
      </w:pPr>
    </w:p>
    <w:tbl>
      <w:tblPr>
        <w:tblW w:w="9503" w:type="dxa"/>
        <w:tblInd w:w="2" w:type="dxa"/>
        <w:tblCellMar>
          <w:left w:w="0" w:type="dxa"/>
          <w:right w:w="0" w:type="dxa"/>
        </w:tblCellMar>
        <w:tblLook w:val="00A0" w:firstRow="1" w:lastRow="0" w:firstColumn="1" w:lastColumn="0" w:noHBand="0" w:noVBand="0"/>
      </w:tblPr>
      <w:tblGrid>
        <w:gridCol w:w="572"/>
        <w:gridCol w:w="6630"/>
        <w:gridCol w:w="2301"/>
      </w:tblGrid>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п</w:t>
            </w:r>
            <w:proofErr w:type="gramEnd"/>
            <w:r w:rsidRPr="00892871">
              <w:rPr>
                <w:rFonts w:ascii="Times New Roman" w:hAnsi="Times New Roman" w:cs="Times New Roman"/>
                <w:color w:val="000000"/>
                <w:sz w:val="26"/>
                <w:szCs w:val="26"/>
              </w:rPr>
              <w:t>/п</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Наименование медицинской организации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Осуществление деятельности в сфере обязательного медицинского страхования *</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«Больница скорой медицин-ской помощи»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детская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«Родильный дом им. Гуткина К.А.»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поликлиника № 1»</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поликлиника № 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поликлиника № 3»</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поликлиника № 4»</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8.</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детская поликли-ника № 1»</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9.</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детская поликли-ника № 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10.</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«Городская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«Детская стоматологическая поликлиника»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bl>
    <w:p w:rsidR="007314B3" w:rsidRPr="00892871" w:rsidRDefault="007314B3" w:rsidP="007314B3">
      <w:pPr>
        <w:rPr>
          <w:color w:val="000000"/>
        </w:rPr>
      </w:pPr>
    </w:p>
    <w:tbl>
      <w:tblPr>
        <w:tblW w:w="9503" w:type="dxa"/>
        <w:tblInd w:w="2" w:type="dxa"/>
        <w:tblCellMar>
          <w:left w:w="0" w:type="dxa"/>
          <w:right w:w="0" w:type="dxa"/>
        </w:tblCellMar>
        <w:tblLook w:val="00A0" w:firstRow="1" w:lastRow="0" w:firstColumn="1" w:lastColumn="0" w:noHBand="0" w:noVBand="0"/>
      </w:tblPr>
      <w:tblGrid>
        <w:gridCol w:w="572"/>
        <w:gridCol w:w="6630"/>
        <w:gridCol w:w="2301"/>
      </w:tblGrid>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«Беломорская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«Калевальская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«Кемская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«Кондопожская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«Межрайонная больница № 1»</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17.</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«Лоухская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18.</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«Медвежьегорская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19.</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«Толвуйская амбулатория»</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20.</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«Олонецкая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«Питкярантская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«Прионежская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«Пряжинская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«Пудожская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«Сегежская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bl>
    <w:p w:rsidR="007314B3" w:rsidRPr="00892871" w:rsidRDefault="007314B3" w:rsidP="007314B3">
      <w:pPr>
        <w:rPr>
          <w:color w:val="000000"/>
        </w:rPr>
      </w:pPr>
    </w:p>
    <w:tbl>
      <w:tblPr>
        <w:tblW w:w="9503" w:type="dxa"/>
        <w:tblInd w:w="2" w:type="dxa"/>
        <w:tblCellMar>
          <w:left w:w="0" w:type="dxa"/>
          <w:right w:w="0" w:type="dxa"/>
        </w:tblCellMar>
        <w:tblLook w:val="00A0" w:firstRow="1" w:lastRow="0" w:firstColumn="1" w:lastColumn="0" w:noHBand="0" w:noVBand="0"/>
      </w:tblPr>
      <w:tblGrid>
        <w:gridCol w:w="572"/>
        <w:gridCol w:w="6630"/>
        <w:gridCol w:w="2301"/>
      </w:tblGrid>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«Сортавальская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27.</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«Суоярвская центральная районная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28.</w:t>
            </w:r>
          </w:p>
        </w:tc>
        <w:tc>
          <w:tcPr>
            <w:tcW w:w="6630" w:type="dxa"/>
            <w:tcBorders>
              <w:top w:val="single" w:sz="4" w:space="0" w:color="auto"/>
              <w:left w:val="single" w:sz="4" w:space="0" w:color="auto"/>
              <w:bottom w:val="single" w:sz="4" w:space="0" w:color="auto"/>
              <w:right w:val="single" w:sz="4" w:space="0" w:color="auto"/>
            </w:tcBorders>
          </w:tcPr>
          <w:p w:rsidR="007314B3" w:rsidRPr="00B87F87" w:rsidRDefault="007314B3" w:rsidP="00345440">
            <w:pPr>
              <w:pStyle w:val="ConsPlusNormal"/>
              <w:spacing w:after="120"/>
              <w:ind w:left="142" w:firstLine="0"/>
              <w:rPr>
                <w:rFonts w:ascii="Times New Roman" w:hAnsi="Times New Roman" w:cs="Times New Roman"/>
                <w:color w:val="000000"/>
                <w:sz w:val="26"/>
                <w:szCs w:val="26"/>
              </w:rPr>
            </w:pPr>
            <w:r w:rsidRPr="00B87F87">
              <w:rPr>
                <w:rFonts w:ascii="Times New Roman" w:hAnsi="Times New Roman" w:cs="Times New Roman"/>
                <w:color w:val="000000"/>
                <w:sz w:val="26"/>
                <w:szCs w:val="26"/>
              </w:rPr>
              <w:t xml:space="preserve">Государственное бюджетное учреждение </w:t>
            </w:r>
            <w:proofErr w:type="gramStart"/>
            <w:r w:rsidRPr="00B87F87">
              <w:rPr>
                <w:rFonts w:ascii="Times New Roman" w:hAnsi="Times New Roman" w:cs="Times New Roman"/>
                <w:color w:val="000000"/>
                <w:sz w:val="26"/>
                <w:szCs w:val="26"/>
              </w:rPr>
              <w:t>здравоохране-ния</w:t>
            </w:r>
            <w:proofErr w:type="gramEnd"/>
            <w:r w:rsidRPr="00B87F87">
              <w:rPr>
                <w:rFonts w:ascii="Times New Roman" w:hAnsi="Times New Roman" w:cs="Times New Roman"/>
                <w:color w:val="000000"/>
                <w:sz w:val="26"/>
                <w:szCs w:val="26"/>
              </w:rPr>
              <w:t xml:space="preserve"> Республики Карелия «Республиканская больница </w:t>
            </w:r>
            <w:r w:rsidR="003D2EF8">
              <w:rPr>
                <w:rFonts w:ascii="Times New Roman" w:hAnsi="Times New Roman" w:cs="Times New Roman"/>
                <w:color w:val="000000"/>
                <w:sz w:val="26"/>
                <w:szCs w:val="26"/>
              </w:rPr>
              <w:br/>
            </w:r>
            <w:r w:rsidRPr="00B87F87">
              <w:rPr>
                <w:rFonts w:ascii="Times New Roman" w:hAnsi="Times New Roman" w:cs="Times New Roman"/>
                <w:color w:val="000000"/>
                <w:sz w:val="26"/>
                <w:szCs w:val="26"/>
              </w:rPr>
              <w:t>им. В.А. Баранова»</w:t>
            </w:r>
          </w:p>
        </w:tc>
        <w:tc>
          <w:tcPr>
            <w:tcW w:w="2301" w:type="dxa"/>
            <w:tcBorders>
              <w:top w:val="single" w:sz="4" w:space="0" w:color="auto"/>
              <w:left w:val="single" w:sz="4" w:space="0" w:color="auto"/>
              <w:bottom w:val="single" w:sz="4" w:space="0" w:color="auto"/>
              <w:right w:val="single" w:sz="4" w:space="0" w:color="auto"/>
            </w:tcBorders>
          </w:tcPr>
          <w:p w:rsidR="007314B3" w:rsidRPr="00B87F87" w:rsidRDefault="007314B3" w:rsidP="00345440">
            <w:pPr>
              <w:pStyle w:val="ConsPlusNormal"/>
              <w:ind w:left="142" w:firstLine="0"/>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29.</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«Детская республиканская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30.</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«Госпиталь для ветеранов войн»</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«Республиканская инфекцион-ная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«Республиканский перина-тальный центр»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«Республиканский онкологиче-ский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«Республиканский кожно-венерологический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Негосударственное учреждение здравоохранения «Отделенческая клиническая больница на станции Петрозаводск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Негосударственное учреждение здравоохранения «Узловая больница на станции Кемь открытого акционерного общества «Российские железные дороги»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37.</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Федеральное казенное учреждение здравоохранения «Медико-санитарная часть Министерства внутренних          дел Российской Федерации по Республике Карелия»</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38.</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Открытое акционерное общество «Кондопога»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39.</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 «Медицинское объединение «Она»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40.</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Открытое акционерное общество санаторий «Белые ключи»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Федеральное государственное автономное учреждение «Межотраслевой научно-технический комплекс «</w:t>
            </w:r>
            <w:proofErr w:type="gramStart"/>
            <w:r w:rsidRPr="00892871">
              <w:rPr>
                <w:rFonts w:ascii="Times New Roman" w:hAnsi="Times New Roman" w:cs="Times New Roman"/>
                <w:color w:val="000000"/>
                <w:sz w:val="26"/>
                <w:szCs w:val="26"/>
              </w:rPr>
              <w:t>Микро-хирургия</w:t>
            </w:r>
            <w:proofErr w:type="gramEnd"/>
            <w:r w:rsidRPr="00892871">
              <w:rPr>
                <w:rFonts w:ascii="Times New Roman" w:hAnsi="Times New Roman" w:cs="Times New Roman"/>
                <w:color w:val="000000"/>
                <w:sz w:val="26"/>
                <w:szCs w:val="26"/>
              </w:rPr>
              <w:t xml:space="preserve"> глаза» имени академика С.Н. Федорова» Министерства здравоохранения Российской Федерации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Pr="00892871">
              <w:rPr>
                <w:rFonts w:ascii="Times New Roman" w:hAnsi="Times New Roman" w:cs="Times New Roman"/>
                <w:color w:val="000000"/>
                <w:sz w:val="26"/>
                <w:szCs w:val="26"/>
              </w:rPr>
              <w:br/>
              <w:t>«Мед-Лидер»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w:t>
            </w:r>
            <w:r w:rsidRPr="00892871">
              <w:rPr>
                <w:rFonts w:ascii="Times New Roman" w:hAnsi="Times New Roman" w:cs="Times New Roman"/>
                <w:color w:val="000000"/>
                <w:sz w:val="26"/>
                <w:szCs w:val="26"/>
              </w:rPr>
              <w:br/>
              <w:t>«МРТ-Эксперт Петрозаводск»</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 «ИнАлМед»</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 «Санаторий «Марциальные воды»</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Федеральное государственное бюджетное учреждение здравоохранения «Клиническая больница № 122 </w:t>
            </w:r>
            <w:r w:rsidRPr="00892871">
              <w:rPr>
                <w:rFonts w:ascii="Times New Roman" w:hAnsi="Times New Roman" w:cs="Times New Roman"/>
                <w:color w:val="000000"/>
                <w:sz w:val="26"/>
                <w:szCs w:val="26"/>
              </w:rPr>
              <w:br/>
              <w:t>имени Л.Г. Соколова Федерального медико-биологического агентства»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47.</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Обшество с ограниченной ответственностью «Санаторий </w:t>
            </w:r>
            <w:r w:rsidR="003D2EF8">
              <w:rPr>
                <w:rFonts w:ascii="Times New Roman" w:hAnsi="Times New Roman" w:cs="Times New Roman"/>
                <w:color w:val="000000"/>
                <w:sz w:val="26"/>
                <w:szCs w:val="26"/>
              </w:rPr>
              <w:t>«</w:t>
            </w:r>
            <w:r w:rsidRPr="00892871">
              <w:rPr>
                <w:rFonts w:ascii="Times New Roman" w:hAnsi="Times New Roman" w:cs="Times New Roman"/>
                <w:color w:val="000000"/>
                <w:sz w:val="26"/>
                <w:szCs w:val="26"/>
              </w:rPr>
              <w:t>Леззет»</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48.</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«Лечебно-диагностический центр Международного института биологических систем – Петрозаводск» </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49.</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«Республиканская психиатри-ческая больница»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both"/>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50.</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«Республиканский психо-неврологический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«Республиканский противо-туберкулезный диспансер»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«Республиканский наркологи-ческий диспансер»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«Республиканская станция переливания крови»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Государственное казенное учреждение здравоохранения Республики Карелия «Специализированный дом ребенка для детей с органическим поражением центральной нервной системы с нарушением психики»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2" w:firstLine="0"/>
              <w:jc w:val="center"/>
              <w:rPr>
                <w:rFonts w:ascii="Times New Roman" w:hAnsi="Times New Roman" w:cs="Times New Roman"/>
                <w:color w:val="000000"/>
                <w:sz w:val="26"/>
                <w:szCs w:val="26"/>
              </w:rPr>
            </w:pPr>
          </w:p>
        </w:tc>
      </w:tr>
    </w:tbl>
    <w:p w:rsidR="007314B3" w:rsidRDefault="007314B3" w:rsidP="007314B3">
      <w:pPr>
        <w:rPr>
          <w:color w:val="000000"/>
        </w:rPr>
      </w:pPr>
    </w:p>
    <w:p w:rsidR="003D2EF8" w:rsidRDefault="003D2EF8" w:rsidP="007314B3">
      <w:pPr>
        <w:rPr>
          <w:color w:val="000000"/>
        </w:rPr>
      </w:pPr>
    </w:p>
    <w:tbl>
      <w:tblPr>
        <w:tblW w:w="9503" w:type="dxa"/>
        <w:tblInd w:w="2" w:type="dxa"/>
        <w:tblCellMar>
          <w:left w:w="0" w:type="dxa"/>
          <w:right w:w="0" w:type="dxa"/>
        </w:tblCellMar>
        <w:tblLook w:val="00A0" w:firstRow="1" w:lastRow="0" w:firstColumn="1" w:lastColumn="0" w:noHBand="0" w:noVBand="0"/>
      </w:tblPr>
      <w:tblGrid>
        <w:gridCol w:w="572"/>
        <w:gridCol w:w="6630"/>
        <w:gridCol w:w="2301"/>
      </w:tblGrid>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 Автономное учреждение здравоохранения Республики Карелия «Врачебно-физкультурный диспансер»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«Бюро судебно-медицинской экспертизы»</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57.</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«Республиканский медицинский информационно-аналитический центр»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58.</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«Территориальный центр медицины катастроф»</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59.</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Государственное казенное учреждение здравоохранения Республики Карелия «Республиканский медицинский центр мобилизационных резервов «Резерв»</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60.</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Государственное бюджетное учреждение </w:t>
            </w:r>
            <w:proofErr w:type="gramStart"/>
            <w:r w:rsidRPr="00892871">
              <w:rPr>
                <w:rFonts w:ascii="Times New Roman" w:hAnsi="Times New Roman" w:cs="Times New Roman"/>
                <w:color w:val="000000"/>
                <w:sz w:val="26"/>
                <w:szCs w:val="26"/>
              </w:rPr>
              <w:t>здравоохране-ния</w:t>
            </w:r>
            <w:proofErr w:type="gramEnd"/>
            <w:r w:rsidRPr="00892871">
              <w:rPr>
                <w:rFonts w:ascii="Times New Roman" w:hAnsi="Times New Roman" w:cs="Times New Roman"/>
                <w:color w:val="000000"/>
                <w:sz w:val="26"/>
                <w:szCs w:val="26"/>
              </w:rPr>
              <w:t xml:space="preserve"> Республики Карелия «Дом сестринского ухода»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5B3785">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005B3785">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«Центр инновационной эмбриологии и репродуктологии «Эмбрилайф»</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 «Дирекция ведомственных дорог»</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w:t>
            </w:r>
            <w:r w:rsidR="003D2EF8">
              <w:rPr>
                <w:rFonts w:ascii="Times New Roman" w:hAnsi="Times New Roman" w:cs="Times New Roman"/>
                <w:color w:val="000000"/>
                <w:sz w:val="26"/>
                <w:szCs w:val="26"/>
              </w:rPr>
              <w:t xml:space="preserve">иченной ответственностью </w:t>
            </w:r>
            <w:r w:rsidR="003D2EF8">
              <w:rPr>
                <w:rFonts w:ascii="Times New Roman" w:hAnsi="Times New Roman" w:cs="Times New Roman"/>
                <w:color w:val="000000"/>
                <w:sz w:val="26"/>
                <w:szCs w:val="26"/>
              </w:rPr>
              <w:br/>
              <w:t>«Центр</w:t>
            </w:r>
            <w:r w:rsidRPr="00892871">
              <w:rPr>
                <w:rFonts w:ascii="Times New Roman" w:hAnsi="Times New Roman" w:cs="Times New Roman"/>
                <w:color w:val="000000"/>
                <w:sz w:val="26"/>
                <w:szCs w:val="26"/>
              </w:rPr>
              <w:t xml:space="preserve"> ЭКО»</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Pr="00892871">
              <w:rPr>
                <w:rFonts w:ascii="Times New Roman" w:hAnsi="Times New Roman" w:cs="Times New Roman"/>
                <w:color w:val="000000"/>
                <w:sz w:val="26"/>
                <w:szCs w:val="26"/>
              </w:rPr>
              <w:br/>
              <w:t>«Центр планирования семьи «Медика»</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005B3785">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«Диализный центр Нефрос-Дон»</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Pr="00892871">
              <w:rPr>
                <w:rFonts w:ascii="Times New Roman" w:hAnsi="Times New Roman" w:cs="Times New Roman"/>
                <w:color w:val="000000"/>
                <w:sz w:val="26"/>
                <w:szCs w:val="26"/>
              </w:rPr>
              <w:br/>
              <w:t>«ЭКО центр»</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67.</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Индивидуальный предприниматель Рианов Виктор Владимирович</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68.</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w:t>
            </w:r>
            <w:r w:rsidRPr="00892871">
              <w:rPr>
                <w:rFonts w:ascii="Times New Roman" w:hAnsi="Times New Roman" w:cs="Times New Roman"/>
                <w:color w:val="000000"/>
                <w:sz w:val="26"/>
                <w:szCs w:val="26"/>
              </w:rPr>
              <w:br/>
              <w:t>«НМЦ-Томография»</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69.</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 «Эверест»</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70.</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Pr="00892871">
              <w:rPr>
                <w:rFonts w:ascii="Times New Roman" w:hAnsi="Times New Roman" w:cs="Times New Roman"/>
                <w:color w:val="000000"/>
                <w:sz w:val="26"/>
                <w:szCs w:val="26"/>
              </w:rPr>
              <w:br/>
              <w:t>«Диагностический центр «Энерго»</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 «Визус»</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72.</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Pr="00892871">
              <w:rPr>
                <w:rFonts w:ascii="Times New Roman" w:hAnsi="Times New Roman" w:cs="Times New Roman"/>
                <w:color w:val="000000"/>
                <w:sz w:val="26"/>
                <w:szCs w:val="26"/>
              </w:rPr>
              <w:br/>
              <w:t>«Научно-производственная фирма «Хеликс»</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73.</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Федеральное государст</w:t>
            </w:r>
            <w:r w:rsidR="003D2EF8">
              <w:rPr>
                <w:rFonts w:ascii="Times New Roman" w:hAnsi="Times New Roman" w:cs="Times New Roman"/>
                <w:color w:val="000000"/>
                <w:sz w:val="26"/>
                <w:szCs w:val="26"/>
              </w:rPr>
              <w:t xml:space="preserve">венное бюджетное  учреждение </w:t>
            </w:r>
            <w:r w:rsidRPr="00892871">
              <w:rPr>
                <w:rFonts w:ascii="Times New Roman" w:hAnsi="Times New Roman" w:cs="Times New Roman"/>
                <w:color w:val="000000"/>
                <w:sz w:val="26"/>
                <w:szCs w:val="26"/>
              </w:rPr>
              <w:t xml:space="preserve"> «Северо-Кавказский федеральный научно-клинический центр Федерального медико-биологического аген</w:t>
            </w:r>
            <w:r w:rsidR="003D2EF8">
              <w:rPr>
                <w:rFonts w:ascii="Times New Roman" w:hAnsi="Times New Roman" w:cs="Times New Roman"/>
                <w:color w:val="000000"/>
                <w:sz w:val="26"/>
                <w:szCs w:val="26"/>
              </w:rPr>
              <w:t>т</w:t>
            </w:r>
            <w:r w:rsidRPr="00892871">
              <w:rPr>
                <w:rFonts w:ascii="Times New Roman" w:hAnsi="Times New Roman" w:cs="Times New Roman"/>
                <w:color w:val="000000"/>
                <w:sz w:val="26"/>
                <w:szCs w:val="26"/>
              </w:rPr>
              <w:t xml:space="preserve">ства России» </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74.</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Общество с ограниченной ответственностью «Нефролайн-Карелия»</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75.</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Pr="00892871">
              <w:rPr>
                <w:rFonts w:ascii="Times New Roman" w:hAnsi="Times New Roman" w:cs="Times New Roman"/>
                <w:color w:val="000000"/>
                <w:sz w:val="26"/>
                <w:szCs w:val="26"/>
              </w:rPr>
              <w:br/>
              <w:t>«</w:t>
            </w:r>
            <w:proofErr w:type="gramStart"/>
            <w:r w:rsidRPr="00892871">
              <w:rPr>
                <w:rFonts w:ascii="Times New Roman" w:hAnsi="Times New Roman" w:cs="Times New Roman"/>
                <w:color w:val="000000"/>
                <w:sz w:val="26"/>
                <w:szCs w:val="26"/>
              </w:rPr>
              <w:t>Ай-Клиник</w:t>
            </w:r>
            <w:proofErr w:type="gramEnd"/>
            <w:r w:rsidRPr="00892871">
              <w:rPr>
                <w:rFonts w:ascii="Times New Roman" w:hAnsi="Times New Roman" w:cs="Times New Roman"/>
                <w:color w:val="000000"/>
                <w:sz w:val="26"/>
                <w:szCs w:val="26"/>
              </w:rPr>
              <w:t xml:space="preserve"> Северо-Запад»</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c>
          <w:tcPr>
            <w:tcW w:w="57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76.</w:t>
            </w:r>
          </w:p>
        </w:tc>
        <w:tc>
          <w:tcPr>
            <w:tcW w:w="66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Общество с ограниченной ответственностью </w:t>
            </w:r>
            <w:r w:rsidRPr="00892871">
              <w:rPr>
                <w:rFonts w:ascii="Times New Roman" w:hAnsi="Times New Roman" w:cs="Times New Roman"/>
                <w:color w:val="000000"/>
                <w:sz w:val="26"/>
                <w:szCs w:val="26"/>
              </w:rPr>
              <w:br/>
              <w:t>«Офтальмологический центр Карелии»</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spacing w:after="120"/>
              <w:ind w:left="142"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w:t>
            </w:r>
          </w:p>
        </w:tc>
      </w:tr>
      <w:tr w:rsidR="007314B3" w:rsidRPr="00892871" w:rsidTr="00345440">
        <w:trPr>
          <w:trHeight w:val="381"/>
        </w:trPr>
        <w:tc>
          <w:tcPr>
            <w:tcW w:w="7202"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Итого медицинских организаций, участвующих в Программе</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76 </w:t>
            </w:r>
          </w:p>
        </w:tc>
      </w:tr>
      <w:tr w:rsidR="007314B3" w:rsidRPr="00892871" w:rsidTr="00345440">
        <w:trPr>
          <w:trHeight w:val="326"/>
        </w:trPr>
        <w:tc>
          <w:tcPr>
            <w:tcW w:w="7202" w:type="dxa"/>
            <w:gridSpan w:val="2"/>
            <w:tcBorders>
              <w:top w:val="single" w:sz="4" w:space="0" w:color="auto"/>
              <w:left w:val="single" w:sz="4" w:space="0" w:color="auto"/>
              <w:bottom w:val="single" w:sz="4" w:space="0" w:color="auto"/>
              <w:right w:val="single" w:sz="4" w:space="0" w:color="auto"/>
            </w:tcBorders>
          </w:tcPr>
          <w:p w:rsidR="007314B3" w:rsidRPr="00892871" w:rsidRDefault="003D2EF8" w:rsidP="003D2EF8">
            <w:pPr>
              <w:pStyle w:val="ConsPlusNormal"/>
              <w:ind w:right="111" w:firstLine="5"/>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007314B3" w:rsidRPr="00892871">
              <w:rPr>
                <w:rFonts w:ascii="Times New Roman" w:hAnsi="Times New Roman" w:cs="Times New Roman"/>
                <w:color w:val="000000"/>
                <w:sz w:val="26"/>
                <w:szCs w:val="26"/>
              </w:rPr>
              <w:t>з них медицинских организаций, осуществляющих деятельность в сфере обязательного медицинского страхования</w:t>
            </w:r>
          </w:p>
        </w:tc>
        <w:tc>
          <w:tcPr>
            <w:tcW w:w="23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64</w:t>
            </w:r>
          </w:p>
        </w:tc>
      </w:tr>
    </w:tbl>
    <w:p w:rsidR="007314B3" w:rsidRPr="00892871" w:rsidRDefault="007314B3" w:rsidP="007314B3">
      <w:pPr>
        <w:rPr>
          <w:color w:val="000000"/>
          <w:kern w:val="2"/>
          <w:sz w:val="26"/>
          <w:szCs w:val="26"/>
          <w:lang w:val="en-US" w:eastAsia="ar-SA"/>
        </w:rPr>
      </w:pPr>
    </w:p>
    <w:p w:rsidR="007314B3" w:rsidRPr="00892871" w:rsidRDefault="007314B3" w:rsidP="007314B3">
      <w:pPr>
        <w:pStyle w:val="ConsPlusNormal"/>
        <w:ind w:firstLine="540"/>
        <w:jc w:val="both"/>
        <w:rPr>
          <w:rFonts w:ascii="Times New Roman" w:hAnsi="Times New Roman" w:cs="Times New Roman"/>
          <w:color w:val="000000"/>
          <w:sz w:val="24"/>
          <w:szCs w:val="24"/>
        </w:rPr>
      </w:pPr>
      <w:bookmarkStart w:id="12" w:name="Par3882"/>
      <w:bookmarkEnd w:id="12"/>
      <w:r w:rsidRPr="00892871">
        <w:rPr>
          <w:rFonts w:ascii="Times New Roman" w:hAnsi="Times New Roman" w:cs="Times New Roman"/>
          <w:color w:val="000000"/>
          <w:sz w:val="24"/>
          <w:szCs w:val="24"/>
        </w:rPr>
        <w:t>* Знаком</w:t>
      </w:r>
      <w:proofErr w:type="gramStart"/>
      <w:r w:rsidRPr="00892871">
        <w:rPr>
          <w:rFonts w:ascii="Times New Roman" w:hAnsi="Times New Roman" w:cs="Times New Roman"/>
          <w:color w:val="000000"/>
          <w:sz w:val="24"/>
          <w:szCs w:val="24"/>
        </w:rPr>
        <w:t xml:space="preserve"> (+) </w:t>
      </w:r>
      <w:proofErr w:type="gramEnd"/>
      <w:r w:rsidRPr="00892871">
        <w:rPr>
          <w:rFonts w:ascii="Times New Roman" w:hAnsi="Times New Roman" w:cs="Times New Roman"/>
          <w:color w:val="000000"/>
          <w:sz w:val="24"/>
          <w:szCs w:val="24"/>
        </w:rPr>
        <w:t>отмечены медицинские организации, участвующие в сфере обязательного медицинского страхования.</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sectPr w:rsidR="007314B3" w:rsidRPr="00892871" w:rsidSect="00345440">
          <w:pgSz w:w="11906" w:h="16838"/>
          <w:pgMar w:top="1134" w:right="850" w:bottom="1134" w:left="1701"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6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center"/>
        <w:rPr>
          <w:rFonts w:ascii="Times New Roman" w:hAnsi="Times New Roman" w:cs="Times New Roman"/>
          <w:color w:val="000000"/>
          <w:sz w:val="26"/>
          <w:szCs w:val="26"/>
        </w:rPr>
      </w:pPr>
      <w:bookmarkStart w:id="13" w:name="Par3891"/>
      <w:bookmarkEnd w:id="13"/>
      <w:r w:rsidRPr="00892871">
        <w:rPr>
          <w:rFonts w:ascii="Times New Roman" w:hAnsi="Times New Roman" w:cs="Times New Roman"/>
          <w:color w:val="000000"/>
          <w:sz w:val="26"/>
          <w:szCs w:val="26"/>
        </w:rPr>
        <w:t>Условия</w:t>
      </w:r>
    </w:p>
    <w:p w:rsidR="007314B3" w:rsidRPr="00892871" w:rsidRDefault="007314B3" w:rsidP="007314B3">
      <w:pPr>
        <w:pStyle w:val="ConsPlusNormal"/>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пребывания в медицинских организациях при оказании</w:t>
      </w:r>
    </w:p>
    <w:p w:rsidR="007314B3" w:rsidRPr="00892871" w:rsidRDefault="007314B3" w:rsidP="007314B3">
      <w:pPr>
        <w:pStyle w:val="ConsPlusNormal"/>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медицинской помощи в стационарных условиях</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 Настоящие условия регулируют отношения, связанные с пребыванием  граждан при оказании им специализированной,  в том числе высокотехнологичной,  медицинской помощи в стационарных условиях медицинских организаций.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2. При оказании медицинской помощи в стационарных условиях размещение  граждан производится в палатах. В случаях отсутствия мест в палатах допускается кратковременное размещение поступившего по экстренным показаниям вне палаты.</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3. Проведение лечебно-диагностических мероприятий, лекарственное обеспечение осуществляются с момента поступления в стационар. </w:t>
      </w:r>
      <w:proofErr w:type="gramStart"/>
      <w:r w:rsidRPr="00892871">
        <w:rPr>
          <w:rFonts w:ascii="Times New Roman" w:hAnsi="Times New Roman" w:cs="Times New Roman"/>
          <w:color w:val="000000"/>
          <w:sz w:val="26"/>
          <w:szCs w:val="26"/>
        </w:rPr>
        <w:t xml:space="preserve">Питание больного в стационаре осуществляется в соответствии с нормами, утвержденными приказом Министерства здравоохранения Российской Федерации от 5 августа </w:t>
      </w:r>
      <w:r w:rsidRPr="00892871">
        <w:rPr>
          <w:rFonts w:ascii="Times New Roman" w:hAnsi="Times New Roman" w:cs="Times New Roman"/>
          <w:color w:val="000000"/>
          <w:sz w:val="26"/>
          <w:szCs w:val="26"/>
        </w:rPr>
        <w:br/>
        <w:t>2003 года № 330 «О мерах по совершенствованию лечебного питания в лечебно-профилактических уч</w:t>
      </w:r>
      <w:r w:rsidR="003D2EF8">
        <w:rPr>
          <w:rFonts w:ascii="Times New Roman" w:hAnsi="Times New Roman" w:cs="Times New Roman"/>
          <w:color w:val="000000"/>
          <w:sz w:val="26"/>
          <w:szCs w:val="26"/>
        </w:rPr>
        <w:t>реждениях Российской Федерации»,</w:t>
      </w:r>
      <w:r w:rsidRPr="00892871">
        <w:rPr>
          <w:rFonts w:ascii="Times New Roman" w:hAnsi="Times New Roman" w:cs="Times New Roman"/>
          <w:color w:val="000000"/>
          <w:sz w:val="26"/>
          <w:szCs w:val="26"/>
        </w:rPr>
        <w:t xml:space="preserve"> методическими рекомендациями Министерства здравоохранения Российской Федерации </w:t>
      </w:r>
      <w:r w:rsidRPr="00892871">
        <w:rPr>
          <w:rFonts w:ascii="Times New Roman" w:hAnsi="Times New Roman" w:cs="Times New Roman"/>
          <w:color w:val="000000"/>
          <w:sz w:val="26"/>
          <w:szCs w:val="26"/>
        </w:rPr>
        <w:br/>
        <w:t>от 3 февраля 2005 года «Организация лечебного питания в лечебно-профилактических учреждениях», а также в соответствии с санитарно-эпидемиологическими правилами и нормативами «Гигиенические требования</w:t>
      </w:r>
      <w:proofErr w:type="gramEnd"/>
      <w:r w:rsidRPr="00892871">
        <w:rPr>
          <w:rFonts w:ascii="Times New Roman" w:hAnsi="Times New Roman" w:cs="Times New Roman"/>
          <w:color w:val="000000"/>
          <w:sz w:val="26"/>
          <w:szCs w:val="26"/>
        </w:rPr>
        <w:t xml:space="preserve"> к безопасности и пищевой ценности пищевых продуктов. СанПиН 2.3.2.1078-01», </w:t>
      </w:r>
      <w:proofErr w:type="gramStart"/>
      <w:r w:rsidRPr="00892871">
        <w:rPr>
          <w:rFonts w:ascii="Times New Roman" w:hAnsi="Times New Roman" w:cs="Times New Roman"/>
          <w:color w:val="000000"/>
          <w:sz w:val="26"/>
          <w:szCs w:val="26"/>
        </w:rPr>
        <w:t>утвержденными</w:t>
      </w:r>
      <w:proofErr w:type="gramEnd"/>
      <w:r w:rsidRPr="00892871">
        <w:rPr>
          <w:rFonts w:ascii="Times New Roman" w:hAnsi="Times New Roman" w:cs="Times New Roman"/>
          <w:color w:val="000000"/>
          <w:sz w:val="26"/>
          <w:szCs w:val="26"/>
        </w:rPr>
        <w:t xml:space="preserve"> постановлением Главного государственного санитарного врача Российской Федерации от 14 ноября 2001 года № 36.</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4. </w:t>
      </w:r>
      <w:proofErr w:type="gramStart"/>
      <w:r w:rsidRPr="00892871">
        <w:rPr>
          <w:rFonts w:ascii="Times New Roman" w:hAnsi="Times New Roman" w:cs="Times New Roman"/>
          <w:color w:val="000000"/>
          <w:sz w:val="26"/>
          <w:szCs w:val="26"/>
        </w:rPr>
        <w:t>Обеспечение лекарственными препаратами для лечения в круглосуточном и дневном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w:t>
      </w:r>
      <w:proofErr w:type="gramEnd"/>
      <w:r w:rsidRPr="00892871">
        <w:rPr>
          <w:rFonts w:ascii="Times New Roman" w:hAnsi="Times New Roman" w:cs="Times New Roman"/>
          <w:color w:val="000000"/>
          <w:sz w:val="26"/>
          <w:szCs w:val="26"/>
        </w:rPr>
        <w:t xml:space="preserve"> 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5.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892871">
        <w:rPr>
          <w:rFonts w:ascii="Times New Roman" w:hAnsi="Times New Roman" w:cs="Times New Roman"/>
          <w:color w:val="000000"/>
          <w:sz w:val="26"/>
          <w:szCs w:val="26"/>
        </w:rPr>
        <w:t>При совместном нахождении в медицинской организации в стационарных условиях с ребенком до достижения</w:t>
      </w:r>
      <w:proofErr w:type="gramEnd"/>
      <w:r w:rsidRPr="00892871">
        <w:rPr>
          <w:rFonts w:ascii="Times New Roman" w:hAnsi="Times New Roman" w:cs="Times New Roman"/>
          <w:color w:val="000000"/>
          <w:sz w:val="26"/>
          <w:szCs w:val="26"/>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6. </w:t>
      </w:r>
      <w:proofErr w:type="gramStart"/>
      <w:r w:rsidRPr="00892871">
        <w:rPr>
          <w:rFonts w:ascii="Times New Roman" w:hAnsi="Times New Roman" w:cs="Times New Roman"/>
          <w:color w:val="000000"/>
          <w:sz w:val="26"/>
          <w:szCs w:val="26"/>
        </w:rPr>
        <w:t xml:space="preserve">В рамках Программы медицинская организация в целях </w:t>
      </w:r>
      <w:r w:rsidR="003D2EF8">
        <w:rPr>
          <w:rFonts w:ascii="Times New Roman" w:hAnsi="Times New Roman" w:cs="Times New Roman"/>
          <w:color w:val="000000"/>
          <w:sz w:val="26"/>
          <w:szCs w:val="26"/>
        </w:rPr>
        <w:t xml:space="preserve">соблюдения </w:t>
      </w:r>
      <w:r w:rsidRPr="00892871">
        <w:rPr>
          <w:rFonts w:ascii="Times New Roman" w:hAnsi="Times New Roman" w:cs="Times New Roman"/>
          <w:color w:val="000000"/>
          <w:sz w:val="26"/>
          <w:szCs w:val="26"/>
        </w:rPr>
        <w:t xml:space="preserve">порядков оказания и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оказывающей медицинскую помощь пациенту) обеспечивает транспортные услуги и сопровождение медицинским работником пациента, находящегося на лечении в стационарных условиях, в </w:t>
      </w:r>
      <w:r w:rsidRPr="00892871">
        <w:rPr>
          <w:rFonts w:ascii="Times New Roman" w:hAnsi="Times New Roman" w:cs="Times New Roman"/>
          <w:color w:val="000000"/>
          <w:sz w:val="26"/>
          <w:szCs w:val="26"/>
        </w:rPr>
        <w:lastRenderedPageBreak/>
        <w:t>другую медицинскую организацию для проведения необходимых диагностических исследований.</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7. </w:t>
      </w:r>
      <w:proofErr w:type="gramStart"/>
      <w:r w:rsidRPr="00892871">
        <w:rPr>
          <w:rFonts w:ascii="Times New Roman" w:hAnsi="Times New Roman" w:cs="Times New Roman"/>
          <w:color w:val="000000"/>
          <w:sz w:val="26"/>
          <w:szCs w:val="26"/>
        </w:rPr>
        <w:t>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года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w:t>
      </w:r>
      <w:proofErr w:type="gramEnd"/>
      <w:r w:rsidRPr="00892871">
        <w:rPr>
          <w:rFonts w:ascii="Times New Roman" w:hAnsi="Times New Roman" w:cs="Times New Roman"/>
          <w:color w:val="000000"/>
          <w:sz w:val="26"/>
          <w:szCs w:val="26"/>
        </w:rPr>
        <w:t xml:space="preserve"> от 18 мая 2010 года № 58 (далее – медицинские и (или) эпидемиологические показания), пациенты размещаются в маломестных палатах (боксах) на не более чем 2 места.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При отсутствии медицинских и (или) эпидемиологических показаний пациенты размещаются в палатах на 3 </w:t>
      </w:r>
      <w:r w:rsidR="003D2EF8" w:rsidRPr="00892871">
        <w:rPr>
          <w:rFonts w:ascii="Times New Roman" w:hAnsi="Times New Roman" w:cs="Times New Roman"/>
          <w:color w:val="000000"/>
          <w:sz w:val="26"/>
          <w:szCs w:val="26"/>
        </w:rPr>
        <w:t xml:space="preserve">места </w:t>
      </w:r>
      <w:r w:rsidRPr="00892871">
        <w:rPr>
          <w:rFonts w:ascii="Times New Roman" w:hAnsi="Times New Roman" w:cs="Times New Roman"/>
          <w:color w:val="000000"/>
          <w:sz w:val="26"/>
          <w:szCs w:val="26"/>
        </w:rPr>
        <w:t>и более.</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 оказании медицинской помощи в рамках Программы не подлежит оплате за счет личных сре</w:t>
      </w:r>
      <w:proofErr w:type="gramStart"/>
      <w:r w:rsidRPr="00892871">
        <w:rPr>
          <w:rFonts w:ascii="Times New Roman" w:hAnsi="Times New Roman" w:cs="Times New Roman"/>
          <w:color w:val="000000"/>
          <w:sz w:val="26"/>
          <w:szCs w:val="26"/>
        </w:rPr>
        <w:t>дств гр</w:t>
      </w:r>
      <w:proofErr w:type="gramEnd"/>
      <w:r w:rsidRPr="00892871">
        <w:rPr>
          <w:rFonts w:ascii="Times New Roman" w:hAnsi="Times New Roman" w:cs="Times New Roman"/>
          <w:color w:val="000000"/>
          <w:sz w:val="26"/>
          <w:szCs w:val="26"/>
        </w:rPr>
        <w:t>аждан размещение в маломестных палатах (боксах) пациентов по медицинским и (или) эпидемиологическим показаниям.</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8. В рамках Программы при оказании медицинской помощи в стационарных условиях индивидуальный медицинский пост предоставляется 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Решение об установлении индивидуального медицинского поста 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sectPr w:rsidR="007314B3" w:rsidRPr="00892871" w:rsidSect="00345440">
          <w:pgSz w:w="11906" w:h="16838"/>
          <w:pgMar w:top="1134" w:right="850" w:bottom="1134" w:left="1701"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9278BC">
        <w:rPr>
          <w:rFonts w:ascii="Times New Roman" w:hAnsi="Times New Roman" w:cs="Times New Roman"/>
          <w:color w:val="000000"/>
          <w:sz w:val="26"/>
          <w:szCs w:val="26"/>
        </w:rPr>
        <w:lastRenderedPageBreak/>
        <w:t>Приложение 7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14" w:name="Par3921"/>
      <w:bookmarkEnd w:id="14"/>
    </w:p>
    <w:p w:rsidR="001B12DE" w:rsidRDefault="003D2EF8" w:rsidP="003D2EF8">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Условия и сроки </w:t>
      </w:r>
      <w:r w:rsidR="007314B3" w:rsidRPr="00B87F87">
        <w:rPr>
          <w:rFonts w:ascii="Times New Roman" w:hAnsi="Times New Roman" w:cs="Times New Roman"/>
          <w:color w:val="000000"/>
          <w:sz w:val="26"/>
          <w:szCs w:val="26"/>
        </w:rPr>
        <w:t xml:space="preserve">диспансеризации  </w:t>
      </w:r>
    </w:p>
    <w:p w:rsidR="001B12DE" w:rsidRDefault="007314B3" w:rsidP="003D2EF8">
      <w:pPr>
        <w:pStyle w:val="ConsPlusNormal"/>
        <w:ind w:firstLine="0"/>
        <w:jc w:val="center"/>
        <w:rPr>
          <w:rFonts w:ascii="Times New Roman" w:hAnsi="Times New Roman" w:cs="Times New Roman"/>
          <w:color w:val="000000"/>
          <w:sz w:val="26"/>
          <w:szCs w:val="26"/>
        </w:rPr>
      </w:pPr>
      <w:r w:rsidRPr="00B87F87">
        <w:rPr>
          <w:rFonts w:ascii="Times New Roman" w:hAnsi="Times New Roman" w:cs="Times New Roman"/>
          <w:sz w:val="26"/>
          <w:szCs w:val="26"/>
        </w:rPr>
        <w:t>населения для отдельных категорий населения</w:t>
      </w:r>
      <w:r w:rsidRPr="00FB23B8">
        <w:rPr>
          <w:rFonts w:ascii="Times New Roman" w:hAnsi="Times New Roman" w:cs="Times New Roman"/>
          <w:color w:val="000000"/>
          <w:sz w:val="26"/>
          <w:szCs w:val="26"/>
        </w:rPr>
        <w:t>,</w:t>
      </w:r>
      <w:r w:rsidRPr="00B87F87">
        <w:rPr>
          <w:rFonts w:ascii="Times New Roman" w:hAnsi="Times New Roman" w:cs="Times New Roman"/>
          <w:color w:val="000000"/>
          <w:sz w:val="26"/>
          <w:szCs w:val="26"/>
        </w:rPr>
        <w:t xml:space="preserve">  профилактических </w:t>
      </w:r>
    </w:p>
    <w:p w:rsidR="007314B3" w:rsidRPr="003D2EF8" w:rsidRDefault="003D2EF8" w:rsidP="003D2EF8">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медицинских осмотров</w:t>
      </w:r>
      <w:r w:rsidR="007314B3" w:rsidRPr="00B87F87">
        <w:rPr>
          <w:rFonts w:ascii="Times New Roman" w:hAnsi="Times New Roman" w:cs="Times New Roman"/>
          <w:color w:val="000000"/>
          <w:sz w:val="26"/>
          <w:szCs w:val="26"/>
        </w:rPr>
        <w:t xml:space="preserve"> </w:t>
      </w:r>
      <w:r w:rsidR="007314B3" w:rsidRPr="00B87F87">
        <w:rPr>
          <w:rFonts w:ascii="Times New Roman" w:hAnsi="Times New Roman" w:cs="Times New Roman"/>
          <w:sz w:val="26"/>
          <w:szCs w:val="26"/>
        </w:rPr>
        <w:t>несовершеннолетних</w:t>
      </w:r>
    </w:p>
    <w:p w:rsidR="007314B3" w:rsidRPr="00B87F87" w:rsidRDefault="007314B3" w:rsidP="007314B3">
      <w:pPr>
        <w:pStyle w:val="ConsPlusNormal"/>
        <w:jc w:val="center"/>
        <w:rPr>
          <w:rFonts w:ascii="Times New Roman" w:hAnsi="Times New Roman" w:cs="Times New Roman"/>
          <w:b/>
          <w:bCs/>
          <w:color w:val="000000"/>
          <w:sz w:val="26"/>
          <w:szCs w:val="26"/>
        </w:rPr>
      </w:pPr>
    </w:p>
    <w:p w:rsidR="007314B3" w:rsidRPr="00B87F87" w:rsidRDefault="007314B3" w:rsidP="007314B3">
      <w:pPr>
        <w:pStyle w:val="ConsPlusNormal"/>
        <w:ind w:firstLine="540"/>
        <w:jc w:val="both"/>
        <w:rPr>
          <w:rFonts w:ascii="Times New Roman" w:hAnsi="Times New Roman" w:cs="Times New Roman"/>
          <w:color w:val="000000"/>
          <w:sz w:val="26"/>
          <w:szCs w:val="26"/>
        </w:rPr>
      </w:pPr>
      <w:r w:rsidRPr="00B87F87">
        <w:rPr>
          <w:rFonts w:ascii="Times New Roman" w:hAnsi="Times New Roman" w:cs="Times New Roman"/>
          <w:color w:val="000000"/>
          <w:sz w:val="26"/>
          <w:szCs w:val="26"/>
        </w:rPr>
        <w:t>1. Настоящие условия регулируют отношения, связанные с диспансеризацией</w:t>
      </w:r>
      <w:r w:rsidRPr="00B87F87">
        <w:rPr>
          <w:rFonts w:ascii="Times New Roman" w:hAnsi="Times New Roman" w:cs="Times New Roman"/>
          <w:sz w:val="26"/>
          <w:szCs w:val="26"/>
        </w:rPr>
        <w:t xml:space="preserve"> населения для отдельных категорий населения</w:t>
      </w:r>
      <w:r w:rsidRPr="00B87F87">
        <w:rPr>
          <w:rFonts w:ascii="Times New Roman" w:hAnsi="Times New Roman" w:cs="Times New Roman"/>
          <w:color w:val="000000"/>
          <w:sz w:val="26"/>
          <w:szCs w:val="26"/>
        </w:rPr>
        <w:t xml:space="preserve"> и  профилактическими медицинскими осмотрами</w:t>
      </w:r>
      <w:r w:rsidRPr="00B87F87">
        <w:rPr>
          <w:rFonts w:ascii="Times New Roman" w:hAnsi="Times New Roman" w:cs="Times New Roman"/>
          <w:sz w:val="26"/>
          <w:szCs w:val="26"/>
        </w:rPr>
        <w:t xml:space="preserve"> несовершеннолетних</w:t>
      </w:r>
      <w:r w:rsidRPr="00B87F87">
        <w:rPr>
          <w:rFonts w:ascii="Times New Roman" w:hAnsi="Times New Roman" w:cs="Times New Roman"/>
          <w:color w:val="000000"/>
          <w:sz w:val="26"/>
          <w:szCs w:val="26"/>
        </w:rPr>
        <w:t>.</w:t>
      </w:r>
    </w:p>
    <w:p w:rsidR="007314B3" w:rsidRPr="00B87F87" w:rsidRDefault="003D2EF8" w:rsidP="007314B3">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proofErr w:type="gramStart"/>
      <w:r>
        <w:rPr>
          <w:rFonts w:ascii="Times New Roman" w:hAnsi="Times New Roman" w:cs="Times New Roman"/>
          <w:color w:val="000000"/>
          <w:sz w:val="26"/>
          <w:szCs w:val="26"/>
        </w:rPr>
        <w:t>Диспансеризация пред</w:t>
      </w:r>
      <w:r w:rsidR="007314B3" w:rsidRPr="00B87F87">
        <w:rPr>
          <w:rFonts w:ascii="Times New Roman" w:hAnsi="Times New Roman" w:cs="Times New Roman"/>
          <w:color w:val="000000"/>
          <w:sz w:val="26"/>
          <w:szCs w:val="26"/>
        </w:rPr>
        <w:t xml:space="preserve">ставляет собой комплекс мероприятий, </w:t>
      </w:r>
      <w:r>
        <w:rPr>
          <w:rFonts w:ascii="Times New Roman" w:hAnsi="Times New Roman" w:cs="Times New Roman"/>
          <w:color w:val="000000"/>
          <w:sz w:val="26"/>
          <w:szCs w:val="26"/>
        </w:rPr>
        <w:t>включающий в себя профилактический</w:t>
      </w:r>
      <w:r w:rsidR="007314B3" w:rsidRPr="00B87F87">
        <w:rPr>
          <w:rFonts w:ascii="Times New Roman" w:hAnsi="Times New Roman" w:cs="Times New Roman"/>
          <w:color w:val="000000"/>
          <w:sz w:val="26"/>
          <w:szCs w:val="26"/>
        </w:rPr>
        <w:t xml:space="preserve"> медицинский осмотр </w:t>
      </w:r>
      <w:r>
        <w:rPr>
          <w:rFonts w:ascii="Times New Roman" w:hAnsi="Times New Roman" w:cs="Times New Roman"/>
          <w:color w:val="000000"/>
          <w:sz w:val="26"/>
          <w:szCs w:val="26"/>
        </w:rPr>
        <w:t>и дополнительные</w:t>
      </w:r>
      <w:r w:rsidR="007314B3" w:rsidRPr="00B87F8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методы</w:t>
      </w:r>
      <w:r w:rsidR="007314B3" w:rsidRPr="00B87F87">
        <w:rPr>
          <w:rFonts w:ascii="Times New Roman" w:hAnsi="Times New Roman" w:cs="Times New Roman"/>
          <w:color w:val="000000"/>
          <w:sz w:val="26"/>
          <w:szCs w:val="26"/>
        </w:rPr>
        <w:t xml:space="preserve"> обследования, </w:t>
      </w:r>
      <w:r>
        <w:rPr>
          <w:rFonts w:ascii="Times New Roman" w:hAnsi="Times New Roman" w:cs="Times New Roman"/>
          <w:color w:val="000000"/>
          <w:sz w:val="26"/>
          <w:szCs w:val="26"/>
        </w:rPr>
        <w:t xml:space="preserve">проводимых в целях оценки состояния здоровья и </w:t>
      </w:r>
      <w:r w:rsidR="007314B3" w:rsidRPr="00B87F87">
        <w:rPr>
          <w:rFonts w:ascii="Times New Roman" w:hAnsi="Times New Roman" w:cs="Times New Roman"/>
          <w:color w:val="000000"/>
          <w:sz w:val="26"/>
          <w:szCs w:val="26"/>
        </w:rPr>
        <w:t>осуществляемых в отношении определенных групп населения, в соответствии с приказами Министерства здравоохранения Российской Федерации от 26 октября 2017 года № 869н «Об утверждении порядка проведения диспансеризации определенных групп взрослого населения», от 15 февраля 2013 года  № 72н «О проведении диспансеризации</w:t>
      </w:r>
      <w:proofErr w:type="gramEnd"/>
      <w:r w:rsidR="007314B3" w:rsidRPr="00B87F87">
        <w:rPr>
          <w:rFonts w:ascii="Times New Roman" w:hAnsi="Times New Roman" w:cs="Times New Roman"/>
          <w:color w:val="000000"/>
          <w:sz w:val="26"/>
          <w:szCs w:val="26"/>
        </w:rPr>
        <w:t xml:space="preserve"> пребывающих в стационарных учреждениях детей-сирот и детей, находящихся в трудной жизненной ситуации», от 11 апреля 2013 года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w:t>
      </w:r>
      <w:r>
        <w:rPr>
          <w:rFonts w:ascii="Times New Roman" w:hAnsi="Times New Roman" w:cs="Times New Roman"/>
          <w:color w:val="000000"/>
          <w:sz w:val="26"/>
          <w:szCs w:val="26"/>
        </w:rPr>
        <w:t>риемную или патронатную семью».</w:t>
      </w:r>
      <w:r w:rsidR="007314B3" w:rsidRPr="00B87F87">
        <w:rPr>
          <w:rFonts w:ascii="Times New Roman" w:hAnsi="Times New Roman" w:cs="Times New Roman"/>
          <w:color w:val="000000"/>
          <w:sz w:val="26"/>
          <w:szCs w:val="26"/>
        </w:rPr>
        <w:t xml:space="preserve"> </w:t>
      </w:r>
    </w:p>
    <w:p w:rsidR="007314B3" w:rsidRPr="00BE04E2" w:rsidRDefault="007314B3" w:rsidP="007314B3">
      <w:pPr>
        <w:autoSpaceDE w:val="0"/>
        <w:autoSpaceDN w:val="0"/>
        <w:adjustRightInd w:val="0"/>
        <w:ind w:firstLine="540"/>
        <w:jc w:val="both"/>
        <w:rPr>
          <w:color w:val="000000"/>
          <w:sz w:val="27"/>
          <w:szCs w:val="27"/>
        </w:rPr>
      </w:pPr>
      <w:proofErr w:type="gramStart"/>
      <w:r w:rsidRPr="00B87F87">
        <w:rPr>
          <w:color w:val="000000"/>
          <w:sz w:val="27"/>
          <w:szCs w:val="27"/>
        </w:rPr>
        <w:t>Профилактиче</w:t>
      </w:r>
      <w:r w:rsidR="003D2EF8">
        <w:rPr>
          <w:color w:val="000000"/>
          <w:sz w:val="27"/>
          <w:szCs w:val="27"/>
        </w:rPr>
        <w:t>ские медицинские</w:t>
      </w:r>
      <w:r w:rsidRPr="00B87F87">
        <w:rPr>
          <w:color w:val="000000"/>
          <w:sz w:val="27"/>
          <w:szCs w:val="27"/>
        </w:rPr>
        <w:t xml:space="preserve"> осмотр</w:t>
      </w:r>
      <w:r w:rsidR="003D2EF8">
        <w:rPr>
          <w:color w:val="000000"/>
          <w:sz w:val="27"/>
          <w:szCs w:val="27"/>
        </w:rPr>
        <w:t>ы несовершеннолетних проводя</w:t>
      </w:r>
      <w:r w:rsidRPr="00B87F87">
        <w:rPr>
          <w:color w:val="000000"/>
          <w:sz w:val="27"/>
          <w:szCs w:val="27"/>
        </w:rPr>
        <w:t xml:space="preserve">тся в целях раннего (своевременного) выявления патологических состояний, заболеваний и факторов риска их развития, </w:t>
      </w:r>
      <w:r w:rsidR="003D2EF8">
        <w:rPr>
          <w:color w:val="000000"/>
          <w:sz w:val="27"/>
          <w:szCs w:val="27"/>
        </w:rPr>
        <w:t xml:space="preserve">немедицинского </w:t>
      </w:r>
      <w:r w:rsidRPr="00B87F87">
        <w:rPr>
          <w:color w:val="000000"/>
          <w:sz w:val="27"/>
          <w:szCs w:val="27"/>
        </w:rPr>
        <w:t xml:space="preserve">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 </w:t>
      </w:r>
      <w:r w:rsidR="003D2EF8">
        <w:rPr>
          <w:color w:val="000000"/>
          <w:sz w:val="27"/>
          <w:szCs w:val="27"/>
        </w:rPr>
        <w:t>и их родителей (иных законных предст</w:t>
      </w:r>
      <w:r w:rsidR="002501D5">
        <w:rPr>
          <w:color w:val="000000"/>
          <w:sz w:val="27"/>
          <w:szCs w:val="27"/>
        </w:rPr>
        <w:t>а</w:t>
      </w:r>
      <w:r w:rsidR="003D2EF8">
        <w:rPr>
          <w:color w:val="000000"/>
          <w:sz w:val="27"/>
          <w:szCs w:val="27"/>
        </w:rPr>
        <w:t xml:space="preserve">вителей) </w:t>
      </w:r>
      <w:r w:rsidRPr="00B87F87">
        <w:rPr>
          <w:color w:val="000000"/>
          <w:sz w:val="27"/>
          <w:szCs w:val="27"/>
        </w:rPr>
        <w:t>в соответствии с приказом Министерства здравоохранения Российской Федерации от 10 августа 2017 года №</w:t>
      </w:r>
      <w:r w:rsidR="003D2EF8">
        <w:rPr>
          <w:color w:val="000000"/>
          <w:sz w:val="27"/>
          <w:szCs w:val="27"/>
        </w:rPr>
        <w:t xml:space="preserve"> </w:t>
      </w:r>
      <w:r w:rsidRPr="00B87F87">
        <w:rPr>
          <w:color w:val="000000"/>
          <w:sz w:val="27"/>
          <w:szCs w:val="27"/>
        </w:rPr>
        <w:t>514н «О порядке</w:t>
      </w:r>
      <w:proofErr w:type="gramEnd"/>
      <w:r w:rsidRPr="00B87F87">
        <w:rPr>
          <w:color w:val="000000"/>
          <w:sz w:val="27"/>
          <w:szCs w:val="27"/>
        </w:rPr>
        <w:t xml:space="preserve"> проведения профилактических медицинских осмотров несовершеннолетних».</w:t>
      </w:r>
    </w:p>
    <w:p w:rsidR="007314B3" w:rsidRPr="00B87F87" w:rsidRDefault="007314B3" w:rsidP="007314B3">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3</w:t>
      </w:r>
      <w:r w:rsidRPr="00892871">
        <w:rPr>
          <w:rFonts w:ascii="Times New Roman" w:hAnsi="Times New Roman" w:cs="Times New Roman"/>
          <w:color w:val="000000"/>
          <w:sz w:val="26"/>
          <w:szCs w:val="26"/>
        </w:rPr>
        <w:t xml:space="preserve">. Диспансеризация взрослого населения в возрасте 18 лет и старше, в том числе работающих и неработающих граждан, проводится один раз в 3 года (минимальный возраст при проведении диспансеризации взрослого населения </w:t>
      </w:r>
      <w:r w:rsidRPr="00892871">
        <w:rPr>
          <w:rFonts w:ascii="Times New Roman" w:hAnsi="Times New Roman" w:cs="Times New Roman"/>
          <w:color w:val="000000"/>
          <w:sz w:val="26"/>
          <w:szCs w:val="26"/>
        </w:rPr>
        <w:br/>
        <w:t>– 21 год); диспансеризация пребывающих в стационарных учреждениях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w:t>
      </w:r>
      <w:r w:rsidRPr="00B87F87">
        <w:rPr>
          <w:rFonts w:ascii="Times New Roman" w:hAnsi="Times New Roman" w:cs="Times New Roman"/>
          <w:color w:val="000000"/>
          <w:sz w:val="26"/>
          <w:szCs w:val="26"/>
        </w:rPr>
        <w:t>попечительство), в приемную или патронатную семью, – 1 раз в год.</w:t>
      </w:r>
      <w:r w:rsidR="002E4E99">
        <w:rPr>
          <w:rFonts w:ascii="Times New Roman" w:hAnsi="Times New Roman" w:cs="Times New Roman"/>
          <w:color w:val="000000"/>
          <w:sz w:val="26"/>
          <w:szCs w:val="26"/>
        </w:rPr>
        <w:t xml:space="preserve"> </w:t>
      </w:r>
      <w:r w:rsidRPr="00B87F87">
        <w:rPr>
          <w:rFonts w:ascii="Times New Roman" w:hAnsi="Times New Roman" w:cs="Times New Roman"/>
          <w:sz w:val="26"/>
          <w:szCs w:val="26"/>
        </w:rPr>
        <w:t xml:space="preserve">Профилактические </w:t>
      </w:r>
      <w:r w:rsidR="009720BB">
        <w:rPr>
          <w:rFonts w:ascii="Times New Roman" w:hAnsi="Times New Roman" w:cs="Times New Roman"/>
          <w:sz w:val="26"/>
          <w:szCs w:val="26"/>
        </w:rPr>
        <w:t xml:space="preserve">медицинские </w:t>
      </w:r>
      <w:r w:rsidRPr="00B87F87">
        <w:rPr>
          <w:rFonts w:ascii="Times New Roman" w:hAnsi="Times New Roman" w:cs="Times New Roman"/>
          <w:sz w:val="26"/>
          <w:szCs w:val="26"/>
        </w:rPr>
        <w:t>осмотры проводятся в установленные возрастные периоды.</w:t>
      </w:r>
    </w:p>
    <w:p w:rsidR="007314B3" w:rsidRDefault="007314B3" w:rsidP="007314B3">
      <w:pPr>
        <w:pStyle w:val="ConsPlusNormal"/>
        <w:ind w:firstLine="540"/>
        <w:jc w:val="both"/>
        <w:rPr>
          <w:rFonts w:ascii="Times New Roman" w:hAnsi="Times New Roman" w:cs="Times New Roman"/>
          <w:sz w:val="26"/>
          <w:szCs w:val="26"/>
        </w:rPr>
      </w:pPr>
      <w:proofErr w:type="gramStart"/>
      <w:r w:rsidRPr="00B87F87">
        <w:rPr>
          <w:rFonts w:ascii="Times New Roman" w:hAnsi="Times New Roman" w:cs="Times New Roman"/>
          <w:sz w:val="26"/>
          <w:szCs w:val="26"/>
        </w:rPr>
        <w:t xml:space="preserve">Профилактические </w:t>
      </w:r>
      <w:r w:rsidR="009720BB">
        <w:rPr>
          <w:rFonts w:ascii="Times New Roman" w:hAnsi="Times New Roman" w:cs="Times New Roman"/>
          <w:sz w:val="26"/>
          <w:szCs w:val="26"/>
        </w:rPr>
        <w:t xml:space="preserve">медицинские </w:t>
      </w:r>
      <w:r w:rsidRPr="00B87F87">
        <w:rPr>
          <w:rFonts w:ascii="Times New Roman" w:hAnsi="Times New Roman" w:cs="Times New Roman"/>
          <w:sz w:val="26"/>
          <w:szCs w:val="26"/>
        </w:rPr>
        <w:t>осмотры несовершеннолетних в целях раннего выявления немедицинского потребления наркотических средств и психотропных веществ проводятся в</w:t>
      </w:r>
      <w:r w:rsidR="009720BB">
        <w:rPr>
          <w:rFonts w:ascii="Times New Roman" w:hAnsi="Times New Roman" w:cs="Times New Roman"/>
          <w:sz w:val="26"/>
          <w:szCs w:val="26"/>
        </w:rPr>
        <w:t xml:space="preserve"> порядке</w:t>
      </w:r>
      <w:r w:rsidRPr="00B87F87">
        <w:rPr>
          <w:rFonts w:ascii="Times New Roman" w:hAnsi="Times New Roman" w:cs="Times New Roman"/>
          <w:color w:val="000000"/>
          <w:sz w:val="26"/>
          <w:szCs w:val="26"/>
        </w:rPr>
        <w:t>,</w:t>
      </w:r>
      <w:r w:rsidRPr="00B87F87">
        <w:rPr>
          <w:rFonts w:ascii="Times New Roman" w:hAnsi="Times New Roman" w:cs="Times New Roman"/>
          <w:sz w:val="26"/>
          <w:szCs w:val="26"/>
        </w:rPr>
        <w:t xml:space="preserve"> установленном приказом Министерства здравоохранения Российской </w:t>
      </w:r>
      <w:r w:rsidR="009720BB">
        <w:rPr>
          <w:rFonts w:ascii="Times New Roman" w:hAnsi="Times New Roman" w:cs="Times New Roman"/>
          <w:sz w:val="26"/>
          <w:szCs w:val="26"/>
        </w:rPr>
        <w:t>Федерации от 6 октября 2014 года № 581н «</w:t>
      </w:r>
      <w:r w:rsidRPr="00B87F87">
        <w:rPr>
          <w:rFonts w:ascii="Times New Roman" w:hAnsi="Times New Roman" w:cs="Times New Roman"/>
          <w:sz w:val="26"/>
          <w:szCs w:val="26"/>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rsidRPr="00B87F87">
        <w:rPr>
          <w:rFonts w:ascii="Times New Roman" w:hAnsi="Times New Roman" w:cs="Times New Roman"/>
          <w:sz w:val="26"/>
          <w:szCs w:val="26"/>
        </w:rPr>
        <w:t xml:space="preserve"> </w:t>
      </w:r>
      <w:r w:rsidR="009720BB">
        <w:rPr>
          <w:rFonts w:ascii="Times New Roman" w:hAnsi="Times New Roman" w:cs="Times New Roman"/>
          <w:sz w:val="26"/>
          <w:szCs w:val="26"/>
        </w:rPr>
        <w:t>веществ»</w:t>
      </w:r>
      <w:r w:rsidRPr="00B87F87">
        <w:rPr>
          <w:rFonts w:ascii="Times New Roman" w:hAnsi="Times New Roman" w:cs="Times New Roman"/>
          <w:sz w:val="26"/>
          <w:szCs w:val="26"/>
        </w:rPr>
        <w:t>.</w:t>
      </w:r>
    </w:p>
    <w:p w:rsidR="002E4E99" w:rsidRDefault="002E4E99" w:rsidP="007314B3">
      <w:pPr>
        <w:pStyle w:val="ConsPlusNormal"/>
        <w:ind w:firstLine="540"/>
        <w:jc w:val="both"/>
        <w:rPr>
          <w:rFonts w:ascii="Times New Roman" w:hAnsi="Times New Roman" w:cs="Times New Roman"/>
          <w:sz w:val="26"/>
          <w:szCs w:val="26"/>
        </w:rPr>
      </w:pPr>
    </w:p>
    <w:p w:rsidR="002E4E99" w:rsidRPr="00B87F87" w:rsidRDefault="002E4E99" w:rsidP="007314B3">
      <w:pPr>
        <w:pStyle w:val="ConsPlusNormal"/>
        <w:ind w:firstLine="540"/>
        <w:jc w:val="both"/>
        <w:rPr>
          <w:rFonts w:ascii="Times New Roman" w:hAnsi="Times New Roman" w:cs="Times New Roman"/>
          <w:sz w:val="26"/>
          <w:szCs w:val="26"/>
        </w:rPr>
      </w:pPr>
    </w:p>
    <w:p w:rsidR="007314B3" w:rsidRPr="00B87F87" w:rsidRDefault="007314B3" w:rsidP="007314B3">
      <w:pPr>
        <w:pStyle w:val="ConsPlusNormal"/>
        <w:ind w:firstLine="540"/>
        <w:jc w:val="both"/>
        <w:rPr>
          <w:rFonts w:ascii="Times New Roman" w:hAnsi="Times New Roman" w:cs="Times New Roman"/>
          <w:sz w:val="26"/>
          <w:szCs w:val="26"/>
        </w:rPr>
      </w:pPr>
      <w:r w:rsidRPr="00B87F87">
        <w:rPr>
          <w:rFonts w:ascii="Times New Roman" w:hAnsi="Times New Roman" w:cs="Times New Roman"/>
          <w:sz w:val="26"/>
          <w:szCs w:val="26"/>
        </w:rPr>
        <w:lastRenderedPageBreak/>
        <w:t xml:space="preserve">Профилактические </w:t>
      </w:r>
      <w:r w:rsidR="009720BB">
        <w:rPr>
          <w:rFonts w:ascii="Times New Roman" w:hAnsi="Times New Roman" w:cs="Times New Roman"/>
          <w:sz w:val="26"/>
          <w:szCs w:val="26"/>
        </w:rPr>
        <w:t xml:space="preserve">медицинские </w:t>
      </w:r>
      <w:r w:rsidRPr="00B87F87">
        <w:rPr>
          <w:rFonts w:ascii="Times New Roman" w:hAnsi="Times New Roman" w:cs="Times New Roman"/>
          <w:sz w:val="26"/>
          <w:szCs w:val="26"/>
        </w:rPr>
        <w:t>осмотры несовершеннолетних в целях выявления туберкулеза проводятся в</w:t>
      </w:r>
      <w:r w:rsidR="009720BB">
        <w:rPr>
          <w:rFonts w:ascii="Times New Roman" w:hAnsi="Times New Roman" w:cs="Times New Roman"/>
          <w:sz w:val="26"/>
          <w:szCs w:val="26"/>
        </w:rPr>
        <w:t xml:space="preserve"> порядке</w:t>
      </w:r>
      <w:r w:rsidRPr="00B87F87">
        <w:rPr>
          <w:rFonts w:ascii="Times New Roman" w:hAnsi="Times New Roman" w:cs="Times New Roman"/>
          <w:color w:val="000000"/>
          <w:sz w:val="26"/>
          <w:szCs w:val="26"/>
        </w:rPr>
        <w:t xml:space="preserve">, </w:t>
      </w:r>
      <w:r w:rsidRPr="00B87F87">
        <w:rPr>
          <w:rFonts w:ascii="Times New Roman" w:hAnsi="Times New Roman" w:cs="Times New Roman"/>
          <w:sz w:val="26"/>
          <w:szCs w:val="26"/>
        </w:rPr>
        <w:t>установленном приказом Министерства здравоохранения Российской</w:t>
      </w:r>
      <w:r w:rsidR="009720BB">
        <w:rPr>
          <w:rFonts w:ascii="Times New Roman" w:hAnsi="Times New Roman" w:cs="Times New Roman"/>
          <w:sz w:val="26"/>
          <w:szCs w:val="26"/>
        </w:rPr>
        <w:t xml:space="preserve"> Федерации от 21 марта 2017 года № 124н «</w:t>
      </w:r>
      <w:r w:rsidRPr="00B87F87">
        <w:rPr>
          <w:rFonts w:ascii="Times New Roman" w:hAnsi="Times New Roman" w:cs="Times New Roman"/>
          <w:sz w:val="26"/>
          <w:szCs w:val="26"/>
        </w:rPr>
        <w:t>Об утверждении порядка и сроков проведения профилактических медицинских осмотров гражда</w:t>
      </w:r>
      <w:r w:rsidR="009720BB">
        <w:rPr>
          <w:rFonts w:ascii="Times New Roman" w:hAnsi="Times New Roman" w:cs="Times New Roman"/>
          <w:sz w:val="26"/>
          <w:szCs w:val="26"/>
        </w:rPr>
        <w:t>н в целях выявления туберкулеза»</w:t>
      </w:r>
      <w:r w:rsidRPr="00B87F87">
        <w:rPr>
          <w:rFonts w:ascii="Times New Roman" w:hAnsi="Times New Roman" w:cs="Times New Roman"/>
          <w:sz w:val="26"/>
          <w:szCs w:val="26"/>
        </w:rPr>
        <w:t>.</w:t>
      </w:r>
    </w:p>
    <w:p w:rsidR="007314B3" w:rsidRPr="00892871" w:rsidRDefault="007314B3" w:rsidP="007314B3">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4</w:t>
      </w:r>
      <w:r w:rsidRPr="00B87F87">
        <w:rPr>
          <w:rFonts w:ascii="Times New Roman" w:hAnsi="Times New Roman" w:cs="Times New Roman"/>
          <w:color w:val="000000"/>
          <w:sz w:val="26"/>
          <w:szCs w:val="26"/>
        </w:rPr>
        <w:t xml:space="preserve">. Диспансеризация и профилактические медицинские осмотры </w:t>
      </w:r>
      <w:r w:rsidR="009720BB">
        <w:rPr>
          <w:rFonts w:ascii="Times New Roman" w:hAnsi="Times New Roman" w:cs="Times New Roman"/>
          <w:color w:val="000000"/>
          <w:sz w:val="26"/>
          <w:szCs w:val="26"/>
        </w:rPr>
        <w:t xml:space="preserve">несовершеннолетних </w:t>
      </w:r>
      <w:r w:rsidRPr="00B87F87">
        <w:rPr>
          <w:rFonts w:ascii="Times New Roman" w:hAnsi="Times New Roman" w:cs="Times New Roman"/>
          <w:color w:val="000000"/>
          <w:sz w:val="26"/>
          <w:szCs w:val="26"/>
        </w:rPr>
        <w:t>проводятся медицинскими организациями, участвующими в реализации Программы, оказывающими</w:t>
      </w:r>
      <w:r w:rsidRPr="00892871">
        <w:rPr>
          <w:rFonts w:ascii="Times New Roman" w:hAnsi="Times New Roman" w:cs="Times New Roman"/>
          <w:color w:val="000000"/>
          <w:sz w:val="26"/>
          <w:szCs w:val="26"/>
        </w:rPr>
        <w:t xml:space="preserve"> первичную медицинскую помощь в амбулаторных условиях и имеющими соответствующие лицензии на осуществление медицинской деятельности.</w:t>
      </w:r>
    </w:p>
    <w:p w:rsidR="007314B3"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 случае отсутствия у медицинской организации лицензии на осуществление медицинской деятельности по отдельным видам работ (услуг), необходимых для проведения диспансеризации и (или) профилактических медицинских осмотров </w:t>
      </w:r>
      <w:r w:rsidR="009720BB">
        <w:rPr>
          <w:rFonts w:ascii="Times New Roman" w:hAnsi="Times New Roman" w:cs="Times New Roman"/>
          <w:color w:val="000000"/>
          <w:sz w:val="26"/>
          <w:szCs w:val="26"/>
        </w:rPr>
        <w:t xml:space="preserve">несовершеннолетних </w:t>
      </w:r>
      <w:r w:rsidRPr="00892871">
        <w:rPr>
          <w:rFonts w:ascii="Times New Roman" w:hAnsi="Times New Roman" w:cs="Times New Roman"/>
          <w:color w:val="000000"/>
          <w:sz w:val="26"/>
          <w:szCs w:val="26"/>
        </w:rPr>
        <w:t xml:space="preserve">в полном объеме, она заключает договор с медицинской организацией, имеющей соответствующую лицензию на осуществление медицинской деятельности. </w:t>
      </w:r>
      <w:r w:rsidRPr="00FB23B8">
        <w:rPr>
          <w:rFonts w:ascii="Times New Roman" w:hAnsi="Times New Roman" w:cs="Times New Roman"/>
          <w:color w:val="000000"/>
          <w:sz w:val="26"/>
          <w:szCs w:val="26"/>
        </w:rPr>
        <w:t xml:space="preserve"> </w:t>
      </w:r>
    </w:p>
    <w:p w:rsidR="007314B3" w:rsidRPr="00B87F87" w:rsidRDefault="007314B3" w:rsidP="009720BB">
      <w:pPr>
        <w:pStyle w:val="ConsPlusNormal"/>
        <w:ind w:firstLine="539"/>
        <w:jc w:val="both"/>
        <w:rPr>
          <w:rFonts w:ascii="Times New Roman" w:hAnsi="Times New Roman" w:cs="Times New Roman"/>
          <w:color w:val="000000"/>
          <w:sz w:val="26"/>
          <w:szCs w:val="26"/>
        </w:rPr>
      </w:pPr>
      <w:r w:rsidRPr="00B87F87">
        <w:rPr>
          <w:rFonts w:ascii="Times New Roman" w:hAnsi="Times New Roman" w:cs="Times New Roman"/>
          <w:color w:val="000000"/>
          <w:sz w:val="26"/>
          <w:szCs w:val="26"/>
        </w:rP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w:t>
      </w:r>
      <w:r w:rsidR="009720BB">
        <w:rPr>
          <w:rFonts w:ascii="Times New Roman" w:hAnsi="Times New Roman" w:cs="Times New Roman"/>
          <w:color w:val="000000"/>
          <w:sz w:val="26"/>
          <w:szCs w:val="26"/>
        </w:rPr>
        <w:t>го закона от 21 ноября 2011 года № 323-ФЗ «</w:t>
      </w:r>
      <w:r w:rsidRPr="00B87F87">
        <w:rPr>
          <w:rFonts w:ascii="Times New Roman" w:hAnsi="Times New Roman" w:cs="Times New Roman"/>
          <w:color w:val="000000"/>
          <w:sz w:val="26"/>
          <w:szCs w:val="26"/>
        </w:rPr>
        <w:t>Об основах охраны здоровья</w:t>
      </w:r>
      <w:r w:rsidR="009720BB">
        <w:rPr>
          <w:rFonts w:ascii="Times New Roman" w:hAnsi="Times New Roman" w:cs="Times New Roman"/>
          <w:color w:val="000000"/>
          <w:sz w:val="26"/>
          <w:szCs w:val="26"/>
        </w:rPr>
        <w:t xml:space="preserve"> граждан в Российской Федерации»</w:t>
      </w:r>
      <w:r w:rsidRPr="00B87F87">
        <w:rPr>
          <w:rFonts w:ascii="Times New Roman" w:hAnsi="Times New Roman" w:cs="Times New Roman"/>
          <w:color w:val="000000"/>
          <w:sz w:val="26"/>
          <w:szCs w:val="26"/>
        </w:rPr>
        <w:t>.</w:t>
      </w:r>
    </w:p>
    <w:p w:rsidR="007314B3" w:rsidRPr="00B87F87" w:rsidRDefault="007314B3" w:rsidP="009720BB">
      <w:pPr>
        <w:pStyle w:val="ConsPlusNormal"/>
        <w:ind w:firstLine="539"/>
        <w:jc w:val="both"/>
        <w:rPr>
          <w:rFonts w:ascii="Times New Roman" w:hAnsi="Times New Roman" w:cs="Times New Roman"/>
          <w:color w:val="000000"/>
          <w:sz w:val="26"/>
          <w:szCs w:val="26"/>
        </w:rPr>
      </w:pPr>
      <w:r w:rsidRPr="00B87F87">
        <w:rPr>
          <w:rFonts w:ascii="Times New Roman" w:hAnsi="Times New Roman" w:cs="Times New Roman"/>
          <w:color w:val="000000"/>
          <w:sz w:val="26"/>
          <w:szCs w:val="26"/>
        </w:rPr>
        <w:t xml:space="preserve">Информация о состоянии здоровья несовершеннолетнего, полученная по результатам профилактического </w:t>
      </w:r>
      <w:r w:rsidR="009720BB">
        <w:rPr>
          <w:rFonts w:ascii="Times New Roman" w:hAnsi="Times New Roman" w:cs="Times New Roman"/>
          <w:color w:val="000000"/>
          <w:sz w:val="26"/>
          <w:szCs w:val="26"/>
        </w:rPr>
        <w:t xml:space="preserve">медицинского </w:t>
      </w:r>
      <w:r w:rsidRPr="00B87F87">
        <w:rPr>
          <w:rFonts w:ascii="Times New Roman" w:hAnsi="Times New Roman" w:cs="Times New Roman"/>
          <w:color w:val="000000"/>
          <w:sz w:val="26"/>
          <w:szCs w:val="26"/>
        </w:rPr>
        <w:t>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информация о состоянии здоровья предоставляется его родителю или иному законному представителю.</w:t>
      </w:r>
    </w:p>
    <w:p w:rsidR="007314B3" w:rsidRPr="00B87F87" w:rsidRDefault="007314B3" w:rsidP="009720BB">
      <w:pPr>
        <w:pStyle w:val="ConsPlusNormal"/>
        <w:ind w:firstLine="539"/>
        <w:jc w:val="both"/>
        <w:rPr>
          <w:rFonts w:ascii="Times New Roman" w:hAnsi="Times New Roman" w:cs="Times New Roman"/>
          <w:sz w:val="26"/>
          <w:szCs w:val="26"/>
        </w:rPr>
      </w:pPr>
      <w:proofErr w:type="gramStart"/>
      <w:r w:rsidRPr="00B87F87">
        <w:rPr>
          <w:rFonts w:ascii="Times New Roman" w:hAnsi="Times New Roman" w:cs="Times New Roman"/>
          <w:sz w:val="26"/>
          <w:szCs w:val="26"/>
        </w:rPr>
        <w:t xml:space="preserve">В целях организации проведения профилактических </w:t>
      </w:r>
      <w:r w:rsidR="009720BB">
        <w:rPr>
          <w:rFonts w:ascii="Times New Roman" w:hAnsi="Times New Roman" w:cs="Times New Roman"/>
          <w:sz w:val="26"/>
          <w:szCs w:val="26"/>
        </w:rPr>
        <w:t xml:space="preserve">медицинских </w:t>
      </w:r>
      <w:r w:rsidRPr="00B87F87">
        <w:rPr>
          <w:rFonts w:ascii="Times New Roman" w:hAnsi="Times New Roman" w:cs="Times New Roman"/>
          <w:sz w:val="26"/>
          <w:szCs w:val="26"/>
        </w:rPr>
        <w:t>осмотров врачами-педиатрами, врачами-педиатрами участковыми, врачами общей практики (семейными врачами)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proofErr w:type="gramEnd"/>
    </w:p>
    <w:p w:rsidR="007314B3" w:rsidRPr="00C749C5" w:rsidRDefault="007314B3" w:rsidP="009720BB">
      <w:pPr>
        <w:pStyle w:val="ConsPlusNormal"/>
        <w:ind w:firstLine="539"/>
        <w:jc w:val="both"/>
        <w:rPr>
          <w:rFonts w:ascii="Times New Roman" w:hAnsi="Times New Roman" w:cs="Times New Roman"/>
          <w:color w:val="000000"/>
          <w:sz w:val="26"/>
          <w:szCs w:val="26"/>
        </w:rPr>
      </w:pPr>
      <w:r w:rsidRPr="00B87F87">
        <w:rPr>
          <w:rFonts w:ascii="Times New Roman" w:hAnsi="Times New Roman" w:cs="Times New Roman"/>
          <w:color w:val="000000"/>
          <w:sz w:val="26"/>
          <w:szCs w:val="26"/>
        </w:rPr>
        <w:t xml:space="preserve">Профилактические осмотры проводятся медицинскими организациями в год достижения несовершеннолетними возраста, указанного в </w:t>
      </w:r>
      <w:r w:rsidR="009720BB">
        <w:rPr>
          <w:rFonts w:ascii="Times New Roman" w:hAnsi="Times New Roman" w:cs="Times New Roman"/>
          <w:color w:val="000000"/>
          <w:sz w:val="26"/>
          <w:szCs w:val="26"/>
        </w:rPr>
        <w:t>п</w:t>
      </w:r>
      <w:r w:rsidRPr="00B87F87">
        <w:rPr>
          <w:rFonts w:ascii="Times New Roman" w:hAnsi="Times New Roman" w:cs="Times New Roman"/>
          <w:color w:val="000000"/>
          <w:sz w:val="26"/>
          <w:szCs w:val="26"/>
        </w:rPr>
        <w:t>еречне исследований</w:t>
      </w:r>
      <w:r w:rsidR="009720BB">
        <w:rPr>
          <w:rFonts w:ascii="Times New Roman" w:hAnsi="Times New Roman" w:cs="Times New Roman"/>
          <w:color w:val="000000"/>
          <w:sz w:val="26"/>
          <w:szCs w:val="26"/>
        </w:rPr>
        <w:t xml:space="preserve"> при проведении профилактических медицинских осмотров несовершеннолетних </w:t>
      </w:r>
      <w:r w:rsidR="00291ADE">
        <w:rPr>
          <w:rFonts w:ascii="Times New Roman" w:hAnsi="Times New Roman" w:cs="Times New Roman"/>
          <w:color w:val="000000"/>
          <w:sz w:val="26"/>
          <w:szCs w:val="26"/>
        </w:rPr>
        <w:t>(</w:t>
      </w:r>
      <w:r w:rsidR="009720BB">
        <w:rPr>
          <w:rFonts w:ascii="Times New Roman" w:hAnsi="Times New Roman" w:cs="Times New Roman"/>
          <w:color w:val="000000"/>
          <w:sz w:val="26"/>
          <w:szCs w:val="26"/>
        </w:rPr>
        <w:t>приложение №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 августа 2017 года № 514н</w:t>
      </w:r>
      <w:r w:rsidR="00291ADE">
        <w:rPr>
          <w:rFonts w:ascii="Times New Roman" w:hAnsi="Times New Roman" w:cs="Times New Roman"/>
          <w:color w:val="000000"/>
          <w:sz w:val="26"/>
          <w:szCs w:val="26"/>
        </w:rPr>
        <w:t>)</w:t>
      </w:r>
      <w:r w:rsidR="009720BB">
        <w:rPr>
          <w:rFonts w:ascii="Times New Roman" w:hAnsi="Times New Roman" w:cs="Times New Roman"/>
          <w:color w:val="000000"/>
          <w:sz w:val="26"/>
          <w:szCs w:val="26"/>
        </w:rPr>
        <w:t xml:space="preserve">. </w:t>
      </w:r>
    </w:p>
    <w:p w:rsidR="00B8711A" w:rsidRDefault="00B8711A" w:rsidP="007314B3">
      <w:pPr>
        <w:pStyle w:val="ConsPlusNormal"/>
        <w:ind w:firstLine="540"/>
        <w:jc w:val="both"/>
        <w:rPr>
          <w:rFonts w:ascii="Times New Roman" w:hAnsi="Times New Roman" w:cs="Times New Roman"/>
          <w:color w:val="000000"/>
          <w:sz w:val="26"/>
          <w:szCs w:val="26"/>
        </w:rPr>
        <w:sectPr w:rsidR="00B8711A" w:rsidSect="005612C4">
          <w:pgSz w:w="11906" w:h="16838"/>
          <w:pgMar w:top="1134" w:right="851" w:bottom="1134" w:left="1134"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8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center"/>
        <w:rPr>
          <w:rFonts w:ascii="Times New Roman" w:hAnsi="Times New Roman" w:cs="Times New Roman"/>
          <w:color w:val="000000"/>
          <w:sz w:val="26"/>
          <w:szCs w:val="26"/>
        </w:rPr>
      </w:pPr>
      <w:bookmarkStart w:id="15" w:name="Par3942"/>
      <w:bookmarkEnd w:id="15"/>
      <w:r w:rsidRPr="00892871">
        <w:rPr>
          <w:rFonts w:ascii="Times New Roman" w:hAnsi="Times New Roman" w:cs="Times New Roman"/>
          <w:color w:val="000000"/>
          <w:sz w:val="26"/>
          <w:szCs w:val="26"/>
        </w:rPr>
        <w:t>Целевые значения</w:t>
      </w:r>
    </w:p>
    <w:p w:rsidR="007314B3" w:rsidRPr="00892871" w:rsidRDefault="007314B3" w:rsidP="007314B3">
      <w:pPr>
        <w:pStyle w:val="ConsPlusNormal"/>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критериев качества и доступности медицинской помощи</w:t>
      </w:r>
    </w:p>
    <w:p w:rsidR="007314B3" w:rsidRPr="00892871" w:rsidRDefault="007314B3" w:rsidP="007314B3">
      <w:pPr>
        <w:pStyle w:val="ConsPlusNormal"/>
        <w:jc w:val="center"/>
        <w:rPr>
          <w:rFonts w:ascii="Times New Roman" w:hAnsi="Times New Roman" w:cs="Times New Roman"/>
          <w:color w:val="000000"/>
          <w:sz w:val="26"/>
          <w:szCs w:val="26"/>
        </w:rPr>
      </w:pPr>
    </w:p>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27"/>
        <w:gridCol w:w="6361"/>
        <w:gridCol w:w="4092"/>
        <w:gridCol w:w="1430"/>
        <w:gridCol w:w="1459"/>
        <w:gridCol w:w="1241"/>
      </w:tblGrid>
      <w:tr w:rsidR="007314B3" w:rsidRPr="00892871" w:rsidTr="00345440">
        <w:tc>
          <w:tcPr>
            <w:tcW w:w="727" w:type="dxa"/>
            <w:vMerge w:val="restart"/>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 </w:t>
            </w:r>
          </w:p>
          <w:p w:rsidR="007314B3" w:rsidRPr="00892871" w:rsidRDefault="007314B3" w:rsidP="00345440">
            <w:pPr>
              <w:pStyle w:val="ConsPlusNormal"/>
              <w:ind w:firstLine="5"/>
              <w:jc w:val="center"/>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п</w:t>
            </w:r>
            <w:proofErr w:type="gramEnd"/>
            <w:r w:rsidRPr="00892871">
              <w:rPr>
                <w:rFonts w:ascii="Times New Roman" w:hAnsi="Times New Roman" w:cs="Times New Roman"/>
                <w:color w:val="000000"/>
                <w:sz w:val="26"/>
                <w:szCs w:val="26"/>
              </w:rPr>
              <w:t>/п</w:t>
            </w:r>
          </w:p>
        </w:tc>
        <w:tc>
          <w:tcPr>
            <w:tcW w:w="6361" w:type="dxa"/>
            <w:vMerge w:val="restart"/>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Наименование показателя</w:t>
            </w:r>
          </w:p>
        </w:tc>
        <w:tc>
          <w:tcPr>
            <w:tcW w:w="4092" w:type="dxa"/>
            <w:vMerge w:val="restart"/>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Единица измерения</w:t>
            </w:r>
          </w:p>
        </w:tc>
        <w:tc>
          <w:tcPr>
            <w:tcW w:w="4130" w:type="dxa"/>
            <w:gridSpan w:val="3"/>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Целевое значение</w:t>
            </w:r>
          </w:p>
        </w:tc>
      </w:tr>
      <w:tr w:rsidR="007314B3" w:rsidRPr="00892871" w:rsidTr="00345440">
        <w:tc>
          <w:tcPr>
            <w:tcW w:w="727" w:type="dxa"/>
            <w:vMerge/>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6361" w:type="dxa"/>
            <w:vMerge/>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4092" w:type="dxa"/>
            <w:vMerge/>
          </w:tcPr>
          <w:p w:rsidR="007314B3" w:rsidRPr="00892871" w:rsidRDefault="007314B3" w:rsidP="00345440">
            <w:pPr>
              <w:pStyle w:val="ConsPlusNormal"/>
              <w:ind w:firstLine="5"/>
              <w:jc w:val="center"/>
              <w:rPr>
                <w:rFonts w:ascii="Times New Roman" w:hAnsi="Times New Roman" w:cs="Times New Roman"/>
                <w:color w:val="000000"/>
                <w:sz w:val="26"/>
                <w:szCs w:val="26"/>
              </w:rPr>
            </w:pPr>
          </w:p>
        </w:tc>
        <w:tc>
          <w:tcPr>
            <w:tcW w:w="143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2018 год</w:t>
            </w:r>
          </w:p>
        </w:tc>
        <w:tc>
          <w:tcPr>
            <w:tcW w:w="145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2019 год</w:t>
            </w:r>
          </w:p>
        </w:tc>
        <w:tc>
          <w:tcPr>
            <w:tcW w:w="124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2020 год</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p>
        </w:tc>
        <w:tc>
          <w:tcPr>
            <w:tcW w:w="636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143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145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24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r>
      <w:tr w:rsidR="007314B3" w:rsidRPr="00892871" w:rsidTr="00345440">
        <w:tc>
          <w:tcPr>
            <w:tcW w:w="15310" w:type="dxa"/>
            <w:gridSpan w:val="6"/>
          </w:tcPr>
          <w:p w:rsidR="007314B3" w:rsidRPr="00892871" w:rsidRDefault="007314B3" w:rsidP="00345440">
            <w:pPr>
              <w:ind w:firstLine="5"/>
              <w:rPr>
                <w:color w:val="000000"/>
                <w:sz w:val="26"/>
                <w:szCs w:val="26"/>
              </w:rPr>
            </w:pPr>
            <w:r w:rsidRPr="00892871">
              <w:rPr>
                <w:color w:val="000000"/>
                <w:sz w:val="26"/>
                <w:szCs w:val="26"/>
              </w:rPr>
              <w:t>Критерии качества медицинской помощи</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Удовлетворенность населения </w:t>
            </w:r>
            <w:r w:rsidRPr="00FB23B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медицинской помощью, </w:t>
            </w:r>
          </w:p>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 том числе</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 от числа опрошенных</w:t>
            </w:r>
          </w:p>
        </w:tc>
        <w:tc>
          <w:tcPr>
            <w:tcW w:w="1430"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90</w:t>
            </w:r>
          </w:p>
        </w:tc>
        <w:tc>
          <w:tcPr>
            <w:tcW w:w="1459"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91</w:t>
            </w:r>
          </w:p>
        </w:tc>
        <w:tc>
          <w:tcPr>
            <w:tcW w:w="1241"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92</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1.1.</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Городского населения</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 от числа опрошенных</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95</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96</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97</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1.2.</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Сельского населения</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 от числа опрошенных</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rPr>
              <w:t>7</w:t>
            </w:r>
            <w:r w:rsidRPr="00892871">
              <w:rPr>
                <w:rFonts w:ascii="Times New Roman" w:hAnsi="Times New Roman" w:cs="Times New Roman"/>
                <w:color w:val="000000"/>
                <w:sz w:val="26"/>
                <w:szCs w:val="26"/>
                <w:lang w:val="ru-RU"/>
              </w:rPr>
              <w:t>7</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78</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79</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2</w:t>
            </w:r>
            <w:r w:rsidRPr="00892871">
              <w:rPr>
                <w:rFonts w:ascii="Times New Roman" w:hAnsi="Times New Roman" w:cs="Times New Roman"/>
                <w:color w:val="000000"/>
                <w:sz w:val="26"/>
                <w:szCs w:val="26"/>
              </w:rPr>
              <w:t>.</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Смертность населения в трудоспособном возрасте</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 xml:space="preserve">число умерших </w:t>
            </w:r>
            <w:r w:rsidR="009720BB">
              <w:rPr>
                <w:rFonts w:ascii="Times New Roman" w:hAnsi="Times New Roman" w:cs="Times New Roman"/>
                <w:color w:val="000000"/>
                <w:sz w:val="26"/>
                <w:szCs w:val="26"/>
              </w:rPr>
              <w:t xml:space="preserve">в трудоспособном возрасте </w:t>
            </w:r>
            <w:r w:rsidRPr="00B87F87">
              <w:rPr>
                <w:rFonts w:ascii="Times New Roman" w:hAnsi="Times New Roman" w:cs="Times New Roman"/>
                <w:color w:val="000000"/>
                <w:sz w:val="26"/>
                <w:szCs w:val="26"/>
              </w:rPr>
              <w:t xml:space="preserve">на 100 тыс. человек населения трудоспособного возраста </w:t>
            </w:r>
          </w:p>
        </w:tc>
        <w:tc>
          <w:tcPr>
            <w:tcW w:w="1430"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674</w:t>
            </w:r>
            <w:r w:rsidRPr="00B87F87">
              <w:rPr>
                <w:rFonts w:ascii="Times New Roman" w:hAnsi="Times New Roman" w:cs="Times New Roman"/>
                <w:color w:val="000000"/>
                <w:sz w:val="26"/>
                <w:szCs w:val="26"/>
                <w:lang w:val="en-US"/>
              </w:rPr>
              <w:t>,</w:t>
            </w:r>
            <w:r w:rsidRPr="00B87F87">
              <w:rPr>
                <w:rFonts w:ascii="Times New Roman" w:hAnsi="Times New Roman" w:cs="Times New Roman"/>
                <w:color w:val="000000"/>
                <w:sz w:val="26"/>
                <w:szCs w:val="26"/>
              </w:rPr>
              <w:t>1</w:t>
            </w:r>
          </w:p>
        </w:tc>
        <w:tc>
          <w:tcPr>
            <w:tcW w:w="1459"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670</w:t>
            </w:r>
            <w:r w:rsidRPr="00B87F87">
              <w:rPr>
                <w:rFonts w:ascii="Times New Roman" w:hAnsi="Times New Roman" w:cs="Times New Roman"/>
                <w:color w:val="000000"/>
                <w:sz w:val="26"/>
                <w:szCs w:val="26"/>
                <w:lang w:val="en-US"/>
              </w:rPr>
              <w:t>,</w:t>
            </w:r>
            <w:r w:rsidRPr="00B87F87">
              <w:rPr>
                <w:rFonts w:ascii="Times New Roman" w:hAnsi="Times New Roman" w:cs="Times New Roman"/>
                <w:color w:val="000000"/>
                <w:sz w:val="26"/>
                <w:szCs w:val="26"/>
              </w:rPr>
              <w:t>0</w:t>
            </w:r>
          </w:p>
        </w:tc>
        <w:tc>
          <w:tcPr>
            <w:tcW w:w="1241" w:type="dxa"/>
          </w:tcPr>
          <w:p w:rsidR="007314B3" w:rsidRPr="00B87F87" w:rsidRDefault="007314B3" w:rsidP="00345440">
            <w:pPr>
              <w:pStyle w:val="ConsPlusNormal"/>
              <w:ind w:firstLine="5"/>
              <w:jc w:val="center"/>
              <w:rPr>
                <w:rFonts w:ascii="Times New Roman" w:hAnsi="Times New Roman" w:cs="Times New Roman"/>
                <w:color w:val="000000"/>
                <w:sz w:val="26"/>
                <w:szCs w:val="26"/>
                <w:lang w:val="en-US"/>
              </w:rPr>
            </w:pPr>
            <w:r w:rsidRPr="00B87F87">
              <w:rPr>
                <w:rFonts w:ascii="Times New Roman" w:hAnsi="Times New Roman" w:cs="Times New Roman"/>
                <w:color w:val="000000"/>
                <w:sz w:val="26"/>
                <w:szCs w:val="26"/>
              </w:rPr>
              <w:t>650</w:t>
            </w:r>
            <w:r w:rsidRPr="00B87F87">
              <w:rPr>
                <w:rFonts w:ascii="Times New Roman" w:hAnsi="Times New Roman" w:cs="Times New Roman"/>
                <w:color w:val="000000"/>
                <w:sz w:val="26"/>
                <w:szCs w:val="26"/>
                <w:lang w:val="en-US"/>
              </w:rPr>
              <w:t>,2</w:t>
            </w:r>
          </w:p>
        </w:tc>
      </w:tr>
      <w:tr w:rsidR="007314B3" w:rsidRPr="00892871" w:rsidTr="00345440">
        <w:trPr>
          <w:trHeight w:val="840"/>
        </w:trPr>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3</w:t>
            </w:r>
            <w:r w:rsidRPr="00892871">
              <w:rPr>
                <w:rFonts w:ascii="Times New Roman" w:hAnsi="Times New Roman" w:cs="Times New Roman"/>
                <w:color w:val="000000"/>
                <w:sz w:val="26"/>
                <w:szCs w:val="26"/>
              </w:rPr>
              <w:t>.</w:t>
            </w:r>
          </w:p>
        </w:tc>
        <w:tc>
          <w:tcPr>
            <w:tcW w:w="6361" w:type="dxa"/>
          </w:tcPr>
          <w:p w:rsidR="00F952F8"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w:t>
            </w:r>
            <w:proofErr w:type="gramStart"/>
            <w:r w:rsidRPr="00892871">
              <w:rPr>
                <w:rFonts w:ascii="Times New Roman" w:hAnsi="Times New Roman" w:cs="Times New Roman"/>
                <w:color w:val="000000"/>
                <w:sz w:val="26"/>
                <w:szCs w:val="26"/>
              </w:rPr>
              <w:t>умерших</w:t>
            </w:r>
            <w:proofErr w:type="gramEnd"/>
            <w:r w:rsidRPr="00892871">
              <w:rPr>
                <w:rFonts w:ascii="Times New Roman" w:hAnsi="Times New Roman" w:cs="Times New Roman"/>
                <w:color w:val="000000"/>
                <w:sz w:val="26"/>
                <w:szCs w:val="26"/>
              </w:rPr>
              <w:t xml:space="preserve"> в трудоспособном возрасте на дому в общем количестве умерших в трудоспособном </w:t>
            </w:r>
          </w:p>
          <w:p w:rsidR="007314B3" w:rsidRPr="00892871" w:rsidRDefault="007314B3" w:rsidP="00345440">
            <w:pPr>
              <w:pStyle w:val="ConsPlusNormal"/>
              <w:ind w:left="66"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возрасте</w:t>
            </w:r>
            <w:proofErr w:type="gramEnd"/>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процентов</w:t>
            </w:r>
          </w:p>
        </w:tc>
        <w:tc>
          <w:tcPr>
            <w:tcW w:w="1430"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32</w:t>
            </w:r>
          </w:p>
        </w:tc>
        <w:tc>
          <w:tcPr>
            <w:tcW w:w="1459" w:type="dxa"/>
          </w:tcPr>
          <w:p w:rsidR="007314B3" w:rsidRPr="00B87F87" w:rsidRDefault="007314B3" w:rsidP="00345440">
            <w:pPr>
              <w:pStyle w:val="ConsPlusNormal"/>
              <w:ind w:firstLine="5"/>
              <w:jc w:val="center"/>
              <w:rPr>
                <w:rFonts w:ascii="Times New Roman" w:hAnsi="Times New Roman" w:cs="Times New Roman"/>
                <w:color w:val="000000"/>
                <w:sz w:val="26"/>
                <w:szCs w:val="26"/>
                <w:lang w:val="en-US"/>
              </w:rPr>
            </w:pPr>
            <w:r w:rsidRPr="00B87F87">
              <w:rPr>
                <w:rFonts w:ascii="Times New Roman" w:hAnsi="Times New Roman" w:cs="Times New Roman"/>
                <w:color w:val="000000"/>
                <w:sz w:val="26"/>
                <w:szCs w:val="26"/>
              </w:rPr>
              <w:t>3</w:t>
            </w:r>
            <w:r w:rsidRPr="00B87F87">
              <w:rPr>
                <w:rFonts w:ascii="Times New Roman" w:hAnsi="Times New Roman" w:cs="Times New Roman"/>
                <w:color w:val="000000"/>
                <w:sz w:val="26"/>
                <w:szCs w:val="26"/>
                <w:lang w:val="en-US"/>
              </w:rPr>
              <w:t>1,8</w:t>
            </w:r>
          </w:p>
        </w:tc>
        <w:tc>
          <w:tcPr>
            <w:tcW w:w="1241" w:type="dxa"/>
          </w:tcPr>
          <w:p w:rsidR="007314B3" w:rsidRPr="00B87F87" w:rsidRDefault="007314B3" w:rsidP="00345440">
            <w:pPr>
              <w:pStyle w:val="ConsPlusNormal"/>
              <w:ind w:firstLine="5"/>
              <w:jc w:val="center"/>
              <w:rPr>
                <w:rFonts w:ascii="Times New Roman" w:hAnsi="Times New Roman" w:cs="Times New Roman"/>
                <w:color w:val="000000"/>
                <w:sz w:val="26"/>
                <w:szCs w:val="26"/>
                <w:lang w:val="en-US"/>
              </w:rPr>
            </w:pPr>
            <w:r w:rsidRPr="00B87F87">
              <w:rPr>
                <w:rFonts w:ascii="Times New Roman" w:hAnsi="Times New Roman" w:cs="Times New Roman"/>
                <w:color w:val="000000"/>
                <w:sz w:val="26"/>
                <w:szCs w:val="26"/>
              </w:rPr>
              <w:t>3</w:t>
            </w:r>
            <w:r w:rsidRPr="00B87F87">
              <w:rPr>
                <w:rFonts w:ascii="Times New Roman" w:hAnsi="Times New Roman" w:cs="Times New Roman"/>
                <w:color w:val="000000"/>
                <w:sz w:val="26"/>
                <w:szCs w:val="26"/>
                <w:lang w:val="en-US"/>
              </w:rPr>
              <w:t>1,5</w:t>
            </w:r>
          </w:p>
        </w:tc>
      </w:tr>
      <w:tr w:rsidR="007314B3" w:rsidRPr="00892871" w:rsidTr="00345440">
        <w:trPr>
          <w:trHeight w:val="711"/>
        </w:trPr>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4</w:t>
            </w:r>
            <w:r w:rsidRPr="00892871">
              <w:rPr>
                <w:rFonts w:ascii="Times New Roman" w:hAnsi="Times New Roman" w:cs="Times New Roman"/>
                <w:color w:val="000000"/>
                <w:sz w:val="26"/>
                <w:szCs w:val="26"/>
              </w:rPr>
              <w:t>.</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Материнская смертность</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число умерших на 100 тыс. человек, родившихся живыми</w:t>
            </w:r>
          </w:p>
        </w:tc>
        <w:tc>
          <w:tcPr>
            <w:tcW w:w="1430" w:type="dxa"/>
          </w:tcPr>
          <w:p w:rsidR="007314B3" w:rsidRPr="00B87F87" w:rsidRDefault="007314B3" w:rsidP="00345440">
            <w:pPr>
              <w:pStyle w:val="ConsPlusNormal"/>
              <w:ind w:firstLine="5"/>
              <w:jc w:val="center"/>
              <w:rPr>
                <w:rFonts w:ascii="Times New Roman" w:hAnsi="Times New Roman" w:cs="Times New Roman"/>
                <w:color w:val="000000"/>
                <w:sz w:val="26"/>
                <w:szCs w:val="26"/>
                <w:lang w:val="en-US"/>
              </w:rPr>
            </w:pPr>
            <w:r w:rsidRPr="00B87F87">
              <w:rPr>
                <w:rFonts w:ascii="Times New Roman" w:hAnsi="Times New Roman" w:cs="Times New Roman"/>
                <w:color w:val="000000"/>
                <w:sz w:val="26"/>
                <w:szCs w:val="26"/>
              </w:rPr>
              <w:t>12,</w:t>
            </w:r>
            <w:r w:rsidRPr="00B87F87">
              <w:rPr>
                <w:rFonts w:ascii="Times New Roman" w:hAnsi="Times New Roman" w:cs="Times New Roman"/>
                <w:color w:val="000000"/>
                <w:sz w:val="26"/>
                <w:szCs w:val="26"/>
                <w:lang w:val="en-US"/>
              </w:rPr>
              <w:t>9</w:t>
            </w:r>
          </w:p>
        </w:tc>
        <w:tc>
          <w:tcPr>
            <w:tcW w:w="1459"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12,9</w:t>
            </w:r>
          </w:p>
        </w:tc>
        <w:tc>
          <w:tcPr>
            <w:tcW w:w="1241" w:type="dxa"/>
          </w:tcPr>
          <w:p w:rsidR="007314B3" w:rsidRPr="00B87F87" w:rsidRDefault="007314B3" w:rsidP="00345440">
            <w:pPr>
              <w:pStyle w:val="ConsPlusNormal"/>
              <w:ind w:firstLine="5"/>
              <w:jc w:val="center"/>
              <w:rPr>
                <w:rFonts w:ascii="Times New Roman" w:hAnsi="Times New Roman" w:cs="Times New Roman"/>
                <w:color w:val="000000"/>
                <w:sz w:val="26"/>
                <w:szCs w:val="26"/>
                <w:lang w:val="en-US"/>
              </w:rPr>
            </w:pPr>
            <w:r w:rsidRPr="00B87F87">
              <w:rPr>
                <w:rFonts w:ascii="Times New Roman" w:hAnsi="Times New Roman" w:cs="Times New Roman"/>
                <w:color w:val="000000"/>
                <w:sz w:val="26"/>
                <w:szCs w:val="26"/>
              </w:rPr>
              <w:t>12,</w:t>
            </w:r>
            <w:r w:rsidRPr="00B87F87">
              <w:rPr>
                <w:rFonts w:ascii="Times New Roman" w:hAnsi="Times New Roman" w:cs="Times New Roman"/>
                <w:color w:val="000000"/>
                <w:sz w:val="26"/>
                <w:szCs w:val="26"/>
                <w:lang w:val="en-US"/>
              </w:rPr>
              <w:t>8</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5</w:t>
            </w:r>
            <w:r w:rsidRPr="00892871">
              <w:rPr>
                <w:rFonts w:ascii="Times New Roman" w:hAnsi="Times New Roman" w:cs="Times New Roman"/>
                <w:color w:val="000000"/>
                <w:sz w:val="26"/>
                <w:szCs w:val="26"/>
              </w:rPr>
              <w:t>.</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Младенческая смертность, в том числе</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число умерших на 1000 человек, родившихся живыми</w:t>
            </w:r>
          </w:p>
        </w:tc>
        <w:tc>
          <w:tcPr>
            <w:tcW w:w="1430"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6,2</w:t>
            </w:r>
          </w:p>
        </w:tc>
        <w:tc>
          <w:tcPr>
            <w:tcW w:w="1459"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6,1</w:t>
            </w:r>
          </w:p>
        </w:tc>
        <w:tc>
          <w:tcPr>
            <w:tcW w:w="1241"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6,1</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5</w:t>
            </w:r>
            <w:r w:rsidRPr="00892871">
              <w:rPr>
                <w:rFonts w:ascii="Times New Roman" w:hAnsi="Times New Roman" w:cs="Times New Roman"/>
                <w:color w:val="000000"/>
                <w:sz w:val="26"/>
                <w:szCs w:val="26"/>
              </w:rPr>
              <w:t>.1.</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 городской местности</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число умерших на 1000 человек, родившихся живыми</w:t>
            </w:r>
          </w:p>
        </w:tc>
        <w:tc>
          <w:tcPr>
            <w:tcW w:w="1430"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5,9</w:t>
            </w:r>
          </w:p>
        </w:tc>
        <w:tc>
          <w:tcPr>
            <w:tcW w:w="1459"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5,9</w:t>
            </w:r>
          </w:p>
        </w:tc>
        <w:tc>
          <w:tcPr>
            <w:tcW w:w="1241"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5,9</w:t>
            </w:r>
          </w:p>
        </w:tc>
      </w:tr>
      <w:tr w:rsidR="007314B3" w:rsidRPr="00892871" w:rsidTr="00345440">
        <w:trPr>
          <w:trHeight w:val="640"/>
        </w:trPr>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5</w:t>
            </w:r>
            <w:r w:rsidRPr="00892871">
              <w:rPr>
                <w:rFonts w:ascii="Times New Roman" w:hAnsi="Times New Roman" w:cs="Times New Roman"/>
                <w:color w:val="000000"/>
                <w:sz w:val="26"/>
                <w:szCs w:val="26"/>
              </w:rPr>
              <w:t>.2.</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В сельской местности</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число умерших на 1000 человек, родившихся живыми</w:t>
            </w:r>
          </w:p>
        </w:tc>
        <w:tc>
          <w:tcPr>
            <w:tcW w:w="1430"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6,8</w:t>
            </w:r>
          </w:p>
        </w:tc>
        <w:tc>
          <w:tcPr>
            <w:tcW w:w="1459"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6,8</w:t>
            </w:r>
          </w:p>
        </w:tc>
        <w:tc>
          <w:tcPr>
            <w:tcW w:w="1241"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6,8</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6</w:t>
            </w:r>
            <w:r w:rsidRPr="00892871">
              <w:rPr>
                <w:rFonts w:ascii="Times New Roman" w:hAnsi="Times New Roman" w:cs="Times New Roman"/>
                <w:color w:val="000000"/>
                <w:sz w:val="26"/>
                <w:szCs w:val="26"/>
              </w:rPr>
              <w:t>.</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w:t>
            </w:r>
            <w:proofErr w:type="gramStart"/>
            <w:r w:rsidRPr="00892871">
              <w:rPr>
                <w:rFonts w:ascii="Times New Roman" w:hAnsi="Times New Roman" w:cs="Times New Roman"/>
                <w:color w:val="000000"/>
                <w:sz w:val="26"/>
                <w:szCs w:val="26"/>
              </w:rPr>
              <w:t>умерших</w:t>
            </w:r>
            <w:proofErr w:type="gramEnd"/>
            <w:r w:rsidRPr="00892871">
              <w:rPr>
                <w:rFonts w:ascii="Times New Roman" w:hAnsi="Times New Roman" w:cs="Times New Roman"/>
                <w:color w:val="000000"/>
                <w:sz w:val="26"/>
                <w:szCs w:val="26"/>
              </w:rPr>
              <w:t xml:space="preserve"> в возрасте до 1 года на дому в общем количестве умерших в возрасте до 1 года</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процентов</w:t>
            </w:r>
          </w:p>
        </w:tc>
        <w:tc>
          <w:tcPr>
            <w:tcW w:w="1430"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17,0</w:t>
            </w:r>
          </w:p>
        </w:tc>
        <w:tc>
          <w:tcPr>
            <w:tcW w:w="1459"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16,0</w:t>
            </w:r>
          </w:p>
        </w:tc>
        <w:tc>
          <w:tcPr>
            <w:tcW w:w="1241"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15,0</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7</w:t>
            </w:r>
            <w:r w:rsidRPr="00892871">
              <w:rPr>
                <w:rFonts w:ascii="Times New Roman" w:hAnsi="Times New Roman" w:cs="Times New Roman"/>
                <w:color w:val="000000"/>
                <w:sz w:val="26"/>
                <w:szCs w:val="26"/>
              </w:rPr>
              <w:t>.</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Смертность детей в возрасте 0 – 4 лет</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 xml:space="preserve">число </w:t>
            </w:r>
            <w:proofErr w:type="gramStart"/>
            <w:r w:rsidRPr="00B87F87">
              <w:rPr>
                <w:rFonts w:ascii="Times New Roman" w:hAnsi="Times New Roman" w:cs="Times New Roman"/>
                <w:color w:val="000000"/>
                <w:sz w:val="26"/>
                <w:szCs w:val="26"/>
              </w:rPr>
              <w:t>умерших</w:t>
            </w:r>
            <w:proofErr w:type="gramEnd"/>
            <w:r w:rsidRPr="00B87F87">
              <w:rPr>
                <w:rFonts w:ascii="Times New Roman" w:hAnsi="Times New Roman" w:cs="Times New Roman"/>
                <w:color w:val="000000"/>
                <w:sz w:val="26"/>
                <w:szCs w:val="26"/>
              </w:rPr>
              <w:t xml:space="preserve"> на 1000 родившихся живыми</w:t>
            </w:r>
          </w:p>
        </w:tc>
        <w:tc>
          <w:tcPr>
            <w:tcW w:w="1430"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lang w:val="ru-RU"/>
              </w:rPr>
              <w:t>7</w:t>
            </w:r>
            <w:r w:rsidRPr="00B87F87">
              <w:rPr>
                <w:rFonts w:ascii="Times New Roman" w:hAnsi="Times New Roman" w:cs="Times New Roman"/>
                <w:color w:val="000000"/>
                <w:sz w:val="26"/>
                <w:szCs w:val="26"/>
              </w:rPr>
              <w:t>,6</w:t>
            </w:r>
          </w:p>
        </w:tc>
        <w:tc>
          <w:tcPr>
            <w:tcW w:w="1459"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7,5</w:t>
            </w:r>
          </w:p>
        </w:tc>
        <w:tc>
          <w:tcPr>
            <w:tcW w:w="1241"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7,4</w:t>
            </w:r>
          </w:p>
        </w:tc>
      </w:tr>
      <w:tr w:rsidR="00685D43" w:rsidRPr="00892871" w:rsidTr="00345440">
        <w:tc>
          <w:tcPr>
            <w:tcW w:w="727"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361"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4092"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1430"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1459"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241"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8</w:t>
            </w:r>
            <w:r w:rsidRPr="00892871">
              <w:rPr>
                <w:rFonts w:ascii="Times New Roman" w:hAnsi="Times New Roman" w:cs="Times New Roman"/>
                <w:color w:val="000000"/>
                <w:sz w:val="26"/>
                <w:szCs w:val="26"/>
              </w:rPr>
              <w:t>.</w:t>
            </w:r>
          </w:p>
        </w:tc>
        <w:tc>
          <w:tcPr>
            <w:tcW w:w="6361" w:type="dxa"/>
          </w:tcPr>
          <w:p w:rsidR="007314B3" w:rsidRPr="00892871" w:rsidRDefault="007314B3" w:rsidP="00F952F8">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умерших в возрасте 0 – 4 лет на дому в общем количестве умерших в возрасте 0 – 4 лет*</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16,0</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15,5</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15,0</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9</w:t>
            </w:r>
            <w:r w:rsidRPr="00892871">
              <w:rPr>
                <w:rFonts w:ascii="Times New Roman" w:hAnsi="Times New Roman" w:cs="Times New Roman"/>
                <w:color w:val="000000"/>
                <w:sz w:val="26"/>
                <w:szCs w:val="26"/>
              </w:rPr>
              <w:t>.</w:t>
            </w:r>
          </w:p>
        </w:tc>
        <w:tc>
          <w:tcPr>
            <w:tcW w:w="6361" w:type="dxa"/>
          </w:tcPr>
          <w:p w:rsidR="007314B3" w:rsidRPr="00892871" w:rsidRDefault="007314B3" w:rsidP="00F952F8">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Смертность детей в возрасте 0 – 17 лет*</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число умерших на 100 тыс. человек населения соответствующего возраста</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ru-RU"/>
              </w:rPr>
              <w:t>7</w:t>
            </w:r>
            <w:r w:rsidRPr="00892871">
              <w:rPr>
                <w:rFonts w:ascii="Times New Roman" w:hAnsi="Times New Roman" w:cs="Times New Roman"/>
                <w:color w:val="000000"/>
                <w:sz w:val="26"/>
                <w:szCs w:val="26"/>
              </w:rPr>
              <w:t>2</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ru-RU"/>
              </w:rPr>
              <w:t>7</w:t>
            </w:r>
            <w:r w:rsidRPr="00892871">
              <w:rPr>
                <w:rFonts w:ascii="Times New Roman" w:hAnsi="Times New Roman" w:cs="Times New Roman"/>
                <w:color w:val="000000"/>
                <w:sz w:val="26"/>
                <w:szCs w:val="26"/>
              </w:rPr>
              <w:t>1</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ru-RU"/>
              </w:rPr>
              <w:t>7</w:t>
            </w:r>
            <w:r w:rsidRPr="00892871">
              <w:rPr>
                <w:rFonts w:ascii="Times New Roman" w:hAnsi="Times New Roman" w:cs="Times New Roman"/>
                <w:color w:val="000000"/>
                <w:sz w:val="26"/>
                <w:szCs w:val="26"/>
              </w:rPr>
              <w:t>0</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r w:rsidRPr="00892871">
              <w:rPr>
                <w:rFonts w:ascii="Times New Roman" w:hAnsi="Times New Roman" w:cs="Times New Roman"/>
                <w:color w:val="000000"/>
                <w:sz w:val="26"/>
                <w:szCs w:val="26"/>
                <w:lang w:val="en-US"/>
              </w:rPr>
              <w:t>0</w:t>
            </w:r>
            <w:r w:rsidRPr="00892871">
              <w:rPr>
                <w:rFonts w:ascii="Times New Roman" w:hAnsi="Times New Roman" w:cs="Times New Roman"/>
                <w:color w:val="000000"/>
                <w:sz w:val="26"/>
                <w:szCs w:val="26"/>
              </w:rPr>
              <w:t>.</w:t>
            </w:r>
          </w:p>
        </w:tc>
        <w:tc>
          <w:tcPr>
            <w:tcW w:w="6361" w:type="dxa"/>
          </w:tcPr>
          <w:p w:rsidR="007314B3" w:rsidRPr="00892871" w:rsidRDefault="007314B3" w:rsidP="00F952F8">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умерших в возрасте 0 – 17 лет на дому в общем количестве умерших в возрасте 0 – 17 лет*</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13,5</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13,2</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13,0</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r w:rsidRPr="00892871">
              <w:rPr>
                <w:rFonts w:ascii="Times New Roman" w:hAnsi="Times New Roman" w:cs="Times New Roman"/>
                <w:color w:val="000000"/>
                <w:sz w:val="26"/>
                <w:szCs w:val="26"/>
                <w:lang w:val="en-US"/>
              </w:rPr>
              <w:t>1</w:t>
            </w:r>
            <w:r w:rsidRPr="00892871">
              <w:rPr>
                <w:rFonts w:ascii="Times New Roman" w:hAnsi="Times New Roman" w:cs="Times New Roman"/>
                <w:color w:val="000000"/>
                <w:sz w:val="26"/>
                <w:szCs w:val="26"/>
              </w:rPr>
              <w:t>.</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7"/>
                <w:szCs w:val="27"/>
                <w:lang w:val="en-US"/>
              </w:rPr>
              <w:t>C</w:t>
            </w:r>
            <w:r w:rsidRPr="00892871">
              <w:rPr>
                <w:rFonts w:ascii="Times New Roman" w:hAnsi="Times New Roman" w:cs="Times New Roman"/>
                <w:color w:val="000000"/>
                <w:sz w:val="27"/>
                <w:szCs w:val="27"/>
              </w:rPr>
              <w:t>мертность населения</w:t>
            </w:r>
            <w:r w:rsidRPr="00892871">
              <w:rPr>
                <w:rFonts w:ascii="Times New Roman" w:hAnsi="Times New Roman" w:cs="Times New Roman"/>
                <w:color w:val="000000"/>
                <w:sz w:val="26"/>
                <w:szCs w:val="26"/>
              </w:rPr>
              <w:t>, в том числе</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7"/>
                <w:szCs w:val="27"/>
              </w:rPr>
            </w:pPr>
            <w:r w:rsidRPr="00892871">
              <w:rPr>
                <w:rFonts w:ascii="Times New Roman" w:hAnsi="Times New Roman" w:cs="Times New Roman"/>
                <w:color w:val="000000"/>
                <w:sz w:val="27"/>
                <w:szCs w:val="27"/>
              </w:rPr>
              <w:t>число умерших на 1000 человек населения</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ru-RU"/>
              </w:rPr>
              <w:t>12</w:t>
            </w:r>
            <w:r w:rsidRPr="00892871">
              <w:rPr>
                <w:rFonts w:ascii="Times New Roman" w:hAnsi="Times New Roman" w:cs="Times New Roman"/>
                <w:color w:val="000000"/>
                <w:sz w:val="26"/>
                <w:szCs w:val="26"/>
              </w:rPr>
              <w:t>,4</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12,0</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11,6</w:t>
            </w:r>
          </w:p>
        </w:tc>
      </w:tr>
      <w:tr w:rsidR="007314B3" w:rsidRPr="00B87F87" w:rsidTr="00345440">
        <w:tc>
          <w:tcPr>
            <w:tcW w:w="727"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lang w:val="en-US"/>
              </w:rPr>
              <w:t>11</w:t>
            </w:r>
            <w:r w:rsidRPr="00B87F87">
              <w:rPr>
                <w:rFonts w:ascii="Times New Roman" w:hAnsi="Times New Roman" w:cs="Times New Roman"/>
                <w:color w:val="000000"/>
                <w:sz w:val="26"/>
                <w:szCs w:val="26"/>
              </w:rPr>
              <w:t>.1</w:t>
            </w:r>
            <w:r w:rsidR="00F952F8">
              <w:rPr>
                <w:rFonts w:ascii="Times New Roman" w:hAnsi="Times New Roman" w:cs="Times New Roman"/>
                <w:color w:val="000000"/>
                <w:sz w:val="26"/>
                <w:szCs w:val="26"/>
              </w:rPr>
              <w:t>.</w:t>
            </w:r>
          </w:p>
        </w:tc>
        <w:tc>
          <w:tcPr>
            <w:tcW w:w="6361" w:type="dxa"/>
          </w:tcPr>
          <w:p w:rsidR="007314B3" w:rsidRPr="00B87F87" w:rsidRDefault="009720BB" w:rsidP="00345440">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Г</w:t>
            </w:r>
            <w:r w:rsidR="007314B3" w:rsidRPr="00B87F87">
              <w:rPr>
                <w:rFonts w:ascii="Times New Roman" w:hAnsi="Times New Roman" w:cs="Times New Roman"/>
                <w:color w:val="000000"/>
                <w:sz w:val="26"/>
                <w:szCs w:val="26"/>
              </w:rPr>
              <w:t>ородского населения</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7"/>
                <w:szCs w:val="27"/>
              </w:rPr>
            </w:pPr>
            <w:r w:rsidRPr="00B87F87">
              <w:rPr>
                <w:rFonts w:ascii="Times New Roman" w:hAnsi="Times New Roman" w:cs="Times New Roman"/>
                <w:color w:val="000000"/>
                <w:sz w:val="27"/>
                <w:szCs w:val="27"/>
              </w:rPr>
              <w:t>число умерших на 1000 человек населения</w:t>
            </w:r>
          </w:p>
        </w:tc>
        <w:tc>
          <w:tcPr>
            <w:tcW w:w="1430"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lang w:val="ru-RU"/>
              </w:rPr>
              <w:t>12</w:t>
            </w:r>
            <w:r w:rsidRPr="00B87F87">
              <w:rPr>
                <w:rFonts w:ascii="Times New Roman" w:hAnsi="Times New Roman" w:cs="Times New Roman"/>
                <w:color w:val="000000"/>
                <w:sz w:val="26"/>
                <w:szCs w:val="26"/>
              </w:rPr>
              <w:t>,0</w:t>
            </w:r>
          </w:p>
        </w:tc>
        <w:tc>
          <w:tcPr>
            <w:tcW w:w="1459"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11,6</w:t>
            </w:r>
          </w:p>
        </w:tc>
        <w:tc>
          <w:tcPr>
            <w:tcW w:w="1241"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11,4</w:t>
            </w:r>
          </w:p>
        </w:tc>
      </w:tr>
      <w:tr w:rsidR="007314B3" w:rsidRPr="00892871" w:rsidTr="00345440">
        <w:tc>
          <w:tcPr>
            <w:tcW w:w="727" w:type="dxa"/>
          </w:tcPr>
          <w:p w:rsidR="007314B3" w:rsidRPr="00B87F87" w:rsidRDefault="007314B3" w:rsidP="00345440">
            <w:pPr>
              <w:pStyle w:val="ConsPlusNormal"/>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11.2</w:t>
            </w:r>
            <w:r w:rsidR="00F952F8">
              <w:rPr>
                <w:rFonts w:ascii="Times New Roman" w:hAnsi="Times New Roman" w:cs="Times New Roman"/>
                <w:color w:val="000000"/>
                <w:sz w:val="26"/>
                <w:szCs w:val="26"/>
              </w:rPr>
              <w:t>.</w:t>
            </w:r>
          </w:p>
        </w:tc>
        <w:tc>
          <w:tcPr>
            <w:tcW w:w="6361" w:type="dxa"/>
          </w:tcPr>
          <w:p w:rsidR="007314B3" w:rsidRPr="00B87F87" w:rsidRDefault="009720BB" w:rsidP="00345440">
            <w:pPr>
              <w:pStyle w:val="ConsPlusNormal"/>
              <w:ind w:left="66" w:firstLine="0"/>
              <w:rPr>
                <w:rFonts w:ascii="Times New Roman" w:hAnsi="Times New Roman" w:cs="Times New Roman"/>
                <w:color w:val="000000"/>
                <w:sz w:val="26"/>
                <w:szCs w:val="26"/>
              </w:rPr>
            </w:pPr>
            <w:r>
              <w:rPr>
                <w:rFonts w:ascii="Times New Roman" w:hAnsi="Times New Roman" w:cs="Times New Roman"/>
                <w:color w:val="000000"/>
                <w:sz w:val="26"/>
                <w:szCs w:val="26"/>
              </w:rPr>
              <w:t>С</w:t>
            </w:r>
            <w:r w:rsidR="007314B3" w:rsidRPr="00B87F87">
              <w:rPr>
                <w:rFonts w:ascii="Times New Roman" w:hAnsi="Times New Roman" w:cs="Times New Roman"/>
                <w:color w:val="000000"/>
                <w:sz w:val="26"/>
                <w:szCs w:val="26"/>
              </w:rPr>
              <w:t>ельского населения</w:t>
            </w:r>
          </w:p>
        </w:tc>
        <w:tc>
          <w:tcPr>
            <w:tcW w:w="4092" w:type="dxa"/>
          </w:tcPr>
          <w:p w:rsidR="007314B3" w:rsidRPr="00B87F87" w:rsidRDefault="007314B3" w:rsidP="00345440">
            <w:pPr>
              <w:pStyle w:val="ConsPlusNormal"/>
              <w:ind w:firstLine="5"/>
              <w:jc w:val="center"/>
              <w:rPr>
                <w:rFonts w:ascii="Times New Roman" w:hAnsi="Times New Roman" w:cs="Times New Roman"/>
                <w:color w:val="000000"/>
                <w:sz w:val="27"/>
                <w:szCs w:val="27"/>
              </w:rPr>
            </w:pPr>
            <w:r w:rsidRPr="00B87F87">
              <w:rPr>
                <w:rFonts w:ascii="Times New Roman" w:hAnsi="Times New Roman" w:cs="Times New Roman"/>
                <w:color w:val="000000"/>
                <w:sz w:val="27"/>
                <w:szCs w:val="27"/>
              </w:rPr>
              <w:t>число умерших на 1000 человек населения</w:t>
            </w:r>
          </w:p>
        </w:tc>
        <w:tc>
          <w:tcPr>
            <w:tcW w:w="1430"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19,3</w:t>
            </w:r>
          </w:p>
        </w:tc>
        <w:tc>
          <w:tcPr>
            <w:tcW w:w="1459" w:type="dxa"/>
          </w:tcPr>
          <w:p w:rsidR="007314B3" w:rsidRPr="00B87F87"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16,3</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B87F87">
              <w:rPr>
                <w:rFonts w:ascii="Times New Roman" w:hAnsi="Times New Roman" w:cs="Times New Roman"/>
                <w:color w:val="000000"/>
                <w:sz w:val="26"/>
                <w:szCs w:val="26"/>
              </w:rPr>
              <w:t>14,3</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12.</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proofErr w:type="gramStart"/>
            <w:r w:rsidRPr="00892871">
              <w:rPr>
                <w:rFonts w:ascii="Times New Roman" w:hAnsi="Times New Roman" w:cs="Times New Roman"/>
                <w:color w:val="000000"/>
                <w:sz w:val="26"/>
                <w:szCs w:val="26"/>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roofErr w:type="gramEnd"/>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w:t>
            </w:r>
          </w:p>
        </w:tc>
        <w:tc>
          <w:tcPr>
            <w:tcW w:w="143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58</w:t>
            </w:r>
          </w:p>
        </w:tc>
        <w:tc>
          <w:tcPr>
            <w:tcW w:w="1459"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58</w:t>
            </w:r>
          </w:p>
        </w:tc>
        <w:tc>
          <w:tcPr>
            <w:tcW w:w="124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58</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13.</w:t>
            </w:r>
          </w:p>
        </w:tc>
        <w:tc>
          <w:tcPr>
            <w:tcW w:w="6361" w:type="dxa"/>
          </w:tcPr>
          <w:p w:rsidR="007314B3" w:rsidRPr="00892871" w:rsidRDefault="007314B3" w:rsidP="00345440">
            <w:pPr>
              <w:pStyle w:val="ConsPlusNormal"/>
              <w:spacing w:after="120"/>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4092" w:type="dxa"/>
          </w:tcPr>
          <w:p w:rsidR="007314B3" w:rsidRPr="00892871" w:rsidRDefault="007314B3" w:rsidP="00345440">
            <w:pPr>
              <w:jc w:val="center"/>
              <w:rPr>
                <w:color w:val="000000"/>
              </w:rPr>
            </w:pPr>
            <w:r w:rsidRPr="00892871">
              <w:rPr>
                <w:color w:val="000000"/>
                <w:sz w:val="26"/>
                <w:szCs w:val="26"/>
              </w:rPr>
              <w:t>процентов</w:t>
            </w:r>
          </w:p>
        </w:tc>
        <w:tc>
          <w:tcPr>
            <w:tcW w:w="1430" w:type="dxa"/>
          </w:tcPr>
          <w:p w:rsidR="007314B3" w:rsidRPr="009720BB" w:rsidRDefault="007314B3" w:rsidP="009720BB">
            <w:pPr>
              <w:pStyle w:val="110"/>
              <w:ind w:firstLine="5"/>
              <w:jc w:val="center"/>
              <w:rPr>
                <w:rFonts w:ascii="Times New Roman" w:hAnsi="Times New Roman" w:cs="Times New Roman"/>
                <w:color w:val="000000"/>
                <w:sz w:val="26"/>
                <w:szCs w:val="26"/>
              </w:rPr>
            </w:pPr>
            <w:r w:rsidRPr="009720BB">
              <w:rPr>
                <w:rFonts w:ascii="Times New Roman" w:hAnsi="Times New Roman" w:cs="Times New Roman"/>
                <w:color w:val="000000"/>
                <w:sz w:val="26"/>
                <w:szCs w:val="26"/>
              </w:rPr>
              <w:t>1,0</w:t>
            </w:r>
          </w:p>
        </w:tc>
        <w:tc>
          <w:tcPr>
            <w:tcW w:w="1459" w:type="dxa"/>
          </w:tcPr>
          <w:p w:rsidR="007314B3" w:rsidRPr="009720BB" w:rsidRDefault="007314B3" w:rsidP="009720BB">
            <w:pPr>
              <w:pStyle w:val="110"/>
              <w:ind w:firstLine="5"/>
              <w:jc w:val="center"/>
              <w:rPr>
                <w:rFonts w:ascii="Times New Roman" w:hAnsi="Times New Roman" w:cs="Times New Roman"/>
                <w:color w:val="000000"/>
                <w:sz w:val="26"/>
                <w:szCs w:val="26"/>
              </w:rPr>
            </w:pPr>
            <w:r w:rsidRPr="009720BB">
              <w:rPr>
                <w:rFonts w:ascii="Times New Roman" w:hAnsi="Times New Roman" w:cs="Times New Roman"/>
                <w:color w:val="000000"/>
                <w:sz w:val="26"/>
                <w:szCs w:val="26"/>
              </w:rPr>
              <w:t>1,0</w:t>
            </w:r>
          </w:p>
        </w:tc>
        <w:tc>
          <w:tcPr>
            <w:tcW w:w="1241" w:type="dxa"/>
          </w:tcPr>
          <w:p w:rsidR="007314B3" w:rsidRPr="009720BB" w:rsidRDefault="007314B3" w:rsidP="009720BB">
            <w:pPr>
              <w:pStyle w:val="110"/>
              <w:ind w:firstLine="5"/>
              <w:jc w:val="center"/>
              <w:rPr>
                <w:rFonts w:ascii="Times New Roman" w:hAnsi="Times New Roman" w:cs="Times New Roman"/>
                <w:color w:val="000000"/>
                <w:sz w:val="26"/>
                <w:szCs w:val="26"/>
              </w:rPr>
            </w:pPr>
            <w:r w:rsidRPr="009720BB">
              <w:rPr>
                <w:rFonts w:ascii="Times New Roman" w:hAnsi="Times New Roman" w:cs="Times New Roman"/>
                <w:color w:val="000000"/>
                <w:sz w:val="26"/>
                <w:szCs w:val="26"/>
              </w:rPr>
              <w:t>1,0</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14.</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4092" w:type="dxa"/>
          </w:tcPr>
          <w:p w:rsidR="007314B3" w:rsidRPr="00892871" w:rsidRDefault="007314B3" w:rsidP="00345440">
            <w:pPr>
              <w:jc w:val="center"/>
              <w:rPr>
                <w:color w:val="000000"/>
              </w:rPr>
            </w:pPr>
            <w:r w:rsidRPr="00892871">
              <w:rPr>
                <w:color w:val="000000"/>
                <w:sz w:val="26"/>
                <w:szCs w:val="26"/>
              </w:rPr>
              <w:t>процентов</w:t>
            </w:r>
          </w:p>
        </w:tc>
        <w:tc>
          <w:tcPr>
            <w:tcW w:w="1430" w:type="dxa"/>
          </w:tcPr>
          <w:p w:rsidR="007314B3" w:rsidRPr="009720BB" w:rsidRDefault="007314B3" w:rsidP="009720BB">
            <w:pPr>
              <w:pStyle w:val="ConsPlusNormal"/>
              <w:ind w:firstLine="5"/>
              <w:jc w:val="center"/>
              <w:rPr>
                <w:rFonts w:ascii="Times New Roman" w:hAnsi="Times New Roman" w:cs="Times New Roman"/>
                <w:color w:val="000000"/>
                <w:sz w:val="26"/>
                <w:szCs w:val="26"/>
              </w:rPr>
            </w:pPr>
            <w:r w:rsidRPr="009720BB">
              <w:rPr>
                <w:rFonts w:ascii="Times New Roman" w:hAnsi="Times New Roman" w:cs="Times New Roman"/>
                <w:color w:val="000000"/>
                <w:sz w:val="26"/>
                <w:szCs w:val="26"/>
              </w:rPr>
              <w:t>55,1</w:t>
            </w:r>
          </w:p>
        </w:tc>
        <w:tc>
          <w:tcPr>
            <w:tcW w:w="1459" w:type="dxa"/>
          </w:tcPr>
          <w:p w:rsidR="007314B3" w:rsidRPr="009720BB" w:rsidRDefault="007314B3" w:rsidP="009720BB">
            <w:pPr>
              <w:pStyle w:val="ConsPlusNormal"/>
              <w:ind w:firstLine="5"/>
              <w:jc w:val="center"/>
              <w:rPr>
                <w:rFonts w:ascii="Times New Roman" w:hAnsi="Times New Roman" w:cs="Times New Roman"/>
                <w:color w:val="000000"/>
                <w:sz w:val="26"/>
                <w:szCs w:val="26"/>
                <w:lang w:val="en-US"/>
              </w:rPr>
            </w:pPr>
            <w:r w:rsidRPr="009720BB">
              <w:rPr>
                <w:rFonts w:ascii="Times New Roman" w:hAnsi="Times New Roman" w:cs="Times New Roman"/>
                <w:color w:val="000000"/>
                <w:sz w:val="26"/>
                <w:szCs w:val="26"/>
              </w:rPr>
              <w:t>5</w:t>
            </w:r>
            <w:r w:rsidRPr="009720BB">
              <w:rPr>
                <w:rFonts w:ascii="Times New Roman" w:hAnsi="Times New Roman" w:cs="Times New Roman"/>
                <w:color w:val="000000"/>
                <w:sz w:val="26"/>
                <w:szCs w:val="26"/>
                <w:lang w:val="en-US"/>
              </w:rPr>
              <w:t>5,5</w:t>
            </w:r>
          </w:p>
        </w:tc>
        <w:tc>
          <w:tcPr>
            <w:tcW w:w="1241" w:type="dxa"/>
          </w:tcPr>
          <w:p w:rsidR="007314B3" w:rsidRPr="009720BB" w:rsidRDefault="007314B3" w:rsidP="009720BB">
            <w:pPr>
              <w:pStyle w:val="ConsPlusNormal"/>
              <w:ind w:firstLine="5"/>
              <w:jc w:val="center"/>
              <w:rPr>
                <w:rFonts w:ascii="Times New Roman" w:hAnsi="Times New Roman" w:cs="Times New Roman"/>
                <w:color w:val="000000"/>
                <w:sz w:val="26"/>
                <w:szCs w:val="26"/>
                <w:lang w:val="en-US"/>
              </w:rPr>
            </w:pPr>
            <w:r w:rsidRPr="009720BB">
              <w:rPr>
                <w:rFonts w:ascii="Times New Roman" w:hAnsi="Times New Roman" w:cs="Times New Roman"/>
                <w:color w:val="000000"/>
                <w:sz w:val="26"/>
                <w:szCs w:val="26"/>
                <w:lang w:val="en-US"/>
              </w:rPr>
              <w:t>56,0</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15.</w:t>
            </w:r>
          </w:p>
        </w:tc>
        <w:tc>
          <w:tcPr>
            <w:tcW w:w="6361" w:type="dxa"/>
          </w:tcPr>
          <w:p w:rsidR="007314B3" w:rsidRPr="00892871" w:rsidRDefault="007314B3" w:rsidP="00345440">
            <w:pPr>
              <w:pStyle w:val="ConsPlusNormal"/>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инфарктом миокарда, </w:t>
            </w:r>
            <w:proofErr w:type="gramStart"/>
            <w:r w:rsidRPr="00892871">
              <w:rPr>
                <w:rFonts w:ascii="Times New Roman" w:hAnsi="Times New Roman" w:cs="Times New Roman"/>
                <w:color w:val="000000"/>
                <w:sz w:val="26"/>
                <w:szCs w:val="26"/>
              </w:rPr>
              <w:t>госпитали-зированных</w:t>
            </w:r>
            <w:proofErr w:type="gramEnd"/>
            <w:r w:rsidRPr="00892871">
              <w:rPr>
                <w:rFonts w:ascii="Times New Roman" w:hAnsi="Times New Roman" w:cs="Times New Roman"/>
                <w:color w:val="000000"/>
                <w:sz w:val="26"/>
                <w:szCs w:val="26"/>
              </w:rPr>
              <w:t xml:space="preserve"> в первые 12 часов от начала заболевания, в общем количестве госпитализированных пациентов с инфарктом миокарда</w:t>
            </w:r>
          </w:p>
        </w:tc>
        <w:tc>
          <w:tcPr>
            <w:tcW w:w="4092" w:type="dxa"/>
          </w:tcPr>
          <w:p w:rsidR="007314B3" w:rsidRPr="00892871" w:rsidRDefault="007314B3" w:rsidP="00345440">
            <w:pPr>
              <w:jc w:val="center"/>
              <w:rPr>
                <w:color w:val="000000"/>
              </w:rPr>
            </w:pPr>
            <w:r w:rsidRPr="00892871">
              <w:rPr>
                <w:color w:val="000000"/>
                <w:sz w:val="26"/>
                <w:szCs w:val="26"/>
              </w:rPr>
              <w:t>процентов</w:t>
            </w:r>
          </w:p>
        </w:tc>
        <w:tc>
          <w:tcPr>
            <w:tcW w:w="1430" w:type="dxa"/>
          </w:tcPr>
          <w:p w:rsidR="007314B3" w:rsidRPr="009720BB" w:rsidRDefault="007314B3" w:rsidP="00345440">
            <w:pPr>
              <w:pStyle w:val="110"/>
              <w:ind w:firstLine="5"/>
              <w:jc w:val="center"/>
              <w:rPr>
                <w:rFonts w:ascii="Times New Roman" w:hAnsi="Times New Roman" w:cs="Times New Roman"/>
                <w:color w:val="000000"/>
                <w:sz w:val="26"/>
                <w:szCs w:val="26"/>
              </w:rPr>
            </w:pPr>
            <w:r w:rsidRPr="009720BB">
              <w:rPr>
                <w:rFonts w:ascii="Times New Roman" w:hAnsi="Times New Roman" w:cs="Times New Roman"/>
                <w:color w:val="000000"/>
                <w:sz w:val="26"/>
                <w:szCs w:val="26"/>
              </w:rPr>
              <w:t>60</w:t>
            </w:r>
          </w:p>
        </w:tc>
        <w:tc>
          <w:tcPr>
            <w:tcW w:w="1459" w:type="dxa"/>
          </w:tcPr>
          <w:p w:rsidR="007314B3" w:rsidRPr="009720BB" w:rsidRDefault="007314B3" w:rsidP="00345440">
            <w:pPr>
              <w:pStyle w:val="110"/>
              <w:ind w:firstLine="5"/>
              <w:jc w:val="center"/>
              <w:rPr>
                <w:rFonts w:ascii="Times New Roman" w:hAnsi="Times New Roman" w:cs="Times New Roman"/>
                <w:color w:val="000000"/>
                <w:sz w:val="26"/>
                <w:szCs w:val="26"/>
              </w:rPr>
            </w:pPr>
            <w:r w:rsidRPr="009720BB">
              <w:rPr>
                <w:rFonts w:ascii="Times New Roman" w:hAnsi="Times New Roman" w:cs="Times New Roman"/>
                <w:color w:val="000000"/>
                <w:sz w:val="26"/>
                <w:szCs w:val="26"/>
              </w:rPr>
              <w:t>60</w:t>
            </w:r>
          </w:p>
        </w:tc>
        <w:tc>
          <w:tcPr>
            <w:tcW w:w="1241" w:type="dxa"/>
          </w:tcPr>
          <w:p w:rsidR="007314B3" w:rsidRPr="009720BB" w:rsidRDefault="007314B3" w:rsidP="00345440">
            <w:pPr>
              <w:pStyle w:val="110"/>
              <w:ind w:firstLine="5"/>
              <w:jc w:val="center"/>
              <w:rPr>
                <w:rFonts w:ascii="Times New Roman" w:hAnsi="Times New Roman" w:cs="Times New Roman"/>
                <w:color w:val="000000"/>
                <w:sz w:val="26"/>
                <w:szCs w:val="26"/>
              </w:rPr>
            </w:pPr>
            <w:r w:rsidRPr="009720BB">
              <w:rPr>
                <w:rFonts w:ascii="Times New Roman" w:hAnsi="Times New Roman" w:cs="Times New Roman"/>
                <w:color w:val="000000"/>
                <w:sz w:val="26"/>
                <w:szCs w:val="26"/>
              </w:rPr>
              <w:t>60</w:t>
            </w:r>
          </w:p>
        </w:tc>
      </w:tr>
    </w:tbl>
    <w:p w:rsidR="00685D43" w:rsidRDefault="00685D43"/>
    <w:p w:rsidR="00685D43" w:rsidRDefault="00685D43"/>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27"/>
        <w:gridCol w:w="6361"/>
        <w:gridCol w:w="4092"/>
        <w:gridCol w:w="1430"/>
        <w:gridCol w:w="1459"/>
        <w:gridCol w:w="1241"/>
      </w:tblGrid>
      <w:tr w:rsidR="00685D43" w:rsidRPr="00892871" w:rsidTr="00345440">
        <w:tc>
          <w:tcPr>
            <w:tcW w:w="727"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w:t>
            </w:r>
          </w:p>
        </w:tc>
        <w:tc>
          <w:tcPr>
            <w:tcW w:w="6361"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4092"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1430"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1459"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241"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16.</w:t>
            </w:r>
          </w:p>
        </w:tc>
        <w:tc>
          <w:tcPr>
            <w:tcW w:w="6361" w:type="dxa"/>
          </w:tcPr>
          <w:p w:rsidR="007314B3" w:rsidRPr="00892871" w:rsidRDefault="007314B3" w:rsidP="00345440">
            <w:pPr>
              <w:pStyle w:val="ConsPlusNormal"/>
              <w:spacing w:after="120"/>
              <w:ind w:left="66"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r w:rsidRPr="00FB23B8">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имеющим показания к ее проведению</w:t>
            </w:r>
          </w:p>
        </w:tc>
        <w:tc>
          <w:tcPr>
            <w:tcW w:w="4092" w:type="dxa"/>
          </w:tcPr>
          <w:p w:rsidR="007314B3" w:rsidRPr="00892871" w:rsidRDefault="007314B3" w:rsidP="00345440">
            <w:pPr>
              <w:jc w:val="center"/>
              <w:rPr>
                <w:color w:val="000000"/>
              </w:rPr>
            </w:pPr>
            <w:r w:rsidRPr="00892871">
              <w:rPr>
                <w:color w:val="000000"/>
                <w:sz w:val="26"/>
                <w:szCs w:val="26"/>
              </w:rPr>
              <w:t>процентов</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27,5</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27,8</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27,9</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17.</w:t>
            </w:r>
          </w:p>
        </w:tc>
        <w:tc>
          <w:tcPr>
            <w:tcW w:w="6361" w:type="dxa"/>
          </w:tcPr>
          <w:p w:rsidR="007314B3" w:rsidRPr="00892871" w:rsidRDefault="007314B3" w:rsidP="00345440">
            <w:pPr>
              <w:pStyle w:val="ConsPlusNormal"/>
              <w:spacing w:after="120"/>
              <w:ind w:left="6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r w:rsidRPr="00FB23B8">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имеющим показания к ее проведению</w:t>
            </w:r>
          </w:p>
        </w:tc>
        <w:tc>
          <w:tcPr>
            <w:tcW w:w="4092" w:type="dxa"/>
          </w:tcPr>
          <w:p w:rsidR="007314B3" w:rsidRPr="00892871" w:rsidRDefault="007314B3" w:rsidP="00345440">
            <w:pPr>
              <w:jc w:val="center"/>
              <w:rPr>
                <w:color w:val="000000"/>
              </w:rPr>
            </w:pPr>
            <w:r w:rsidRPr="00892871">
              <w:rPr>
                <w:color w:val="000000"/>
                <w:sz w:val="26"/>
                <w:szCs w:val="26"/>
              </w:rPr>
              <w:t>процентов</w:t>
            </w:r>
          </w:p>
        </w:tc>
        <w:tc>
          <w:tcPr>
            <w:tcW w:w="1430"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27,0</w:t>
            </w:r>
          </w:p>
        </w:tc>
        <w:tc>
          <w:tcPr>
            <w:tcW w:w="1459"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28,0</w:t>
            </w:r>
          </w:p>
        </w:tc>
        <w:tc>
          <w:tcPr>
            <w:tcW w:w="124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30</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18.</w:t>
            </w:r>
          </w:p>
        </w:tc>
        <w:tc>
          <w:tcPr>
            <w:tcW w:w="6361" w:type="dxa"/>
          </w:tcPr>
          <w:p w:rsidR="007314B3" w:rsidRPr="00892871" w:rsidRDefault="007314B3" w:rsidP="00345440">
            <w:pPr>
              <w:pStyle w:val="ConsPlusNormal"/>
              <w:spacing w:after="120"/>
              <w:ind w:left="6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острым и повторным инфарктом миокарда, которым выездной бригадой скорой медицинской помощи </w:t>
            </w:r>
            <w:proofErr w:type="gramStart"/>
            <w:r w:rsidRPr="00892871">
              <w:rPr>
                <w:rFonts w:ascii="Times New Roman" w:hAnsi="Times New Roman" w:cs="Times New Roman"/>
                <w:color w:val="000000"/>
                <w:sz w:val="26"/>
                <w:szCs w:val="26"/>
              </w:rPr>
              <w:t>проведен</w:t>
            </w:r>
            <w:proofErr w:type="gramEnd"/>
            <w:r w:rsidRPr="00892871">
              <w:rPr>
                <w:rFonts w:ascii="Times New Roman" w:hAnsi="Times New Roman" w:cs="Times New Roman"/>
                <w:color w:val="000000"/>
                <w:sz w:val="26"/>
                <w:szCs w:val="26"/>
              </w:rPr>
              <w:t xml:space="preserve"> тромболизис, в общем количестве пациентов с острым и повторным инфарктом миокарда</w:t>
            </w:r>
            <w:r w:rsidRPr="00FB23B8">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имеющих показания к ее проведению, которым оказана медицинская помощь выездными бригадами скорой медицинской помощи</w:t>
            </w:r>
          </w:p>
        </w:tc>
        <w:tc>
          <w:tcPr>
            <w:tcW w:w="4092" w:type="dxa"/>
          </w:tcPr>
          <w:p w:rsidR="007314B3" w:rsidRPr="00892871" w:rsidRDefault="007314B3" w:rsidP="00345440">
            <w:pPr>
              <w:jc w:val="center"/>
              <w:rPr>
                <w:color w:val="000000"/>
              </w:rPr>
            </w:pPr>
            <w:r w:rsidRPr="00892871">
              <w:rPr>
                <w:color w:val="000000"/>
                <w:sz w:val="26"/>
                <w:szCs w:val="26"/>
              </w:rPr>
              <w:t>процентов</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19.</w:t>
            </w:r>
          </w:p>
        </w:tc>
        <w:tc>
          <w:tcPr>
            <w:tcW w:w="6361" w:type="dxa"/>
          </w:tcPr>
          <w:p w:rsidR="007314B3" w:rsidRPr="00892871" w:rsidRDefault="007314B3" w:rsidP="00345440">
            <w:pPr>
              <w:pStyle w:val="ConsPlusNormal"/>
              <w:spacing w:after="120"/>
              <w:ind w:left="6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острыми цереброваскулярными болезнями, госпитализированных в первые 6 часов  от начала заболевания, в общем количестве </w:t>
            </w:r>
            <w:proofErr w:type="gramStart"/>
            <w:r w:rsidRPr="00892871">
              <w:rPr>
                <w:rFonts w:ascii="Times New Roman" w:hAnsi="Times New Roman" w:cs="Times New Roman"/>
                <w:color w:val="000000"/>
                <w:sz w:val="26"/>
                <w:szCs w:val="26"/>
              </w:rPr>
              <w:t>госпитализи-рованных</w:t>
            </w:r>
            <w:proofErr w:type="gramEnd"/>
            <w:r w:rsidRPr="00892871">
              <w:rPr>
                <w:rFonts w:ascii="Times New Roman" w:hAnsi="Times New Roman" w:cs="Times New Roman"/>
                <w:color w:val="000000"/>
                <w:sz w:val="26"/>
                <w:szCs w:val="26"/>
              </w:rPr>
              <w:t xml:space="preserve"> пациентов с острыми цереброваскулярными болезнями</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29</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30</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rPr>
              <w:t>31</w:t>
            </w:r>
          </w:p>
        </w:tc>
      </w:tr>
      <w:tr w:rsidR="007314B3" w:rsidRPr="00892871" w:rsidTr="00345440">
        <w:tc>
          <w:tcPr>
            <w:tcW w:w="72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20.</w:t>
            </w:r>
          </w:p>
        </w:tc>
        <w:tc>
          <w:tcPr>
            <w:tcW w:w="6361" w:type="dxa"/>
          </w:tcPr>
          <w:p w:rsidR="007314B3" w:rsidRPr="00892871" w:rsidRDefault="007314B3" w:rsidP="00F952F8">
            <w:pPr>
              <w:pStyle w:val="ConsPlusNormal"/>
              <w:spacing w:after="120"/>
              <w:ind w:left="6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пациентов с острым ишемическим инсультом, которым проведена тромболитическая терапия </w:t>
            </w:r>
            <w:proofErr w:type="gramStart"/>
            <w:r w:rsidRPr="00892871">
              <w:rPr>
                <w:rFonts w:ascii="Times New Roman" w:hAnsi="Times New Roman" w:cs="Times New Roman"/>
                <w:color w:val="000000"/>
                <w:sz w:val="26"/>
                <w:szCs w:val="26"/>
              </w:rPr>
              <w:t>в первые</w:t>
            </w:r>
            <w:proofErr w:type="gramEnd"/>
            <w:r w:rsidRPr="00892871">
              <w:rPr>
                <w:rFonts w:ascii="Times New Roman" w:hAnsi="Times New Roman" w:cs="Times New Roman"/>
                <w:color w:val="000000"/>
                <w:sz w:val="26"/>
                <w:szCs w:val="26"/>
              </w:rPr>
              <w:t xml:space="preserve">               6 часов госпитализации, в общем количестве пациентов                 с острым ишемическим инсультом</w:t>
            </w:r>
            <w:r w:rsidRPr="00FB23B8">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имеющих показания к ее проведению</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процентов</w:t>
            </w:r>
          </w:p>
        </w:tc>
        <w:tc>
          <w:tcPr>
            <w:tcW w:w="1430"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ru-RU"/>
              </w:rPr>
              <w:t>2</w:t>
            </w:r>
            <w:r w:rsidRPr="00892871">
              <w:rPr>
                <w:rFonts w:ascii="Times New Roman" w:hAnsi="Times New Roman" w:cs="Times New Roman"/>
                <w:color w:val="000000"/>
                <w:sz w:val="26"/>
                <w:szCs w:val="26"/>
              </w:rPr>
              <w:t>,5</w:t>
            </w:r>
          </w:p>
        </w:tc>
        <w:tc>
          <w:tcPr>
            <w:tcW w:w="1459"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3,5</w:t>
            </w:r>
          </w:p>
        </w:tc>
        <w:tc>
          <w:tcPr>
            <w:tcW w:w="1241"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ru-RU"/>
              </w:rPr>
              <w:t>4</w:t>
            </w:r>
            <w:r w:rsidRPr="00892871">
              <w:rPr>
                <w:rFonts w:ascii="Times New Roman" w:hAnsi="Times New Roman" w:cs="Times New Roman"/>
                <w:color w:val="000000"/>
                <w:sz w:val="26"/>
                <w:szCs w:val="26"/>
              </w:rPr>
              <w:t>,5</w:t>
            </w:r>
          </w:p>
        </w:tc>
      </w:tr>
    </w:tbl>
    <w:p w:rsidR="00685D43" w:rsidRDefault="00685D43"/>
    <w:p w:rsidR="00685D43" w:rsidRDefault="00685D43"/>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
        <w:gridCol w:w="17"/>
        <w:gridCol w:w="6361"/>
        <w:gridCol w:w="4092"/>
        <w:gridCol w:w="19"/>
        <w:gridCol w:w="1411"/>
        <w:gridCol w:w="7"/>
        <w:gridCol w:w="1417"/>
        <w:gridCol w:w="35"/>
        <w:gridCol w:w="1241"/>
      </w:tblGrid>
      <w:tr w:rsidR="00685D43" w:rsidRPr="00892871" w:rsidTr="00685D43">
        <w:trPr>
          <w:trHeight w:val="274"/>
        </w:trPr>
        <w:tc>
          <w:tcPr>
            <w:tcW w:w="727" w:type="dxa"/>
            <w:gridSpan w:val="2"/>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361"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4092"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1430" w:type="dxa"/>
            <w:gridSpan w:val="2"/>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1459" w:type="dxa"/>
            <w:gridSpan w:val="3"/>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241"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r>
      <w:tr w:rsidR="007314B3" w:rsidRPr="00892871" w:rsidTr="00345440">
        <w:trPr>
          <w:trHeight w:val="984"/>
        </w:trPr>
        <w:tc>
          <w:tcPr>
            <w:tcW w:w="727"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21.</w:t>
            </w:r>
          </w:p>
        </w:tc>
        <w:tc>
          <w:tcPr>
            <w:tcW w:w="6361" w:type="dxa"/>
          </w:tcPr>
          <w:p w:rsidR="007314B3" w:rsidRPr="00892871" w:rsidRDefault="007314B3" w:rsidP="00345440">
            <w:pPr>
              <w:pStyle w:val="ConsPlusNormal"/>
              <w:spacing w:after="120"/>
              <w:ind w:left="66"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Количество обоснованных жалоб, в том числе на отказ в оказании медицинской помощи, предоставляемой в рамках Программы</w:t>
            </w:r>
          </w:p>
        </w:tc>
        <w:tc>
          <w:tcPr>
            <w:tcW w:w="4092"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единиц</w:t>
            </w:r>
          </w:p>
        </w:tc>
        <w:tc>
          <w:tcPr>
            <w:tcW w:w="1430"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0</w:t>
            </w:r>
          </w:p>
        </w:tc>
        <w:tc>
          <w:tcPr>
            <w:tcW w:w="1459" w:type="dxa"/>
            <w:gridSpan w:val="3"/>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0</w:t>
            </w:r>
          </w:p>
        </w:tc>
        <w:tc>
          <w:tcPr>
            <w:tcW w:w="124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0</w:t>
            </w:r>
          </w:p>
        </w:tc>
      </w:tr>
      <w:tr w:rsidR="007314B3" w:rsidRPr="00892871" w:rsidTr="00345440">
        <w:tc>
          <w:tcPr>
            <w:tcW w:w="15310" w:type="dxa"/>
            <w:gridSpan w:val="10"/>
          </w:tcPr>
          <w:p w:rsidR="007314B3" w:rsidRPr="00892871" w:rsidRDefault="007314B3" w:rsidP="00345440">
            <w:pPr>
              <w:ind w:firstLine="5"/>
              <w:rPr>
                <w:color w:val="000000"/>
                <w:sz w:val="26"/>
                <w:szCs w:val="26"/>
              </w:rPr>
            </w:pPr>
            <w:r w:rsidRPr="00892871">
              <w:rPr>
                <w:color w:val="000000"/>
                <w:sz w:val="26"/>
                <w:szCs w:val="26"/>
              </w:rPr>
              <w:t>Критерии доступности медицинской помощи</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22.</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врачами (на 10 тыс. человек), включая</w:t>
            </w:r>
          </w:p>
        </w:tc>
        <w:tc>
          <w:tcPr>
            <w:tcW w:w="4111"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человек</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40,1</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40,3</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40,5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22.1.</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Городское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42,3</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42,3</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42,3</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22.2.</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Сельское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31,2</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32,1</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32,9</w:t>
            </w:r>
          </w:p>
        </w:tc>
      </w:tr>
      <w:tr w:rsidR="00F952F8" w:rsidRPr="00892871" w:rsidTr="00345440">
        <w:tc>
          <w:tcPr>
            <w:tcW w:w="710" w:type="dxa"/>
          </w:tcPr>
          <w:p w:rsidR="00F952F8" w:rsidRPr="00892871" w:rsidRDefault="00F952F8"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23.</w:t>
            </w:r>
          </w:p>
        </w:tc>
        <w:tc>
          <w:tcPr>
            <w:tcW w:w="6378" w:type="dxa"/>
            <w:gridSpan w:val="2"/>
          </w:tcPr>
          <w:p w:rsidR="00F952F8" w:rsidRPr="00892871" w:rsidRDefault="00F952F8"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врачами, оказывающими медицинскую помощь в амбулаторных условиях                        (на</w:t>
            </w:r>
            <w:r>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10 тыс. человек), включая</w:t>
            </w:r>
          </w:p>
        </w:tc>
        <w:tc>
          <w:tcPr>
            <w:tcW w:w="4111" w:type="dxa"/>
            <w:gridSpan w:val="2"/>
          </w:tcPr>
          <w:p w:rsidR="00F952F8" w:rsidRPr="00892871" w:rsidRDefault="00F952F8" w:rsidP="00F952F8">
            <w:pPr>
              <w:jc w:val="center"/>
              <w:rPr>
                <w:color w:val="000000"/>
              </w:rPr>
            </w:pPr>
            <w:r>
              <w:rPr>
                <w:color w:val="000000"/>
                <w:sz w:val="26"/>
                <w:szCs w:val="26"/>
              </w:rPr>
              <w:t>ч</w:t>
            </w:r>
            <w:r w:rsidRPr="00892871">
              <w:rPr>
                <w:color w:val="000000"/>
                <w:sz w:val="26"/>
                <w:szCs w:val="26"/>
              </w:rPr>
              <w:t>еловек</w:t>
            </w:r>
            <w:r>
              <w:rPr>
                <w:color w:val="000000"/>
                <w:sz w:val="26"/>
                <w:szCs w:val="26"/>
              </w:rPr>
              <w:t xml:space="preserve">  </w:t>
            </w:r>
          </w:p>
        </w:tc>
        <w:tc>
          <w:tcPr>
            <w:tcW w:w="1418" w:type="dxa"/>
            <w:gridSpan w:val="2"/>
          </w:tcPr>
          <w:p w:rsidR="00F952F8" w:rsidRDefault="00F952F8" w:rsidP="00F952F8">
            <w:pPr>
              <w:jc w:val="center"/>
            </w:pPr>
            <w:r w:rsidRPr="00F73B46">
              <w:rPr>
                <w:color w:val="000000"/>
                <w:sz w:val="26"/>
                <w:szCs w:val="26"/>
              </w:rPr>
              <w:t>22,1</w:t>
            </w:r>
          </w:p>
        </w:tc>
        <w:tc>
          <w:tcPr>
            <w:tcW w:w="1417" w:type="dxa"/>
          </w:tcPr>
          <w:p w:rsidR="00F952F8" w:rsidRDefault="00F952F8" w:rsidP="00F952F8">
            <w:pPr>
              <w:jc w:val="center"/>
            </w:pPr>
            <w:r w:rsidRPr="00F73B46">
              <w:rPr>
                <w:color w:val="000000"/>
                <w:sz w:val="26"/>
                <w:szCs w:val="26"/>
              </w:rPr>
              <w:t>22,</w:t>
            </w:r>
            <w:r>
              <w:rPr>
                <w:color w:val="000000"/>
                <w:sz w:val="26"/>
                <w:szCs w:val="26"/>
              </w:rPr>
              <w:t>2</w:t>
            </w:r>
          </w:p>
        </w:tc>
        <w:tc>
          <w:tcPr>
            <w:tcW w:w="1276" w:type="dxa"/>
            <w:gridSpan w:val="2"/>
          </w:tcPr>
          <w:p w:rsidR="00F952F8" w:rsidRDefault="00F952F8" w:rsidP="00F952F8">
            <w:pPr>
              <w:jc w:val="center"/>
            </w:pPr>
            <w:r w:rsidRPr="00F73B46">
              <w:rPr>
                <w:color w:val="000000"/>
                <w:sz w:val="26"/>
                <w:szCs w:val="26"/>
              </w:rPr>
              <w:t>22,</w:t>
            </w:r>
            <w:r>
              <w:rPr>
                <w:color w:val="000000"/>
                <w:sz w:val="26"/>
                <w:szCs w:val="26"/>
              </w:rPr>
              <w:t>3</w:t>
            </w:r>
          </w:p>
        </w:tc>
      </w:tr>
      <w:tr w:rsidR="00F952F8" w:rsidRPr="00892871" w:rsidTr="00345440">
        <w:tc>
          <w:tcPr>
            <w:tcW w:w="710" w:type="dxa"/>
          </w:tcPr>
          <w:p w:rsidR="00F952F8" w:rsidRPr="00892871" w:rsidRDefault="00F952F8"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23.1.</w:t>
            </w:r>
          </w:p>
        </w:tc>
        <w:tc>
          <w:tcPr>
            <w:tcW w:w="6378" w:type="dxa"/>
            <w:gridSpan w:val="2"/>
          </w:tcPr>
          <w:p w:rsidR="00F952F8" w:rsidRPr="00892871" w:rsidRDefault="00F952F8"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Городское население</w:t>
            </w:r>
          </w:p>
        </w:tc>
        <w:tc>
          <w:tcPr>
            <w:tcW w:w="4111" w:type="dxa"/>
            <w:gridSpan w:val="2"/>
          </w:tcPr>
          <w:p w:rsidR="00F952F8" w:rsidRPr="00892871" w:rsidRDefault="00F952F8" w:rsidP="00345440">
            <w:pPr>
              <w:jc w:val="center"/>
              <w:rPr>
                <w:color w:val="000000"/>
              </w:rPr>
            </w:pPr>
            <w:r w:rsidRPr="00892871">
              <w:rPr>
                <w:color w:val="000000"/>
                <w:sz w:val="26"/>
                <w:szCs w:val="26"/>
              </w:rPr>
              <w:t>человек</w:t>
            </w:r>
          </w:p>
        </w:tc>
        <w:tc>
          <w:tcPr>
            <w:tcW w:w="1418" w:type="dxa"/>
            <w:gridSpan w:val="2"/>
          </w:tcPr>
          <w:p w:rsidR="00F952F8" w:rsidRDefault="00F952F8" w:rsidP="00F952F8">
            <w:pPr>
              <w:jc w:val="center"/>
            </w:pPr>
            <w:r w:rsidRPr="00777A62">
              <w:rPr>
                <w:color w:val="000000"/>
                <w:sz w:val="26"/>
                <w:szCs w:val="26"/>
              </w:rPr>
              <w:t>24,2</w:t>
            </w:r>
          </w:p>
        </w:tc>
        <w:tc>
          <w:tcPr>
            <w:tcW w:w="1417" w:type="dxa"/>
          </w:tcPr>
          <w:p w:rsidR="00F952F8" w:rsidRDefault="00F952F8" w:rsidP="00F952F8">
            <w:pPr>
              <w:jc w:val="center"/>
            </w:pPr>
            <w:r w:rsidRPr="00777A62">
              <w:rPr>
                <w:color w:val="000000"/>
                <w:sz w:val="26"/>
                <w:szCs w:val="26"/>
              </w:rPr>
              <w:t>24,2</w:t>
            </w:r>
          </w:p>
        </w:tc>
        <w:tc>
          <w:tcPr>
            <w:tcW w:w="1276" w:type="dxa"/>
            <w:gridSpan w:val="2"/>
          </w:tcPr>
          <w:p w:rsidR="00F952F8" w:rsidRDefault="00F952F8" w:rsidP="00F952F8">
            <w:pPr>
              <w:jc w:val="center"/>
            </w:pPr>
            <w:r w:rsidRPr="00777A62">
              <w:rPr>
                <w:color w:val="000000"/>
                <w:sz w:val="26"/>
                <w:szCs w:val="26"/>
              </w:rPr>
              <w:t>24,2</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23.2.</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Сельское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13,5</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13,8</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14,2</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24.</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врачами, оказывающими медицинскую помощь в стационарных условиях                        (на 10 тыс. человек), включая</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15,6</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15,6</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15,7</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24.1.</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Городское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15</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15</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24.2.</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Сельское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17,8</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18,3</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18,7</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25.</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средним медицинским персоналом (на 10 тыс. человек), в том числе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100,2</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100,6</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101,1</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25.1.</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Городского населения</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lang w:val="ru-RU"/>
              </w:rPr>
              <w:t>105,8</w:t>
            </w:r>
          </w:p>
        </w:tc>
        <w:tc>
          <w:tcPr>
            <w:tcW w:w="1417" w:type="dxa"/>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lang w:val="ru-RU"/>
              </w:rPr>
              <w:t>105,8</w:t>
            </w:r>
          </w:p>
        </w:tc>
        <w:tc>
          <w:tcPr>
            <w:tcW w:w="1276" w:type="dxa"/>
            <w:gridSpan w:val="2"/>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lang w:val="ru-RU"/>
              </w:rPr>
              <w:t>105,8</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25.2.</w:t>
            </w:r>
          </w:p>
        </w:tc>
        <w:tc>
          <w:tcPr>
            <w:tcW w:w="6378" w:type="dxa"/>
            <w:gridSpan w:val="2"/>
          </w:tcPr>
          <w:p w:rsidR="007314B3" w:rsidRPr="00892871" w:rsidRDefault="007314B3" w:rsidP="00345440">
            <w:pPr>
              <w:pStyle w:val="ConsPlusNormal"/>
              <w:spacing w:after="120"/>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Сельского населения</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lang w:val="ru-RU"/>
              </w:rPr>
              <w:t>76,7</w:t>
            </w:r>
          </w:p>
        </w:tc>
        <w:tc>
          <w:tcPr>
            <w:tcW w:w="1417"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ru-RU"/>
              </w:rPr>
              <w:t>7</w:t>
            </w:r>
            <w:r w:rsidRPr="00892871">
              <w:rPr>
                <w:rFonts w:ascii="Times New Roman" w:hAnsi="Times New Roman" w:cs="Times New Roman"/>
                <w:color w:val="000000"/>
                <w:sz w:val="26"/>
                <w:szCs w:val="26"/>
              </w:rPr>
              <w:t>8,8</w:t>
            </w:r>
          </w:p>
        </w:tc>
        <w:tc>
          <w:tcPr>
            <w:tcW w:w="1276" w:type="dxa"/>
            <w:gridSpan w:val="2"/>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8</w:t>
            </w:r>
            <w:r w:rsidRPr="00892871">
              <w:rPr>
                <w:rFonts w:ascii="Times New Roman" w:hAnsi="Times New Roman" w:cs="Times New Roman"/>
                <w:color w:val="000000"/>
                <w:sz w:val="26"/>
                <w:szCs w:val="26"/>
                <w:lang w:val="ru-RU"/>
              </w:rPr>
              <w:t>0</w:t>
            </w:r>
            <w:r w:rsidRPr="00892871">
              <w:rPr>
                <w:rFonts w:ascii="Times New Roman" w:hAnsi="Times New Roman" w:cs="Times New Roman"/>
                <w:color w:val="000000"/>
                <w:sz w:val="26"/>
                <w:szCs w:val="26"/>
              </w:rPr>
              <w:t>,8</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26.</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средним медицинским персоналом,  оказывающим медицинскую помощь в амбулаторных условиях (на 10 тыс. человек), включая</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47</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47,2</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47,5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26.1.</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Городское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51,5</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51,5</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51,5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26.2.</w:t>
            </w:r>
          </w:p>
        </w:tc>
        <w:tc>
          <w:tcPr>
            <w:tcW w:w="6378" w:type="dxa"/>
            <w:gridSpan w:val="2"/>
          </w:tcPr>
          <w:p w:rsidR="007314B3" w:rsidRPr="00892871" w:rsidRDefault="007314B3" w:rsidP="00345440">
            <w:pPr>
              <w:pStyle w:val="ConsPlusNormal"/>
              <w:spacing w:after="120"/>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Сельское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28,7</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29,5</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30,3</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27.</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Обеспеченность населения средним медицинским персоналом,  оказывающим медицинскую помощь в стационарных условиях (на</w:t>
            </w:r>
            <w:r w:rsidR="00404587">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 xml:space="preserve">10 тыс. человек), включая </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42,1</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42,3</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42,5</w:t>
            </w:r>
          </w:p>
        </w:tc>
      </w:tr>
      <w:tr w:rsidR="00685D43" w:rsidRPr="00892871" w:rsidTr="00345440">
        <w:tc>
          <w:tcPr>
            <w:tcW w:w="710"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378" w:type="dxa"/>
            <w:gridSpan w:val="2"/>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4111" w:type="dxa"/>
            <w:gridSpan w:val="2"/>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1418" w:type="dxa"/>
            <w:gridSpan w:val="2"/>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1417"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276" w:type="dxa"/>
            <w:gridSpan w:val="2"/>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27.1.</w:t>
            </w:r>
          </w:p>
        </w:tc>
        <w:tc>
          <w:tcPr>
            <w:tcW w:w="6378" w:type="dxa"/>
            <w:gridSpan w:val="2"/>
          </w:tcPr>
          <w:p w:rsidR="007314B3" w:rsidRPr="00892871" w:rsidRDefault="007314B3" w:rsidP="00345440">
            <w:pPr>
              <w:pStyle w:val="ConsPlusNormal"/>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Городское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40,27</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40,7</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40,7</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27.2.</w:t>
            </w:r>
          </w:p>
        </w:tc>
        <w:tc>
          <w:tcPr>
            <w:tcW w:w="6378" w:type="dxa"/>
            <w:gridSpan w:val="2"/>
          </w:tcPr>
          <w:p w:rsidR="007314B3" w:rsidRPr="00892871" w:rsidRDefault="007314B3" w:rsidP="00345440">
            <w:pPr>
              <w:pStyle w:val="ConsPlusNormal"/>
              <w:spacing w:after="120"/>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Сельское население</w:t>
            </w:r>
          </w:p>
        </w:tc>
        <w:tc>
          <w:tcPr>
            <w:tcW w:w="4111" w:type="dxa"/>
            <w:gridSpan w:val="2"/>
          </w:tcPr>
          <w:p w:rsidR="007314B3" w:rsidRPr="00892871" w:rsidRDefault="007314B3" w:rsidP="00345440">
            <w:pPr>
              <w:jc w:val="center"/>
              <w:rPr>
                <w:color w:val="000000"/>
              </w:rPr>
            </w:pPr>
            <w:r w:rsidRPr="00892871">
              <w:rPr>
                <w:color w:val="000000"/>
                <w:sz w:val="26"/>
                <w:szCs w:val="26"/>
              </w:rPr>
              <w:t>человек</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48</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49,3</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50,5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28.</w:t>
            </w:r>
          </w:p>
        </w:tc>
        <w:tc>
          <w:tcPr>
            <w:tcW w:w="6378" w:type="dxa"/>
            <w:gridSpan w:val="2"/>
          </w:tcPr>
          <w:p w:rsidR="007314B3" w:rsidRPr="00892871" w:rsidRDefault="007314B3" w:rsidP="00345440">
            <w:pPr>
              <w:pStyle w:val="ConsPlusNormal"/>
              <w:spacing w:after="120"/>
              <w:ind w:left="162" w:firstLine="0"/>
              <w:rPr>
                <w:rFonts w:ascii="Times New Roman" w:hAnsi="Times New Roman" w:cs="Times New Roman"/>
                <w:color w:val="000000"/>
                <w:sz w:val="26"/>
                <w:szCs w:val="26"/>
              </w:rPr>
            </w:pPr>
            <w:r w:rsidRPr="00892871">
              <w:rPr>
                <w:rFonts w:ascii="Times New Roman" w:hAnsi="Times New Roman" w:cs="Times New Roman"/>
                <w:color w:val="000000"/>
                <w:sz w:val="26"/>
                <w:szCs w:val="26"/>
              </w:rPr>
              <w:t>Средняя длительность лечения в медицинских организациях, оказывающих медицинскую помощь  в стационарных условиях (в среднем по Республике Карелия)</w:t>
            </w:r>
          </w:p>
        </w:tc>
        <w:tc>
          <w:tcPr>
            <w:tcW w:w="4111"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дней</w:t>
            </w:r>
          </w:p>
        </w:tc>
        <w:tc>
          <w:tcPr>
            <w:tcW w:w="1418" w:type="dxa"/>
            <w:gridSpan w:val="2"/>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11,5</w:t>
            </w:r>
          </w:p>
        </w:tc>
        <w:tc>
          <w:tcPr>
            <w:tcW w:w="1417" w:type="dxa"/>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11,5</w:t>
            </w:r>
          </w:p>
        </w:tc>
        <w:tc>
          <w:tcPr>
            <w:tcW w:w="1276" w:type="dxa"/>
            <w:gridSpan w:val="2"/>
          </w:tcPr>
          <w:p w:rsidR="007314B3" w:rsidRPr="00892871" w:rsidRDefault="007314B3" w:rsidP="00345440">
            <w:pPr>
              <w:pStyle w:val="110"/>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11,5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29.</w:t>
            </w:r>
          </w:p>
        </w:tc>
        <w:tc>
          <w:tcPr>
            <w:tcW w:w="6378" w:type="dxa"/>
            <w:gridSpan w:val="2"/>
          </w:tcPr>
          <w:p w:rsidR="00404587" w:rsidRDefault="009720BB" w:rsidP="00345440">
            <w:pPr>
              <w:pStyle w:val="ConsPlusNormal"/>
              <w:ind w:left="162" w:firstLine="5"/>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Ф</w:t>
            </w:r>
            <w:r w:rsidR="007314B3" w:rsidRPr="004E3B0A">
              <w:rPr>
                <w:rFonts w:ascii="Times New Roman" w:hAnsi="Times New Roman" w:cs="Times New Roman"/>
                <w:color w:val="000000"/>
                <w:sz w:val="26"/>
                <w:szCs w:val="26"/>
              </w:rPr>
              <w:t xml:space="preserve">ункция врачебной должности </w:t>
            </w:r>
            <w:r w:rsidR="00850378">
              <w:rPr>
                <w:rFonts w:ascii="Times New Roman" w:hAnsi="Times New Roman" w:cs="Times New Roman"/>
                <w:color w:val="000000"/>
                <w:sz w:val="26"/>
                <w:szCs w:val="26"/>
              </w:rPr>
              <w:t>(количество по</w:t>
            </w:r>
            <w:r w:rsidR="00404587">
              <w:rPr>
                <w:rFonts w:ascii="Times New Roman" w:hAnsi="Times New Roman" w:cs="Times New Roman"/>
                <w:color w:val="000000"/>
                <w:sz w:val="26"/>
                <w:szCs w:val="26"/>
              </w:rPr>
              <w:t>с</w:t>
            </w:r>
            <w:r w:rsidR="00850378">
              <w:rPr>
                <w:rFonts w:ascii="Times New Roman" w:hAnsi="Times New Roman" w:cs="Times New Roman"/>
                <w:color w:val="000000"/>
                <w:sz w:val="26"/>
                <w:szCs w:val="26"/>
              </w:rPr>
              <w:t>еще</w:t>
            </w:r>
            <w:r w:rsidR="00404587">
              <w:rPr>
                <w:rFonts w:ascii="Times New Roman" w:hAnsi="Times New Roman" w:cs="Times New Roman"/>
                <w:color w:val="000000"/>
                <w:sz w:val="26"/>
                <w:szCs w:val="26"/>
              </w:rPr>
              <w:t>-</w:t>
            </w:r>
            <w:r w:rsidR="00850378">
              <w:rPr>
                <w:rFonts w:ascii="Times New Roman" w:hAnsi="Times New Roman" w:cs="Times New Roman"/>
                <w:color w:val="000000"/>
                <w:sz w:val="26"/>
                <w:szCs w:val="26"/>
              </w:rPr>
              <w:t xml:space="preserve">ний </w:t>
            </w:r>
            <w:r w:rsidR="007314B3" w:rsidRPr="004E3B0A">
              <w:rPr>
                <w:rFonts w:ascii="Times New Roman" w:hAnsi="Times New Roman" w:cs="Times New Roman"/>
                <w:color w:val="000000"/>
                <w:sz w:val="26"/>
                <w:szCs w:val="26"/>
              </w:rPr>
              <w:t xml:space="preserve">на 1 занятую должность врача, ведущего прием, </w:t>
            </w:r>
            <w:proofErr w:type="gramEnd"/>
          </w:p>
          <w:p w:rsidR="007314B3" w:rsidRPr="004E3B0A" w:rsidRDefault="00850378" w:rsidP="00404587">
            <w:pPr>
              <w:pStyle w:val="ConsPlusNormal"/>
              <w:spacing w:after="120"/>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в среднем по Республике Карелия),</w:t>
            </w:r>
            <w:r w:rsidR="00404587">
              <w:rPr>
                <w:rFonts w:ascii="Times New Roman" w:hAnsi="Times New Roman" w:cs="Times New Roman"/>
                <w:color w:val="000000"/>
                <w:sz w:val="26"/>
                <w:szCs w:val="26"/>
              </w:rPr>
              <w:t xml:space="preserve"> </w:t>
            </w:r>
            <w:r w:rsidR="007314B3" w:rsidRPr="004E3B0A">
              <w:rPr>
                <w:rFonts w:ascii="Times New Roman" w:hAnsi="Times New Roman" w:cs="Times New Roman"/>
                <w:color w:val="000000"/>
                <w:sz w:val="26"/>
                <w:szCs w:val="26"/>
              </w:rPr>
              <w:t xml:space="preserve">в том числе </w:t>
            </w:r>
          </w:p>
        </w:tc>
        <w:tc>
          <w:tcPr>
            <w:tcW w:w="4111"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посещений</w:t>
            </w:r>
          </w:p>
        </w:tc>
        <w:tc>
          <w:tcPr>
            <w:tcW w:w="1418" w:type="dxa"/>
            <w:gridSpan w:val="2"/>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lang w:val="ru-RU"/>
              </w:rPr>
              <w:t>4000</w:t>
            </w:r>
          </w:p>
        </w:tc>
        <w:tc>
          <w:tcPr>
            <w:tcW w:w="1417" w:type="dxa"/>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lang w:val="ru-RU"/>
              </w:rPr>
              <w:t>4000</w:t>
            </w:r>
          </w:p>
        </w:tc>
        <w:tc>
          <w:tcPr>
            <w:tcW w:w="1276" w:type="dxa"/>
            <w:gridSpan w:val="2"/>
          </w:tcPr>
          <w:p w:rsidR="007314B3" w:rsidRPr="00892871" w:rsidRDefault="007314B3" w:rsidP="00345440">
            <w:pPr>
              <w:pStyle w:val="110"/>
              <w:ind w:firstLine="5"/>
              <w:jc w:val="center"/>
              <w:rPr>
                <w:rFonts w:ascii="Times New Roman" w:hAnsi="Times New Roman" w:cs="Times New Roman"/>
                <w:color w:val="000000"/>
                <w:sz w:val="26"/>
                <w:szCs w:val="26"/>
                <w:lang w:val="ru-RU"/>
              </w:rPr>
            </w:pPr>
            <w:r w:rsidRPr="00892871">
              <w:rPr>
                <w:rFonts w:ascii="Times New Roman" w:hAnsi="Times New Roman" w:cs="Times New Roman"/>
                <w:color w:val="000000"/>
                <w:sz w:val="26"/>
                <w:szCs w:val="26"/>
              </w:rPr>
              <w:t>4</w:t>
            </w:r>
            <w:r w:rsidRPr="00892871">
              <w:rPr>
                <w:rFonts w:ascii="Times New Roman" w:hAnsi="Times New Roman" w:cs="Times New Roman"/>
                <w:color w:val="000000"/>
                <w:sz w:val="26"/>
                <w:szCs w:val="26"/>
                <w:lang w:val="ru-RU"/>
              </w:rPr>
              <w:t>000</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29.1.</w:t>
            </w:r>
          </w:p>
        </w:tc>
        <w:tc>
          <w:tcPr>
            <w:tcW w:w="6378" w:type="dxa"/>
            <w:gridSpan w:val="2"/>
          </w:tcPr>
          <w:p w:rsidR="007314B3" w:rsidRPr="004E3B0A" w:rsidRDefault="007314B3" w:rsidP="00404587">
            <w:pPr>
              <w:pStyle w:val="ConsPlusNormal"/>
              <w:spacing w:after="120"/>
              <w:ind w:left="162" w:firstLine="5"/>
              <w:rPr>
                <w:rFonts w:ascii="Times New Roman" w:hAnsi="Times New Roman" w:cs="Times New Roman"/>
                <w:color w:val="000000"/>
                <w:sz w:val="26"/>
                <w:szCs w:val="26"/>
              </w:rPr>
            </w:pPr>
            <w:r w:rsidRPr="004E3B0A">
              <w:rPr>
                <w:rFonts w:ascii="Times New Roman" w:hAnsi="Times New Roman" w:cs="Times New Roman"/>
                <w:color w:val="000000"/>
                <w:sz w:val="26"/>
                <w:szCs w:val="26"/>
              </w:rPr>
              <w:t>В городской местности</w:t>
            </w:r>
          </w:p>
        </w:tc>
        <w:tc>
          <w:tcPr>
            <w:tcW w:w="4111" w:type="dxa"/>
            <w:gridSpan w:val="2"/>
          </w:tcPr>
          <w:p w:rsidR="007314B3" w:rsidRPr="00892871" w:rsidRDefault="007314B3" w:rsidP="00345440">
            <w:pPr>
              <w:jc w:val="center"/>
              <w:rPr>
                <w:color w:val="000000"/>
              </w:rPr>
            </w:pPr>
            <w:r w:rsidRPr="00892871">
              <w:rPr>
                <w:color w:val="000000"/>
                <w:sz w:val="26"/>
                <w:szCs w:val="26"/>
              </w:rPr>
              <w:t>посещений</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4049</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4049</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4049</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29.2.</w:t>
            </w:r>
          </w:p>
        </w:tc>
        <w:tc>
          <w:tcPr>
            <w:tcW w:w="6378" w:type="dxa"/>
            <w:gridSpan w:val="2"/>
          </w:tcPr>
          <w:p w:rsidR="007314B3" w:rsidRPr="004E3B0A" w:rsidRDefault="007314B3" w:rsidP="00345440">
            <w:pPr>
              <w:pStyle w:val="ConsPlusNormal"/>
              <w:spacing w:after="120"/>
              <w:ind w:left="162" w:firstLine="5"/>
              <w:rPr>
                <w:rFonts w:ascii="Times New Roman" w:hAnsi="Times New Roman" w:cs="Times New Roman"/>
                <w:color w:val="000000"/>
                <w:sz w:val="26"/>
                <w:szCs w:val="26"/>
              </w:rPr>
            </w:pPr>
            <w:r w:rsidRPr="004E3B0A">
              <w:rPr>
                <w:rFonts w:ascii="Times New Roman" w:hAnsi="Times New Roman" w:cs="Times New Roman"/>
                <w:color w:val="000000"/>
                <w:sz w:val="26"/>
                <w:szCs w:val="26"/>
              </w:rPr>
              <w:t>В сельской местности</w:t>
            </w:r>
          </w:p>
        </w:tc>
        <w:tc>
          <w:tcPr>
            <w:tcW w:w="4111" w:type="dxa"/>
            <w:gridSpan w:val="2"/>
          </w:tcPr>
          <w:p w:rsidR="007314B3" w:rsidRPr="00892871" w:rsidRDefault="007314B3" w:rsidP="00345440">
            <w:pPr>
              <w:jc w:val="center"/>
              <w:rPr>
                <w:color w:val="000000"/>
              </w:rPr>
            </w:pPr>
            <w:r w:rsidRPr="00892871">
              <w:rPr>
                <w:color w:val="000000"/>
                <w:sz w:val="26"/>
                <w:szCs w:val="26"/>
              </w:rPr>
              <w:t>посещений</w:t>
            </w:r>
          </w:p>
        </w:tc>
        <w:tc>
          <w:tcPr>
            <w:tcW w:w="1418"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3644</w:t>
            </w:r>
          </w:p>
        </w:tc>
        <w:tc>
          <w:tcPr>
            <w:tcW w:w="1417" w:type="dxa"/>
          </w:tcPr>
          <w:p w:rsidR="007314B3" w:rsidRPr="00892871" w:rsidRDefault="007314B3" w:rsidP="00345440">
            <w:pPr>
              <w:ind w:firstLine="5"/>
              <w:jc w:val="center"/>
              <w:rPr>
                <w:rStyle w:val="20"/>
                <w:color w:val="000000"/>
                <w:sz w:val="26"/>
                <w:szCs w:val="26"/>
              </w:rPr>
            </w:pPr>
            <w:r w:rsidRPr="00892871">
              <w:rPr>
                <w:rStyle w:val="20"/>
                <w:color w:val="000000"/>
                <w:sz w:val="26"/>
                <w:szCs w:val="26"/>
              </w:rPr>
              <w:t>3644</w:t>
            </w:r>
          </w:p>
        </w:tc>
        <w:tc>
          <w:tcPr>
            <w:tcW w:w="1276" w:type="dxa"/>
            <w:gridSpan w:val="2"/>
          </w:tcPr>
          <w:p w:rsidR="007314B3" w:rsidRPr="00892871" w:rsidRDefault="007314B3" w:rsidP="00345440">
            <w:pPr>
              <w:ind w:firstLine="5"/>
              <w:jc w:val="center"/>
              <w:rPr>
                <w:rStyle w:val="20"/>
                <w:color w:val="000000"/>
                <w:sz w:val="26"/>
                <w:szCs w:val="26"/>
              </w:rPr>
            </w:pPr>
            <w:r w:rsidRPr="00892871">
              <w:rPr>
                <w:rStyle w:val="20"/>
                <w:color w:val="000000"/>
                <w:sz w:val="26"/>
                <w:szCs w:val="26"/>
              </w:rPr>
              <w:t>3644</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30.</w:t>
            </w:r>
          </w:p>
        </w:tc>
        <w:tc>
          <w:tcPr>
            <w:tcW w:w="6378" w:type="dxa"/>
            <w:gridSpan w:val="2"/>
          </w:tcPr>
          <w:p w:rsidR="007314B3" w:rsidRPr="004E3B0A" w:rsidRDefault="00850378" w:rsidP="00850378">
            <w:pPr>
              <w:pStyle w:val="ConsPlusNormal"/>
              <w:ind w:left="162" w:firstLine="5"/>
              <w:rPr>
                <w:rFonts w:ascii="Times New Roman" w:hAnsi="Times New Roman" w:cs="Times New Roman"/>
                <w:color w:val="000000"/>
                <w:sz w:val="26"/>
                <w:szCs w:val="26"/>
              </w:rPr>
            </w:pPr>
            <w:r>
              <w:rPr>
                <w:rFonts w:ascii="Times New Roman" w:hAnsi="Times New Roman" w:cs="Times New Roman"/>
                <w:color w:val="000000"/>
                <w:sz w:val="26"/>
                <w:szCs w:val="26"/>
              </w:rPr>
              <w:t>С</w:t>
            </w:r>
            <w:r w:rsidR="007314B3" w:rsidRPr="004E3B0A">
              <w:rPr>
                <w:rFonts w:ascii="Times New Roman" w:hAnsi="Times New Roman" w:cs="Times New Roman"/>
                <w:color w:val="000000"/>
                <w:sz w:val="26"/>
                <w:szCs w:val="26"/>
              </w:rPr>
              <w:t>ред</w:t>
            </w:r>
            <w:r>
              <w:rPr>
                <w:rFonts w:ascii="Times New Roman" w:hAnsi="Times New Roman" w:cs="Times New Roman"/>
                <w:color w:val="000000"/>
                <w:sz w:val="26"/>
                <w:szCs w:val="26"/>
              </w:rPr>
              <w:t xml:space="preserve">няя занятость койки </w:t>
            </w:r>
            <w:r w:rsidR="007314B3" w:rsidRPr="004E3B0A">
              <w:rPr>
                <w:rFonts w:ascii="Times New Roman" w:hAnsi="Times New Roman" w:cs="Times New Roman"/>
                <w:color w:val="000000"/>
                <w:sz w:val="26"/>
                <w:szCs w:val="26"/>
              </w:rPr>
              <w:t>в году</w:t>
            </w:r>
            <w:r>
              <w:rPr>
                <w:rFonts w:ascii="Times New Roman" w:hAnsi="Times New Roman" w:cs="Times New Roman"/>
                <w:color w:val="000000"/>
                <w:sz w:val="26"/>
                <w:szCs w:val="26"/>
              </w:rPr>
              <w:t xml:space="preserve"> в медицинских организациях, оказывающих медицинскую помощь в стационарных условиях (в среднем по Республике Карелия), </w:t>
            </w:r>
            <w:r w:rsidR="007314B3" w:rsidRPr="004E3B0A">
              <w:rPr>
                <w:rFonts w:ascii="Times New Roman" w:hAnsi="Times New Roman" w:cs="Times New Roman"/>
                <w:color w:val="000000"/>
                <w:sz w:val="26"/>
                <w:szCs w:val="26"/>
              </w:rPr>
              <w:t xml:space="preserve"> в том числе </w:t>
            </w:r>
          </w:p>
        </w:tc>
        <w:tc>
          <w:tcPr>
            <w:tcW w:w="4111" w:type="dxa"/>
            <w:gridSpan w:val="2"/>
          </w:tcPr>
          <w:p w:rsidR="007314B3" w:rsidRPr="00892871" w:rsidRDefault="007314B3" w:rsidP="00345440">
            <w:pPr>
              <w:jc w:val="center"/>
              <w:rPr>
                <w:color w:val="000000"/>
              </w:rPr>
            </w:pPr>
            <w:r w:rsidRPr="00892871">
              <w:rPr>
                <w:color w:val="000000"/>
                <w:sz w:val="26"/>
                <w:szCs w:val="26"/>
              </w:rPr>
              <w:t>дней</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t>333</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333</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333</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30.1.</w:t>
            </w:r>
          </w:p>
        </w:tc>
        <w:tc>
          <w:tcPr>
            <w:tcW w:w="6378" w:type="dxa"/>
            <w:gridSpan w:val="2"/>
          </w:tcPr>
          <w:p w:rsidR="007314B3" w:rsidRPr="004E3B0A" w:rsidRDefault="007314B3" w:rsidP="00345440">
            <w:pPr>
              <w:pStyle w:val="ConsPlusNormal"/>
              <w:ind w:left="162" w:firstLine="5"/>
              <w:rPr>
                <w:rFonts w:ascii="Times New Roman" w:hAnsi="Times New Roman" w:cs="Times New Roman"/>
                <w:color w:val="000000"/>
                <w:sz w:val="26"/>
                <w:szCs w:val="26"/>
              </w:rPr>
            </w:pPr>
            <w:r w:rsidRPr="004E3B0A">
              <w:rPr>
                <w:rFonts w:ascii="Times New Roman" w:hAnsi="Times New Roman" w:cs="Times New Roman"/>
                <w:color w:val="000000"/>
                <w:sz w:val="26"/>
                <w:szCs w:val="26"/>
              </w:rPr>
              <w:t>В городской местности</w:t>
            </w:r>
          </w:p>
        </w:tc>
        <w:tc>
          <w:tcPr>
            <w:tcW w:w="4111" w:type="dxa"/>
            <w:gridSpan w:val="2"/>
          </w:tcPr>
          <w:p w:rsidR="007314B3" w:rsidRPr="00892871" w:rsidRDefault="007314B3" w:rsidP="00345440">
            <w:pPr>
              <w:jc w:val="center"/>
              <w:rPr>
                <w:color w:val="000000"/>
              </w:rPr>
            </w:pPr>
            <w:r w:rsidRPr="00892871">
              <w:rPr>
                <w:color w:val="000000"/>
                <w:sz w:val="26"/>
                <w:szCs w:val="26"/>
              </w:rPr>
              <w:t>дней</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t>333</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333</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333</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30.2.</w:t>
            </w:r>
          </w:p>
        </w:tc>
        <w:tc>
          <w:tcPr>
            <w:tcW w:w="6378" w:type="dxa"/>
            <w:gridSpan w:val="2"/>
          </w:tcPr>
          <w:p w:rsidR="007314B3" w:rsidRPr="00892871" w:rsidRDefault="007314B3" w:rsidP="00345440">
            <w:pPr>
              <w:pStyle w:val="ConsPlusNormal"/>
              <w:spacing w:after="120"/>
              <w:ind w:left="162"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В сельской местности</w:t>
            </w:r>
          </w:p>
        </w:tc>
        <w:tc>
          <w:tcPr>
            <w:tcW w:w="4111" w:type="dxa"/>
            <w:gridSpan w:val="2"/>
          </w:tcPr>
          <w:p w:rsidR="007314B3" w:rsidRPr="00892871" w:rsidRDefault="007314B3" w:rsidP="00345440">
            <w:pPr>
              <w:jc w:val="center"/>
              <w:rPr>
                <w:color w:val="000000"/>
              </w:rPr>
            </w:pPr>
            <w:r w:rsidRPr="00892871">
              <w:rPr>
                <w:color w:val="000000"/>
                <w:sz w:val="26"/>
                <w:szCs w:val="26"/>
              </w:rPr>
              <w:t>дней</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rPr>
              <w:t>333</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333</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333</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31.</w:t>
            </w:r>
          </w:p>
        </w:tc>
        <w:tc>
          <w:tcPr>
            <w:tcW w:w="6378" w:type="dxa"/>
            <w:gridSpan w:val="2"/>
          </w:tcPr>
          <w:p w:rsidR="007314B3" w:rsidRPr="00FA2057" w:rsidRDefault="007314B3" w:rsidP="00345440">
            <w:pPr>
              <w:pStyle w:val="ConsPlusNormal"/>
              <w:ind w:left="162" w:firstLine="5"/>
              <w:rPr>
                <w:rFonts w:ascii="Times New Roman" w:hAnsi="Times New Roman" w:cs="Times New Roman"/>
                <w:color w:val="000000"/>
                <w:sz w:val="26"/>
                <w:szCs w:val="26"/>
              </w:rPr>
            </w:pPr>
            <w:r w:rsidRPr="00FA2057">
              <w:rPr>
                <w:rFonts w:ascii="Times New Roman" w:hAnsi="Times New Roman" w:cs="Times New Roman"/>
                <w:color w:val="000000"/>
                <w:sz w:val="26"/>
                <w:szCs w:val="26"/>
              </w:rPr>
              <w:t>Доля расходов на оказание медицинской помощи в условиях дневного стационара в общих расходах на Программу</w:t>
            </w:r>
          </w:p>
        </w:tc>
        <w:tc>
          <w:tcPr>
            <w:tcW w:w="4111" w:type="dxa"/>
            <w:gridSpan w:val="2"/>
          </w:tcPr>
          <w:p w:rsidR="007314B3" w:rsidRPr="00FA2057" w:rsidRDefault="007314B3" w:rsidP="00345440">
            <w:pPr>
              <w:pStyle w:val="ConsPlusNormal"/>
              <w:ind w:firstLine="5"/>
              <w:jc w:val="center"/>
              <w:rPr>
                <w:rFonts w:ascii="Times New Roman" w:hAnsi="Times New Roman" w:cs="Times New Roman"/>
                <w:color w:val="000000"/>
                <w:sz w:val="26"/>
                <w:szCs w:val="26"/>
              </w:rPr>
            </w:pPr>
            <w:r w:rsidRPr="00FA2057">
              <w:rPr>
                <w:rFonts w:ascii="Times New Roman" w:hAnsi="Times New Roman" w:cs="Times New Roman"/>
                <w:color w:val="000000"/>
                <w:sz w:val="26"/>
                <w:szCs w:val="26"/>
              </w:rPr>
              <w:t>процентов</w:t>
            </w:r>
          </w:p>
        </w:tc>
        <w:tc>
          <w:tcPr>
            <w:tcW w:w="1418" w:type="dxa"/>
            <w:gridSpan w:val="2"/>
          </w:tcPr>
          <w:p w:rsidR="007314B3" w:rsidRPr="00FA2057" w:rsidRDefault="007314B3" w:rsidP="00345440">
            <w:pPr>
              <w:pStyle w:val="ConsPlusNormal"/>
              <w:ind w:firstLine="5"/>
              <w:jc w:val="center"/>
              <w:rPr>
                <w:rFonts w:ascii="Times New Roman" w:hAnsi="Times New Roman" w:cs="Times New Roman"/>
                <w:color w:val="000000"/>
                <w:sz w:val="26"/>
                <w:szCs w:val="26"/>
              </w:rPr>
            </w:pPr>
            <w:r w:rsidRPr="00FA2057">
              <w:rPr>
                <w:rFonts w:ascii="Times New Roman" w:hAnsi="Times New Roman" w:cs="Times New Roman"/>
                <w:color w:val="000000"/>
                <w:sz w:val="26"/>
                <w:szCs w:val="26"/>
              </w:rPr>
              <w:t>7</w:t>
            </w:r>
            <w:r w:rsidRPr="00FA2057">
              <w:rPr>
                <w:rFonts w:ascii="Times New Roman" w:hAnsi="Times New Roman" w:cs="Times New Roman"/>
                <w:color w:val="000000"/>
                <w:sz w:val="26"/>
                <w:szCs w:val="26"/>
                <w:lang w:val="en-US"/>
              </w:rPr>
              <w:t>,</w:t>
            </w:r>
            <w:r w:rsidRPr="00FA2057">
              <w:rPr>
                <w:rFonts w:ascii="Times New Roman" w:hAnsi="Times New Roman" w:cs="Times New Roman"/>
                <w:color w:val="000000"/>
                <w:sz w:val="26"/>
                <w:szCs w:val="26"/>
              </w:rPr>
              <w:t>83</w:t>
            </w:r>
          </w:p>
        </w:tc>
        <w:tc>
          <w:tcPr>
            <w:tcW w:w="1417" w:type="dxa"/>
          </w:tcPr>
          <w:p w:rsidR="007314B3" w:rsidRPr="00FA2057" w:rsidRDefault="007314B3" w:rsidP="00345440">
            <w:pPr>
              <w:pStyle w:val="ConsPlusNormal"/>
              <w:ind w:firstLine="5"/>
              <w:jc w:val="center"/>
              <w:rPr>
                <w:rFonts w:ascii="Times New Roman" w:hAnsi="Times New Roman" w:cs="Times New Roman"/>
                <w:color w:val="000000"/>
                <w:sz w:val="26"/>
                <w:szCs w:val="26"/>
              </w:rPr>
            </w:pPr>
            <w:r w:rsidRPr="00FA2057">
              <w:rPr>
                <w:rFonts w:ascii="Times New Roman" w:hAnsi="Times New Roman" w:cs="Times New Roman"/>
                <w:color w:val="000000"/>
                <w:sz w:val="26"/>
                <w:szCs w:val="26"/>
                <w:lang w:val="en-US"/>
              </w:rPr>
              <w:t>8,</w:t>
            </w:r>
            <w:r w:rsidRPr="00FA2057">
              <w:rPr>
                <w:rFonts w:ascii="Times New Roman" w:hAnsi="Times New Roman" w:cs="Times New Roman"/>
                <w:color w:val="000000"/>
                <w:sz w:val="26"/>
                <w:szCs w:val="26"/>
              </w:rPr>
              <w:t>23</w:t>
            </w:r>
          </w:p>
        </w:tc>
        <w:tc>
          <w:tcPr>
            <w:tcW w:w="1276" w:type="dxa"/>
            <w:gridSpan w:val="2"/>
          </w:tcPr>
          <w:p w:rsidR="007314B3" w:rsidRPr="00AB0297" w:rsidRDefault="007314B3" w:rsidP="00345440">
            <w:pPr>
              <w:pStyle w:val="ConsPlusNormal"/>
              <w:ind w:firstLine="5"/>
              <w:jc w:val="center"/>
              <w:rPr>
                <w:rFonts w:ascii="Times New Roman" w:hAnsi="Times New Roman" w:cs="Times New Roman"/>
                <w:color w:val="000000"/>
                <w:sz w:val="26"/>
                <w:szCs w:val="26"/>
                <w:highlight w:val="red"/>
              </w:rPr>
            </w:pPr>
            <w:r w:rsidRPr="00D37C82">
              <w:rPr>
                <w:rFonts w:ascii="Times New Roman" w:hAnsi="Times New Roman" w:cs="Times New Roman"/>
                <w:color w:val="000000"/>
                <w:sz w:val="26"/>
                <w:szCs w:val="26"/>
                <w:lang w:val="en-US"/>
              </w:rPr>
              <w:t>8,</w:t>
            </w:r>
            <w:r w:rsidRPr="00D37C82">
              <w:rPr>
                <w:rFonts w:ascii="Times New Roman" w:hAnsi="Times New Roman" w:cs="Times New Roman"/>
                <w:color w:val="000000"/>
                <w:sz w:val="26"/>
                <w:szCs w:val="26"/>
              </w:rPr>
              <w:t>29</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32.</w:t>
            </w:r>
          </w:p>
        </w:tc>
        <w:tc>
          <w:tcPr>
            <w:tcW w:w="6378" w:type="dxa"/>
            <w:gridSpan w:val="2"/>
          </w:tcPr>
          <w:p w:rsidR="007314B3" w:rsidRPr="00FA2057" w:rsidRDefault="007314B3" w:rsidP="00345440">
            <w:pPr>
              <w:pStyle w:val="ConsPlusNormal"/>
              <w:ind w:left="162" w:firstLine="5"/>
              <w:rPr>
                <w:rFonts w:ascii="Times New Roman" w:hAnsi="Times New Roman" w:cs="Times New Roman"/>
                <w:color w:val="000000"/>
                <w:sz w:val="26"/>
                <w:szCs w:val="26"/>
              </w:rPr>
            </w:pPr>
            <w:r w:rsidRPr="00FA2057">
              <w:rPr>
                <w:rFonts w:ascii="Times New Roman" w:hAnsi="Times New Roman" w:cs="Times New Roman"/>
                <w:color w:val="000000"/>
                <w:sz w:val="26"/>
                <w:szCs w:val="26"/>
              </w:rPr>
              <w:t xml:space="preserve">Доля расходов </w:t>
            </w:r>
            <w:proofErr w:type="gramStart"/>
            <w:r w:rsidRPr="00FA2057">
              <w:rPr>
                <w:rFonts w:ascii="Times New Roman" w:hAnsi="Times New Roman" w:cs="Times New Roman"/>
                <w:color w:val="000000"/>
                <w:sz w:val="26"/>
                <w:szCs w:val="26"/>
              </w:rPr>
              <w:t>на оказание медицинской помощи в амбулаторных условиях в неотложной форме в общих расходах на Программу</w:t>
            </w:r>
            <w:proofErr w:type="gramEnd"/>
          </w:p>
        </w:tc>
        <w:tc>
          <w:tcPr>
            <w:tcW w:w="4111" w:type="dxa"/>
            <w:gridSpan w:val="2"/>
          </w:tcPr>
          <w:p w:rsidR="007314B3" w:rsidRPr="00FA2057" w:rsidRDefault="007314B3" w:rsidP="00345440">
            <w:pPr>
              <w:pStyle w:val="ConsPlusNormal"/>
              <w:ind w:firstLine="5"/>
              <w:jc w:val="center"/>
              <w:rPr>
                <w:rFonts w:ascii="Times New Roman" w:hAnsi="Times New Roman" w:cs="Times New Roman"/>
                <w:color w:val="000000"/>
                <w:sz w:val="26"/>
                <w:szCs w:val="26"/>
              </w:rPr>
            </w:pPr>
            <w:r w:rsidRPr="00FA2057">
              <w:rPr>
                <w:rFonts w:ascii="Times New Roman" w:hAnsi="Times New Roman" w:cs="Times New Roman"/>
                <w:color w:val="000000"/>
                <w:sz w:val="26"/>
                <w:szCs w:val="26"/>
              </w:rPr>
              <w:t>процентов</w:t>
            </w:r>
          </w:p>
        </w:tc>
        <w:tc>
          <w:tcPr>
            <w:tcW w:w="1418" w:type="dxa"/>
            <w:gridSpan w:val="2"/>
          </w:tcPr>
          <w:p w:rsidR="007314B3" w:rsidRPr="00FA2057" w:rsidRDefault="007314B3" w:rsidP="00345440">
            <w:pPr>
              <w:pStyle w:val="ConsPlusNormal"/>
              <w:ind w:firstLine="5"/>
              <w:jc w:val="center"/>
              <w:rPr>
                <w:rFonts w:ascii="Times New Roman" w:hAnsi="Times New Roman" w:cs="Times New Roman"/>
                <w:color w:val="000000"/>
                <w:sz w:val="26"/>
                <w:szCs w:val="26"/>
              </w:rPr>
            </w:pPr>
            <w:r w:rsidRPr="00FA2057">
              <w:rPr>
                <w:rFonts w:ascii="Times New Roman" w:hAnsi="Times New Roman" w:cs="Times New Roman"/>
                <w:color w:val="000000"/>
                <w:sz w:val="26"/>
                <w:szCs w:val="26"/>
                <w:lang w:val="en-US"/>
              </w:rPr>
              <w:t>2,</w:t>
            </w:r>
            <w:r w:rsidRPr="00FA2057">
              <w:rPr>
                <w:rFonts w:ascii="Times New Roman" w:hAnsi="Times New Roman" w:cs="Times New Roman"/>
                <w:color w:val="000000"/>
                <w:sz w:val="26"/>
                <w:szCs w:val="26"/>
              </w:rPr>
              <w:t>75</w:t>
            </w:r>
          </w:p>
        </w:tc>
        <w:tc>
          <w:tcPr>
            <w:tcW w:w="1417" w:type="dxa"/>
          </w:tcPr>
          <w:p w:rsidR="007314B3" w:rsidRPr="00FA2057" w:rsidRDefault="007314B3" w:rsidP="00345440">
            <w:pPr>
              <w:pStyle w:val="ConsPlusNormal"/>
              <w:ind w:firstLine="5"/>
              <w:jc w:val="center"/>
              <w:rPr>
                <w:rFonts w:ascii="Times New Roman" w:hAnsi="Times New Roman" w:cs="Times New Roman"/>
                <w:color w:val="000000"/>
                <w:sz w:val="26"/>
                <w:szCs w:val="26"/>
              </w:rPr>
            </w:pPr>
            <w:r w:rsidRPr="00FA2057">
              <w:rPr>
                <w:rFonts w:ascii="Times New Roman" w:hAnsi="Times New Roman" w:cs="Times New Roman"/>
                <w:color w:val="000000"/>
                <w:sz w:val="26"/>
                <w:szCs w:val="26"/>
                <w:lang w:val="en-US"/>
              </w:rPr>
              <w:t>2,9</w:t>
            </w:r>
            <w:r w:rsidRPr="00FA2057">
              <w:rPr>
                <w:rFonts w:ascii="Times New Roman" w:hAnsi="Times New Roman" w:cs="Times New Roman"/>
                <w:color w:val="000000"/>
                <w:sz w:val="26"/>
                <w:szCs w:val="26"/>
              </w:rPr>
              <w:t>7</w:t>
            </w:r>
          </w:p>
        </w:tc>
        <w:tc>
          <w:tcPr>
            <w:tcW w:w="1276" w:type="dxa"/>
            <w:gridSpan w:val="2"/>
          </w:tcPr>
          <w:p w:rsidR="007314B3" w:rsidRPr="00AB0297" w:rsidRDefault="007314B3" w:rsidP="00345440">
            <w:pPr>
              <w:pStyle w:val="ConsPlusNormal"/>
              <w:ind w:firstLine="5"/>
              <w:jc w:val="center"/>
              <w:rPr>
                <w:rFonts w:ascii="Times New Roman" w:hAnsi="Times New Roman" w:cs="Times New Roman"/>
                <w:color w:val="000000"/>
                <w:sz w:val="26"/>
                <w:szCs w:val="26"/>
                <w:highlight w:val="red"/>
              </w:rPr>
            </w:pPr>
            <w:r w:rsidRPr="00D37C82">
              <w:rPr>
                <w:rFonts w:ascii="Times New Roman" w:hAnsi="Times New Roman" w:cs="Times New Roman"/>
                <w:color w:val="000000"/>
                <w:sz w:val="26"/>
                <w:szCs w:val="26"/>
              </w:rPr>
              <w:t>3</w:t>
            </w:r>
            <w:r w:rsidRPr="00D37C82">
              <w:rPr>
                <w:rFonts w:ascii="Times New Roman" w:hAnsi="Times New Roman" w:cs="Times New Roman"/>
                <w:color w:val="000000"/>
                <w:sz w:val="26"/>
                <w:szCs w:val="26"/>
                <w:lang w:val="en-US"/>
              </w:rPr>
              <w:t>,</w:t>
            </w:r>
            <w:r w:rsidRPr="00D37C82">
              <w:rPr>
                <w:rFonts w:ascii="Times New Roman" w:hAnsi="Times New Roman" w:cs="Times New Roman"/>
                <w:color w:val="000000"/>
                <w:sz w:val="26"/>
                <w:szCs w:val="26"/>
              </w:rPr>
              <w:t>0</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33.</w:t>
            </w:r>
          </w:p>
        </w:tc>
        <w:tc>
          <w:tcPr>
            <w:tcW w:w="6378" w:type="dxa"/>
            <w:gridSpan w:val="2"/>
          </w:tcPr>
          <w:p w:rsidR="007314B3" w:rsidRPr="00892871" w:rsidRDefault="007314B3" w:rsidP="00345440">
            <w:pPr>
              <w:pStyle w:val="ConsPlusNormal"/>
              <w:ind w:left="162"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охвата профилактическими медицинскими осмотрами детей, в том числе</w:t>
            </w:r>
          </w:p>
        </w:tc>
        <w:tc>
          <w:tcPr>
            <w:tcW w:w="4111" w:type="dxa"/>
            <w:gridSpan w:val="2"/>
          </w:tcPr>
          <w:p w:rsidR="007314B3" w:rsidRPr="00892871" w:rsidRDefault="007314B3" w:rsidP="00345440">
            <w:pPr>
              <w:jc w:val="center"/>
              <w:rPr>
                <w:color w:val="000000"/>
              </w:rPr>
            </w:pPr>
            <w:r w:rsidRPr="00892871">
              <w:rPr>
                <w:color w:val="000000"/>
                <w:sz w:val="26"/>
                <w:szCs w:val="26"/>
              </w:rPr>
              <w:t>процентов</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9</w:t>
            </w:r>
            <w:r w:rsidRPr="00892871">
              <w:rPr>
                <w:rFonts w:ascii="Times New Roman" w:hAnsi="Times New Roman" w:cs="Times New Roman"/>
                <w:color w:val="000000"/>
                <w:sz w:val="26"/>
                <w:szCs w:val="26"/>
              </w:rPr>
              <w:t>5</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95</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33.1.</w:t>
            </w:r>
          </w:p>
        </w:tc>
        <w:tc>
          <w:tcPr>
            <w:tcW w:w="6378" w:type="dxa"/>
            <w:gridSpan w:val="2"/>
          </w:tcPr>
          <w:p w:rsidR="007314B3" w:rsidRPr="00892871" w:rsidRDefault="007314B3" w:rsidP="00345440">
            <w:pPr>
              <w:pStyle w:val="ConsPlusNormal"/>
              <w:ind w:left="162"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В городской местности</w:t>
            </w:r>
          </w:p>
        </w:tc>
        <w:tc>
          <w:tcPr>
            <w:tcW w:w="4111" w:type="dxa"/>
            <w:gridSpan w:val="2"/>
          </w:tcPr>
          <w:p w:rsidR="007314B3" w:rsidRPr="00892871" w:rsidRDefault="007314B3" w:rsidP="00345440">
            <w:pPr>
              <w:jc w:val="center"/>
              <w:rPr>
                <w:color w:val="000000"/>
              </w:rPr>
            </w:pPr>
            <w:r w:rsidRPr="00892871">
              <w:rPr>
                <w:color w:val="000000"/>
                <w:sz w:val="26"/>
                <w:szCs w:val="26"/>
              </w:rPr>
              <w:t>процентов</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9</w:t>
            </w:r>
            <w:r w:rsidRPr="00892871">
              <w:rPr>
                <w:rFonts w:ascii="Times New Roman" w:hAnsi="Times New Roman" w:cs="Times New Roman"/>
                <w:color w:val="000000"/>
                <w:sz w:val="26"/>
                <w:szCs w:val="26"/>
              </w:rPr>
              <w:t>5</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95</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33.2.</w:t>
            </w:r>
          </w:p>
        </w:tc>
        <w:tc>
          <w:tcPr>
            <w:tcW w:w="6378" w:type="dxa"/>
            <w:gridSpan w:val="2"/>
          </w:tcPr>
          <w:p w:rsidR="007314B3" w:rsidRPr="00892871" w:rsidRDefault="007314B3" w:rsidP="00345440">
            <w:pPr>
              <w:pStyle w:val="ConsPlusNormal"/>
              <w:spacing w:after="120"/>
              <w:ind w:left="162"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В сельской местности</w:t>
            </w:r>
          </w:p>
        </w:tc>
        <w:tc>
          <w:tcPr>
            <w:tcW w:w="4111" w:type="dxa"/>
            <w:gridSpan w:val="2"/>
          </w:tcPr>
          <w:p w:rsidR="007314B3" w:rsidRPr="00892871" w:rsidRDefault="007314B3" w:rsidP="00345440">
            <w:pPr>
              <w:jc w:val="center"/>
              <w:rPr>
                <w:color w:val="000000"/>
              </w:rPr>
            </w:pPr>
            <w:r w:rsidRPr="00892871">
              <w:rPr>
                <w:color w:val="000000"/>
                <w:sz w:val="26"/>
                <w:szCs w:val="26"/>
              </w:rPr>
              <w:t>процентов</w:t>
            </w:r>
          </w:p>
        </w:tc>
        <w:tc>
          <w:tcPr>
            <w:tcW w:w="1418"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lang w:val="en-US"/>
              </w:rPr>
              <w:t>9</w:t>
            </w:r>
            <w:r w:rsidRPr="00892871">
              <w:rPr>
                <w:rFonts w:ascii="Times New Roman" w:hAnsi="Times New Roman" w:cs="Times New Roman"/>
                <w:color w:val="000000"/>
                <w:sz w:val="26"/>
                <w:szCs w:val="26"/>
              </w:rPr>
              <w:t>5</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95</w:t>
            </w:r>
          </w:p>
        </w:tc>
        <w:tc>
          <w:tcPr>
            <w:tcW w:w="1276" w:type="dxa"/>
            <w:gridSpan w:val="2"/>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95</w:t>
            </w:r>
          </w:p>
        </w:tc>
      </w:tr>
    </w:tbl>
    <w:p w:rsidR="00685D43" w:rsidRDefault="00685D43"/>
    <w:tbl>
      <w:tblPr>
        <w:tblW w:w="15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
        <w:gridCol w:w="6378"/>
        <w:gridCol w:w="4111"/>
        <w:gridCol w:w="1418"/>
        <w:gridCol w:w="1417"/>
        <w:gridCol w:w="1276"/>
      </w:tblGrid>
      <w:tr w:rsidR="00685D43" w:rsidRPr="00892871" w:rsidTr="00345440">
        <w:tc>
          <w:tcPr>
            <w:tcW w:w="710"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1</w:t>
            </w:r>
          </w:p>
        </w:tc>
        <w:tc>
          <w:tcPr>
            <w:tcW w:w="6378"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2</w:t>
            </w:r>
          </w:p>
        </w:tc>
        <w:tc>
          <w:tcPr>
            <w:tcW w:w="4111"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w:t>
            </w:r>
          </w:p>
        </w:tc>
        <w:tc>
          <w:tcPr>
            <w:tcW w:w="1418"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4</w:t>
            </w:r>
          </w:p>
        </w:tc>
        <w:tc>
          <w:tcPr>
            <w:tcW w:w="1417"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5</w:t>
            </w:r>
          </w:p>
        </w:tc>
        <w:tc>
          <w:tcPr>
            <w:tcW w:w="1276" w:type="dxa"/>
          </w:tcPr>
          <w:p w:rsidR="00685D43" w:rsidRPr="00892871" w:rsidRDefault="00685D43" w:rsidP="00685D43">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6</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34.</w:t>
            </w:r>
          </w:p>
        </w:tc>
        <w:tc>
          <w:tcPr>
            <w:tcW w:w="6378" w:type="dxa"/>
          </w:tcPr>
          <w:p w:rsidR="007314B3" w:rsidRPr="00892871" w:rsidRDefault="007314B3" w:rsidP="00345440">
            <w:pPr>
              <w:pStyle w:val="ConsPlusNormal"/>
              <w:ind w:left="162"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4111" w:type="dxa"/>
          </w:tcPr>
          <w:p w:rsidR="007314B3" w:rsidRPr="00892871" w:rsidRDefault="007314B3" w:rsidP="00345440">
            <w:pPr>
              <w:jc w:val="center"/>
              <w:rPr>
                <w:color w:val="000000"/>
              </w:rPr>
            </w:pPr>
            <w:r w:rsidRPr="00892871">
              <w:rPr>
                <w:color w:val="000000"/>
                <w:sz w:val="26"/>
                <w:szCs w:val="26"/>
              </w:rPr>
              <w:t>процентов</w:t>
            </w:r>
          </w:p>
        </w:tc>
        <w:tc>
          <w:tcPr>
            <w:tcW w:w="1418"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1,4</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1,4</w:t>
            </w:r>
          </w:p>
        </w:tc>
        <w:tc>
          <w:tcPr>
            <w:tcW w:w="127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1,4</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35.</w:t>
            </w:r>
          </w:p>
        </w:tc>
        <w:tc>
          <w:tcPr>
            <w:tcW w:w="6378" w:type="dxa"/>
          </w:tcPr>
          <w:p w:rsidR="007314B3" w:rsidRPr="00892871" w:rsidRDefault="007314B3" w:rsidP="008050C8">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Число лиц, проживающих в сельской местности, которым оказана скорая медицинская помощь, на </w:t>
            </w:r>
            <w:r w:rsidR="008050C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1000 человек сельского населения</w:t>
            </w:r>
          </w:p>
        </w:tc>
        <w:tc>
          <w:tcPr>
            <w:tcW w:w="411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человек</w:t>
            </w:r>
          </w:p>
        </w:tc>
        <w:tc>
          <w:tcPr>
            <w:tcW w:w="1418"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295,0</w:t>
            </w:r>
          </w:p>
        </w:tc>
        <w:tc>
          <w:tcPr>
            <w:tcW w:w="1417"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295,0</w:t>
            </w:r>
          </w:p>
        </w:tc>
        <w:tc>
          <w:tcPr>
            <w:tcW w:w="1276" w:type="dxa"/>
          </w:tcPr>
          <w:p w:rsidR="007314B3" w:rsidRPr="00892871" w:rsidRDefault="007314B3" w:rsidP="00345440">
            <w:pPr>
              <w:pStyle w:val="ConsPlusNormal"/>
              <w:ind w:firstLine="5"/>
              <w:jc w:val="center"/>
              <w:rPr>
                <w:rFonts w:ascii="Times New Roman" w:hAnsi="Times New Roman" w:cs="Times New Roman"/>
                <w:color w:val="000000"/>
                <w:sz w:val="26"/>
                <w:szCs w:val="26"/>
                <w:lang w:val="en-US"/>
              </w:rPr>
            </w:pPr>
            <w:r w:rsidRPr="00892871">
              <w:rPr>
                <w:rFonts w:ascii="Times New Roman" w:hAnsi="Times New Roman" w:cs="Times New Roman"/>
                <w:color w:val="000000"/>
                <w:sz w:val="26"/>
                <w:szCs w:val="26"/>
                <w:lang w:val="en-US"/>
              </w:rPr>
              <w:t>295,0</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36.</w:t>
            </w:r>
          </w:p>
        </w:tc>
        <w:tc>
          <w:tcPr>
            <w:tcW w:w="6378" w:type="dxa"/>
          </w:tcPr>
          <w:p w:rsidR="007314B3" w:rsidRPr="00892871" w:rsidRDefault="007314B3" w:rsidP="00345440">
            <w:pPr>
              <w:pStyle w:val="ConsPlusNormal"/>
              <w:ind w:left="141" w:firstLine="5"/>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w:t>
            </w:r>
            <w:r w:rsidR="008050C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и фельдшерских пунктов</w:t>
            </w:r>
          </w:p>
        </w:tc>
        <w:tc>
          <w:tcPr>
            <w:tcW w:w="411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w:t>
            </w:r>
            <w:r w:rsidR="00850378">
              <w:rPr>
                <w:rFonts w:ascii="Times New Roman" w:hAnsi="Times New Roman" w:cs="Times New Roman"/>
                <w:color w:val="000000"/>
                <w:sz w:val="26"/>
                <w:szCs w:val="26"/>
              </w:rPr>
              <w:t>ов</w:t>
            </w:r>
          </w:p>
        </w:tc>
        <w:tc>
          <w:tcPr>
            <w:tcW w:w="1418" w:type="dxa"/>
          </w:tcPr>
          <w:p w:rsidR="007314B3" w:rsidRPr="00892871" w:rsidRDefault="007314B3" w:rsidP="00345440">
            <w:pPr>
              <w:pStyle w:val="consplusnormal1"/>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33</w:t>
            </w:r>
          </w:p>
        </w:tc>
        <w:tc>
          <w:tcPr>
            <w:tcW w:w="1417" w:type="dxa"/>
          </w:tcPr>
          <w:p w:rsidR="007314B3" w:rsidRPr="00892871" w:rsidRDefault="007314B3" w:rsidP="00345440">
            <w:pPr>
              <w:pStyle w:val="consplusnormal1"/>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31</w:t>
            </w:r>
          </w:p>
        </w:tc>
        <w:tc>
          <w:tcPr>
            <w:tcW w:w="1276" w:type="dxa"/>
          </w:tcPr>
          <w:p w:rsidR="007314B3" w:rsidRPr="00892871" w:rsidRDefault="007314B3" w:rsidP="00345440">
            <w:pPr>
              <w:pStyle w:val="consplusnormal1"/>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31</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37.</w:t>
            </w:r>
          </w:p>
        </w:tc>
        <w:tc>
          <w:tcPr>
            <w:tcW w:w="6378" w:type="dxa"/>
          </w:tcPr>
          <w:p w:rsidR="007314B3" w:rsidRPr="00892871" w:rsidRDefault="007314B3" w:rsidP="00345440">
            <w:pPr>
              <w:pStyle w:val="ConsPlusNormal"/>
              <w:ind w:left="141" w:firstLine="5"/>
              <w:rPr>
                <w:rFonts w:ascii="Times New Roman" w:hAnsi="Times New Roman" w:cs="Times New Roman"/>
                <w:color w:val="000000"/>
                <w:sz w:val="27"/>
                <w:szCs w:val="27"/>
              </w:rPr>
            </w:pPr>
            <w:r w:rsidRPr="00892871">
              <w:rPr>
                <w:rFonts w:ascii="Times New Roman" w:hAnsi="Times New Roman" w:cs="Times New Roman"/>
                <w:color w:val="000000"/>
                <w:sz w:val="27"/>
                <w:szCs w:val="27"/>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411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w:t>
            </w:r>
            <w:r w:rsidR="00850378">
              <w:rPr>
                <w:rFonts w:ascii="Times New Roman" w:hAnsi="Times New Roman" w:cs="Times New Roman"/>
                <w:color w:val="000000"/>
                <w:sz w:val="26"/>
                <w:szCs w:val="26"/>
              </w:rPr>
              <w:t>ов</w:t>
            </w:r>
          </w:p>
        </w:tc>
        <w:tc>
          <w:tcPr>
            <w:tcW w:w="1418" w:type="dxa"/>
          </w:tcPr>
          <w:p w:rsidR="007314B3" w:rsidRPr="00892871" w:rsidRDefault="007314B3" w:rsidP="00345440">
            <w:pPr>
              <w:pStyle w:val="consplusnormal1"/>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13</w:t>
            </w:r>
          </w:p>
        </w:tc>
        <w:tc>
          <w:tcPr>
            <w:tcW w:w="1417" w:type="dxa"/>
          </w:tcPr>
          <w:p w:rsidR="007314B3" w:rsidRPr="00892871" w:rsidRDefault="007314B3" w:rsidP="00345440">
            <w:pPr>
              <w:pStyle w:val="consplusnormal1"/>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14</w:t>
            </w:r>
          </w:p>
        </w:tc>
        <w:tc>
          <w:tcPr>
            <w:tcW w:w="1276" w:type="dxa"/>
          </w:tcPr>
          <w:p w:rsidR="007314B3" w:rsidRPr="00892871" w:rsidRDefault="007314B3" w:rsidP="00345440">
            <w:pPr>
              <w:pStyle w:val="consplusnormal1"/>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15</w:t>
            </w:r>
          </w:p>
        </w:tc>
      </w:tr>
      <w:tr w:rsidR="007314B3" w:rsidRPr="00892871" w:rsidTr="00345440">
        <w:tc>
          <w:tcPr>
            <w:tcW w:w="710"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38.</w:t>
            </w:r>
          </w:p>
        </w:tc>
        <w:tc>
          <w:tcPr>
            <w:tcW w:w="6378" w:type="dxa"/>
          </w:tcPr>
          <w:p w:rsidR="007314B3" w:rsidRPr="00892871" w:rsidRDefault="007314B3" w:rsidP="00345440">
            <w:pPr>
              <w:pStyle w:val="ConsPlusNormal"/>
              <w:ind w:left="141" w:firstLine="5"/>
              <w:rPr>
                <w:rFonts w:ascii="Times New Roman" w:hAnsi="Times New Roman" w:cs="Times New Roman"/>
                <w:color w:val="000000"/>
                <w:sz w:val="27"/>
                <w:szCs w:val="27"/>
              </w:rPr>
            </w:pPr>
            <w:r w:rsidRPr="00892871">
              <w:rPr>
                <w:rFonts w:ascii="Times New Roman" w:hAnsi="Times New Roman" w:cs="Times New Roman"/>
                <w:color w:val="000000"/>
                <w:sz w:val="27"/>
                <w:szCs w:val="27"/>
              </w:rPr>
              <w:t>Доля женщин, которым проведено экстракорпоральное оплодотворение, в общем количестве женщин с бесплодием</w:t>
            </w:r>
          </w:p>
        </w:tc>
        <w:tc>
          <w:tcPr>
            <w:tcW w:w="4111" w:type="dxa"/>
          </w:tcPr>
          <w:p w:rsidR="007314B3" w:rsidRPr="00892871" w:rsidRDefault="007314B3" w:rsidP="00345440">
            <w:pPr>
              <w:pStyle w:val="ConsPlusNormal"/>
              <w:ind w:firstLine="5"/>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процент</w:t>
            </w:r>
            <w:r w:rsidR="00850378">
              <w:rPr>
                <w:rFonts w:ascii="Times New Roman" w:hAnsi="Times New Roman" w:cs="Times New Roman"/>
                <w:color w:val="000000"/>
                <w:sz w:val="26"/>
                <w:szCs w:val="26"/>
              </w:rPr>
              <w:t>ов</w:t>
            </w:r>
          </w:p>
        </w:tc>
        <w:tc>
          <w:tcPr>
            <w:tcW w:w="1418" w:type="dxa"/>
          </w:tcPr>
          <w:p w:rsidR="007314B3" w:rsidRPr="00892871" w:rsidRDefault="00EA6B35" w:rsidP="00345440">
            <w:pPr>
              <w:pStyle w:val="consplusnormal1"/>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22,8</w:t>
            </w:r>
          </w:p>
        </w:tc>
        <w:tc>
          <w:tcPr>
            <w:tcW w:w="1417" w:type="dxa"/>
          </w:tcPr>
          <w:p w:rsidR="007314B3" w:rsidRPr="00892871" w:rsidRDefault="00EA6B35" w:rsidP="00345440">
            <w:pPr>
              <w:pStyle w:val="consplusnormal1"/>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22,85</w:t>
            </w:r>
          </w:p>
        </w:tc>
        <w:tc>
          <w:tcPr>
            <w:tcW w:w="1276" w:type="dxa"/>
          </w:tcPr>
          <w:p w:rsidR="007314B3" w:rsidRPr="00892871" w:rsidRDefault="00EA6B35" w:rsidP="00EA6B35">
            <w:pPr>
              <w:pStyle w:val="consplusnormal1"/>
              <w:ind w:firstLine="5"/>
              <w:jc w:val="center"/>
              <w:rPr>
                <w:rFonts w:ascii="Times New Roman" w:hAnsi="Times New Roman" w:cs="Times New Roman"/>
                <w:color w:val="000000"/>
                <w:sz w:val="26"/>
                <w:szCs w:val="26"/>
              </w:rPr>
            </w:pPr>
            <w:r>
              <w:rPr>
                <w:rFonts w:ascii="Times New Roman" w:hAnsi="Times New Roman" w:cs="Times New Roman"/>
                <w:color w:val="000000"/>
                <w:sz w:val="26"/>
                <w:szCs w:val="26"/>
              </w:rPr>
              <w:t>22,9</w:t>
            </w:r>
          </w:p>
        </w:tc>
      </w:tr>
    </w:tbl>
    <w:p w:rsidR="007314B3" w:rsidRPr="00892871" w:rsidRDefault="007314B3" w:rsidP="007314B3">
      <w:pPr>
        <w:pStyle w:val="ConsPlusNormal"/>
        <w:ind w:firstLine="540"/>
        <w:jc w:val="both"/>
        <w:rPr>
          <w:rFonts w:ascii="Times New Roman" w:hAnsi="Times New Roman" w:cs="Times New Roman"/>
          <w:color w:val="000000"/>
          <w:sz w:val="28"/>
          <w:szCs w:val="28"/>
        </w:rPr>
      </w:pPr>
      <w:r w:rsidRPr="00892871">
        <w:rPr>
          <w:rFonts w:ascii="Times New Roman" w:hAnsi="Times New Roman" w:cs="Times New Roman"/>
          <w:color w:val="000000"/>
          <w:sz w:val="28"/>
          <w:szCs w:val="28"/>
        </w:rPr>
        <w:t>_________</w:t>
      </w:r>
    </w:p>
    <w:p w:rsidR="007314B3" w:rsidRPr="00892871" w:rsidRDefault="007314B3" w:rsidP="007314B3">
      <w:pPr>
        <w:pStyle w:val="ConsPlusNormal"/>
        <w:ind w:firstLine="540"/>
        <w:jc w:val="both"/>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 Без </w:t>
      </w:r>
      <w:r w:rsidR="00850378">
        <w:rPr>
          <w:rFonts w:ascii="Times New Roman" w:hAnsi="Times New Roman" w:cs="Times New Roman"/>
          <w:color w:val="000000"/>
          <w:sz w:val="24"/>
          <w:szCs w:val="24"/>
        </w:rPr>
        <w:t xml:space="preserve">учета </w:t>
      </w:r>
      <w:r w:rsidRPr="00892871">
        <w:rPr>
          <w:rFonts w:ascii="Times New Roman" w:hAnsi="Times New Roman" w:cs="Times New Roman"/>
          <w:color w:val="000000"/>
          <w:sz w:val="24"/>
          <w:szCs w:val="24"/>
        </w:rPr>
        <w:t>умерших от внешних причин и неточно обозначенных и неизвестных причин смерти.</w:t>
      </w:r>
    </w:p>
    <w:p w:rsidR="007314B3" w:rsidRPr="00892871" w:rsidRDefault="007314B3" w:rsidP="007314B3">
      <w:pPr>
        <w:rPr>
          <w:color w:val="000000"/>
        </w:rPr>
        <w:sectPr w:rsidR="007314B3" w:rsidRPr="00892871" w:rsidSect="00345440">
          <w:pgSz w:w="16838" w:h="11906" w:orient="landscape"/>
          <w:pgMar w:top="1134" w:right="1134" w:bottom="851" w:left="1134"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9 к Программе</w:t>
      </w:r>
    </w:p>
    <w:p w:rsidR="007314B3" w:rsidRPr="00892871" w:rsidRDefault="007314B3" w:rsidP="007314B3">
      <w:pPr>
        <w:pStyle w:val="ConsPlusNormal"/>
        <w:jc w:val="right"/>
        <w:rPr>
          <w:rFonts w:ascii="Times New Roman" w:hAnsi="Times New Roman" w:cs="Times New Roman"/>
          <w:color w:val="000000"/>
          <w:sz w:val="26"/>
          <w:szCs w:val="26"/>
        </w:rPr>
      </w:pPr>
    </w:p>
    <w:p w:rsidR="00850378" w:rsidRDefault="007314B3" w:rsidP="00850378">
      <w:pPr>
        <w:pStyle w:val="ConsPlusNormal"/>
        <w:ind w:firstLine="0"/>
        <w:jc w:val="center"/>
        <w:rPr>
          <w:rFonts w:ascii="Times New Roman" w:hAnsi="Times New Roman" w:cs="Times New Roman"/>
          <w:color w:val="000000"/>
          <w:sz w:val="26"/>
          <w:szCs w:val="26"/>
        </w:rPr>
      </w:pPr>
      <w:bookmarkStart w:id="16" w:name="Par4234"/>
      <w:bookmarkEnd w:id="16"/>
      <w:r w:rsidRPr="00892871">
        <w:rPr>
          <w:rFonts w:ascii="Times New Roman" w:hAnsi="Times New Roman" w:cs="Times New Roman"/>
          <w:color w:val="000000"/>
          <w:sz w:val="26"/>
          <w:szCs w:val="26"/>
        </w:rPr>
        <w:t>Сроки</w:t>
      </w:r>
      <w:r w:rsidR="00850378">
        <w:rPr>
          <w:rFonts w:ascii="Times New Roman" w:hAnsi="Times New Roman" w:cs="Times New Roman"/>
          <w:color w:val="000000"/>
          <w:sz w:val="26"/>
          <w:szCs w:val="26"/>
        </w:rPr>
        <w:t xml:space="preserve"> </w:t>
      </w:r>
    </w:p>
    <w:p w:rsidR="007314B3" w:rsidRPr="00892871" w:rsidRDefault="007314B3" w:rsidP="00850378">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ожидания медицинской помощи, оказываемой</w:t>
      </w:r>
      <w:r w:rsidR="0085037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в плановой форме, в том числе сроки ожидания оказания</w:t>
      </w:r>
      <w:r w:rsidR="0085037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медицинской помощи в стационарных условиях, проведения</w:t>
      </w:r>
      <w:r w:rsidR="00850378">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отдельных диагностических обследований</w:t>
      </w:r>
      <w:r w:rsidR="00850378">
        <w:rPr>
          <w:rFonts w:ascii="Times New Roman" w:hAnsi="Times New Roman" w:cs="Times New Roman"/>
          <w:color w:val="000000"/>
          <w:sz w:val="26"/>
          <w:szCs w:val="26"/>
        </w:rPr>
        <w:t xml:space="preserve"> и </w:t>
      </w:r>
      <w:r w:rsidRPr="00892871">
        <w:rPr>
          <w:rFonts w:ascii="Times New Roman" w:hAnsi="Times New Roman" w:cs="Times New Roman"/>
          <w:color w:val="000000"/>
          <w:sz w:val="26"/>
          <w:szCs w:val="26"/>
        </w:rPr>
        <w:t>консультаций врачей-специалистов</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оказание первичной медико-санитарной помощи в неотложной форме – не более 2 часов с момента обращения пациента в медицинскую организацию;</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проведение консультаций врачами-специалистами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медико-санитарной помо</w:t>
      </w:r>
      <w:r w:rsidR="0009353E">
        <w:rPr>
          <w:rFonts w:ascii="Times New Roman" w:hAnsi="Times New Roman" w:cs="Times New Roman"/>
          <w:color w:val="000000"/>
          <w:sz w:val="26"/>
          <w:szCs w:val="26"/>
        </w:rPr>
        <w:t xml:space="preserve">щи в плановой форме – не более </w:t>
      </w:r>
      <w:r w:rsidRPr="00892871">
        <w:rPr>
          <w:rFonts w:ascii="Times New Roman" w:hAnsi="Times New Roman" w:cs="Times New Roman"/>
          <w:color w:val="000000"/>
          <w:sz w:val="26"/>
          <w:szCs w:val="26"/>
        </w:rPr>
        <w:t>14 календарных дней со дня назначения исследований;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w:t>
      </w:r>
      <w:r w:rsidR="00850378">
        <w:rPr>
          <w:rFonts w:ascii="Times New Roman" w:hAnsi="Times New Roman" w:cs="Times New Roman"/>
          <w:color w:val="000000"/>
          <w:sz w:val="26"/>
          <w:szCs w:val="26"/>
        </w:rPr>
        <w:br/>
      </w:r>
      <w:r w:rsidRPr="00892871">
        <w:rPr>
          <w:rFonts w:ascii="Times New Roman" w:hAnsi="Times New Roman" w:cs="Times New Roman"/>
          <w:color w:val="000000"/>
          <w:sz w:val="26"/>
          <w:szCs w:val="26"/>
        </w:rPr>
        <w:t>30 календарных дней со дня назначения обследования;</w:t>
      </w:r>
    </w:p>
    <w:p w:rsidR="007314B3" w:rsidRPr="00892871" w:rsidRDefault="007314B3" w:rsidP="007314B3">
      <w:pPr>
        <w:pStyle w:val="ConsPlusNormal"/>
        <w:ind w:firstLine="540"/>
        <w:jc w:val="both"/>
        <w:rPr>
          <w:rFonts w:ascii="Times New Roman" w:hAnsi="Times New Roman" w:cs="Times New Roman"/>
          <w:color w:val="000000"/>
          <w:sz w:val="27"/>
          <w:szCs w:val="27"/>
        </w:rPr>
      </w:pPr>
      <w:proofErr w:type="gramStart"/>
      <w:r w:rsidRPr="00892871">
        <w:rPr>
          <w:rFonts w:ascii="Times New Roman" w:hAnsi="Times New Roman" w:cs="Times New Roman"/>
          <w:color w:val="000000"/>
          <w:sz w:val="26"/>
          <w:szCs w:val="26"/>
        </w:rP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r w:rsidRPr="00FB23B8">
        <w:rPr>
          <w:rFonts w:ascii="Times New Roman" w:hAnsi="Times New Roman" w:cs="Times New Roman"/>
          <w:color w:val="000000"/>
          <w:sz w:val="26"/>
          <w:szCs w:val="26"/>
        </w:rPr>
        <w:t xml:space="preserve">, </w:t>
      </w:r>
      <w:r w:rsidRPr="00892871">
        <w:rPr>
          <w:color w:val="000000"/>
        </w:rPr>
        <w:t xml:space="preserve"> </w:t>
      </w:r>
      <w:r w:rsidRPr="00892871">
        <w:rPr>
          <w:rFonts w:ascii="Times New Roman" w:hAnsi="Times New Roman" w:cs="Times New Roman"/>
          <w:color w:val="000000"/>
          <w:sz w:val="27"/>
          <w:szCs w:val="27"/>
        </w:rPr>
        <w:t xml:space="preserve">а для пациентов с онкологическими заболеваниями </w:t>
      </w:r>
      <w:r w:rsidR="00850378">
        <w:rPr>
          <w:rFonts w:ascii="Times New Roman" w:hAnsi="Times New Roman" w:cs="Times New Roman"/>
          <w:color w:val="000000"/>
          <w:sz w:val="27"/>
          <w:szCs w:val="27"/>
        </w:rPr>
        <w:t xml:space="preserve">– </w:t>
      </w:r>
      <w:r w:rsidRPr="00892871">
        <w:rPr>
          <w:rFonts w:ascii="Times New Roman" w:hAnsi="Times New Roman" w:cs="Times New Roman"/>
          <w:color w:val="000000"/>
          <w:sz w:val="27"/>
          <w:szCs w:val="27"/>
        </w:rPr>
        <w:t xml:space="preserve">не </w:t>
      </w:r>
      <w:r w:rsidR="00850378">
        <w:rPr>
          <w:rFonts w:ascii="Times New Roman" w:hAnsi="Times New Roman" w:cs="Times New Roman"/>
          <w:color w:val="000000"/>
          <w:sz w:val="27"/>
          <w:szCs w:val="27"/>
        </w:rPr>
        <w:t>более</w:t>
      </w:r>
      <w:r w:rsidRPr="00892871">
        <w:rPr>
          <w:rFonts w:ascii="Times New Roman" w:hAnsi="Times New Roman" w:cs="Times New Roman"/>
          <w:color w:val="000000"/>
          <w:sz w:val="27"/>
          <w:szCs w:val="27"/>
        </w:rPr>
        <w:t xml:space="preserve"> 14 календарных дней с момента гистологической верификации опухоли или с момента установления диагноза заболевания (состояния);</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время доезда </w:t>
      </w:r>
      <w:proofErr w:type="gramStart"/>
      <w:r w:rsidRPr="00892871">
        <w:rPr>
          <w:rFonts w:ascii="Times New Roman" w:hAnsi="Times New Roman" w:cs="Times New Roman"/>
          <w:color w:val="000000"/>
          <w:sz w:val="26"/>
          <w:szCs w:val="26"/>
        </w:rPr>
        <w:t>до пациента бригад скорой медицинской помощи при оказании скорой медицинской помощи в экстренной форме с момента ее вызова в городах</w:t>
      </w:r>
      <w:proofErr w:type="gramEnd"/>
      <w:r w:rsidRPr="00892871">
        <w:rPr>
          <w:rFonts w:ascii="Times New Roman" w:hAnsi="Times New Roman" w:cs="Times New Roman"/>
          <w:color w:val="000000"/>
          <w:sz w:val="26"/>
          <w:szCs w:val="26"/>
        </w:rPr>
        <w:t xml:space="preserve"> республиканского значения (Петрозаводск, Сортавала, Костомукша)</w:t>
      </w:r>
      <w:r w:rsidR="00850378">
        <w:rPr>
          <w:rFonts w:ascii="Times New Roman" w:hAnsi="Times New Roman" w:cs="Times New Roman"/>
          <w:color w:val="000000"/>
          <w:sz w:val="26"/>
          <w:szCs w:val="26"/>
        </w:rPr>
        <w:t xml:space="preserve"> и в районных центрах в республике</w:t>
      </w:r>
      <w:r w:rsidRPr="00892871">
        <w:rPr>
          <w:rFonts w:ascii="Times New Roman" w:hAnsi="Times New Roman" w:cs="Times New Roman"/>
          <w:color w:val="000000"/>
          <w:sz w:val="26"/>
          <w:szCs w:val="26"/>
        </w:rPr>
        <w:t xml:space="preserve"> – не более 20 минут.</w:t>
      </w:r>
    </w:p>
    <w:p w:rsidR="00B8239C"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специализированной медицинской помощи с учетом требований законодательства Российской Федерации о персональных данных.</w:t>
      </w:r>
    </w:p>
    <w:p w:rsidR="00B8239C" w:rsidRDefault="00B8239C" w:rsidP="007314B3">
      <w:pPr>
        <w:pStyle w:val="ConsPlusNormal"/>
        <w:ind w:firstLine="540"/>
        <w:jc w:val="both"/>
        <w:rPr>
          <w:rFonts w:ascii="Times New Roman" w:hAnsi="Times New Roman" w:cs="Times New Roman"/>
          <w:color w:val="000000"/>
          <w:sz w:val="26"/>
          <w:szCs w:val="26"/>
        </w:rPr>
        <w:sectPr w:rsidR="00B8239C" w:rsidSect="00C667CF">
          <w:pgSz w:w="11906" w:h="16838"/>
          <w:pgMar w:top="1134" w:right="851" w:bottom="1134" w:left="1134" w:header="0" w:footer="0" w:gutter="0"/>
          <w:pgNumType w:start="1"/>
          <w:cols w:space="720"/>
          <w:titlePg/>
          <w:docGrid w:linePitch="381"/>
        </w:sectPr>
      </w:pP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Приложение 10 к Программе</w:t>
      </w:r>
      <w:bookmarkStart w:id="17" w:name="Par4258"/>
      <w:bookmarkEnd w:id="17"/>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Стоимость</w:t>
      </w:r>
    </w:p>
    <w:p w:rsidR="007314B3" w:rsidRPr="00892871" w:rsidRDefault="00850378" w:rsidP="007314B3">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7314B3" w:rsidRPr="00892871">
        <w:rPr>
          <w:rFonts w:ascii="Times New Roman" w:hAnsi="Times New Roman" w:cs="Times New Roman"/>
          <w:color w:val="000000"/>
          <w:sz w:val="26"/>
          <w:szCs w:val="26"/>
        </w:rPr>
        <w:t>рограммы по источникам финансового обеспечения на 2018 год и на плановый период  2019 и 2020 годов</w:t>
      </w:r>
    </w:p>
    <w:p w:rsidR="007314B3" w:rsidRPr="00892871" w:rsidRDefault="007314B3" w:rsidP="007314B3">
      <w:pPr>
        <w:pStyle w:val="ConsPlusNormal"/>
        <w:jc w:val="center"/>
        <w:rPr>
          <w:rFonts w:ascii="Times New Roman" w:hAnsi="Times New Roman" w:cs="Times New Roman"/>
          <w:color w:val="000000"/>
          <w:sz w:val="24"/>
          <w:szCs w:val="24"/>
        </w:rPr>
      </w:pPr>
    </w:p>
    <w:tbl>
      <w:tblPr>
        <w:tblW w:w="14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20"/>
        <w:gridCol w:w="760"/>
        <w:gridCol w:w="1504"/>
        <w:gridCol w:w="1985"/>
        <w:gridCol w:w="1592"/>
        <w:gridCol w:w="1593"/>
        <w:gridCol w:w="1634"/>
        <w:gridCol w:w="1701"/>
      </w:tblGrid>
      <w:tr w:rsidR="007314B3" w:rsidRPr="00892871" w:rsidTr="00345440">
        <w:tc>
          <w:tcPr>
            <w:tcW w:w="0" w:type="auto"/>
            <w:vMerge w:val="restart"/>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Источники финансового обеспечения Программы</w:t>
            </w:r>
          </w:p>
        </w:tc>
        <w:tc>
          <w:tcPr>
            <w:tcW w:w="0" w:type="auto"/>
            <w:vMerge w:val="restart"/>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строки</w:t>
            </w:r>
          </w:p>
        </w:tc>
        <w:tc>
          <w:tcPr>
            <w:tcW w:w="3489" w:type="dxa"/>
            <w:gridSpan w:val="2"/>
            <w:vMerge w:val="restart"/>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2018 год</w:t>
            </w:r>
          </w:p>
        </w:tc>
        <w:tc>
          <w:tcPr>
            <w:tcW w:w="6520" w:type="dxa"/>
            <w:gridSpan w:val="4"/>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Плановый период</w:t>
            </w:r>
          </w:p>
        </w:tc>
      </w:tr>
      <w:tr w:rsidR="007314B3" w:rsidRPr="00892871" w:rsidTr="00345440">
        <w:tc>
          <w:tcPr>
            <w:tcW w:w="0" w:type="auto"/>
            <w:vMerge/>
            <w:vAlign w:val="center"/>
          </w:tcPr>
          <w:p w:rsidR="007314B3" w:rsidRPr="00892871" w:rsidRDefault="007314B3" w:rsidP="00345440">
            <w:pPr>
              <w:ind w:firstLine="5"/>
              <w:rPr>
                <w:color w:val="000000"/>
                <w:sz w:val="24"/>
                <w:szCs w:val="24"/>
              </w:rPr>
            </w:pPr>
          </w:p>
        </w:tc>
        <w:tc>
          <w:tcPr>
            <w:tcW w:w="0" w:type="auto"/>
            <w:vMerge/>
            <w:vAlign w:val="center"/>
          </w:tcPr>
          <w:p w:rsidR="007314B3" w:rsidRPr="00892871" w:rsidRDefault="007314B3" w:rsidP="00345440">
            <w:pPr>
              <w:ind w:firstLine="5"/>
              <w:rPr>
                <w:color w:val="000000"/>
                <w:sz w:val="24"/>
                <w:szCs w:val="24"/>
              </w:rPr>
            </w:pPr>
          </w:p>
        </w:tc>
        <w:tc>
          <w:tcPr>
            <w:tcW w:w="3489" w:type="dxa"/>
            <w:gridSpan w:val="2"/>
            <w:vMerge/>
            <w:vAlign w:val="center"/>
          </w:tcPr>
          <w:p w:rsidR="007314B3" w:rsidRPr="00892871" w:rsidRDefault="007314B3" w:rsidP="00345440">
            <w:pPr>
              <w:ind w:firstLine="5"/>
              <w:rPr>
                <w:color w:val="000000"/>
                <w:sz w:val="24"/>
                <w:szCs w:val="24"/>
              </w:rPr>
            </w:pPr>
          </w:p>
        </w:tc>
        <w:tc>
          <w:tcPr>
            <w:tcW w:w="3185" w:type="dxa"/>
            <w:gridSpan w:val="2"/>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2019 год</w:t>
            </w:r>
          </w:p>
        </w:tc>
        <w:tc>
          <w:tcPr>
            <w:tcW w:w="3335" w:type="dxa"/>
            <w:gridSpan w:val="2"/>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2020 год</w:t>
            </w:r>
          </w:p>
        </w:tc>
      </w:tr>
      <w:tr w:rsidR="007314B3" w:rsidRPr="00892871" w:rsidTr="00345440">
        <w:tc>
          <w:tcPr>
            <w:tcW w:w="0" w:type="auto"/>
            <w:vMerge/>
            <w:vAlign w:val="center"/>
          </w:tcPr>
          <w:p w:rsidR="007314B3" w:rsidRPr="00892871" w:rsidRDefault="007314B3" w:rsidP="00345440">
            <w:pPr>
              <w:ind w:firstLine="5"/>
              <w:rPr>
                <w:color w:val="000000"/>
                <w:sz w:val="24"/>
                <w:szCs w:val="24"/>
              </w:rPr>
            </w:pPr>
          </w:p>
        </w:tc>
        <w:tc>
          <w:tcPr>
            <w:tcW w:w="0" w:type="auto"/>
            <w:vMerge/>
            <w:vAlign w:val="center"/>
          </w:tcPr>
          <w:p w:rsidR="007314B3" w:rsidRPr="00892871" w:rsidRDefault="007314B3" w:rsidP="00345440">
            <w:pPr>
              <w:ind w:firstLine="5"/>
              <w:rPr>
                <w:color w:val="000000"/>
                <w:sz w:val="24"/>
                <w:szCs w:val="24"/>
              </w:rPr>
            </w:pPr>
          </w:p>
        </w:tc>
        <w:tc>
          <w:tcPr>
            <w:tcW w:w="3489" w:type="dxa"/>
            <w:gridSpan w:val="2"/>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утвержденная стоимость Программы</w:t>
            </w:r>
          </w:p>
        </w:tc>
        <w:tc>
          <w:tcPr>
            <w:tcW w:w="3185" w:type="dxa"/>
            <w:gridSpan w:val="2"/>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стоимость Программы</w:t>
            </w:r>
          </w:p>
        </w:tc>
        <w:tc>
          <w:tcPr>
            <w:tcW w:w="3335" w:type="dxa"/>
            <w:gridSpan w:val="2"/>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стоимость Программы</w:t>
            </w:r>
          </w:p>
        </w:tc>
      </w:tr>
      <w:tr w:rsidR="007314B3" w:rsidRPr="00892871" w:rsidTr="00345440">
        <w:tc>
          <w:tcPr>
            <w:tcW w:w="0" w:type="auto"/>
            <w:vMerge/>
            <w:vAlign w:val="center"/>
          </w:tcPr>
          <w:p w:rsidR="007314B3" w:rsidRPr="00892871" w:rsidRDefault="007314B3" w:rsidP="00345440">
            <w:pPr>
              <w:ind w:firstLine="5"/>
              <w:rPr>
                <w:color w:val="000000"/>
                <w:sz w:val="24"/>
                <w:szCs w:val="24"/>
              </w:rPr>
            </w:pPr>
          </w:p>
        </w:tc>
        <w:tc>
          <w:tcPr>
            <w:tcW w:w="0" w:type="auto"/>
            <w:vMerge/>
            <w:vAlign w:val="center"/>
          </w:tcPr>
          <w:p w:rsidR="007314B3" w:rsidRPr="00892871" w:rsidRDefault="007314B3" w:rsidP="00345440">
            <w:pPr>
              <w:ind w:firstLine="5"/>
              <w:rPr>
                <w:color w:val="000000"/>
                <w:sz w:val="24"/>
                <w:szCs w:val="24"/>
              </w:rPr>
            </w:pPr>
          </w:p>
        </w:tc>
        <w:tc>
          <w:tcPr>
            <w:tcW w:w="1504" w:type="dxa"/>
          </w:tcPr>
          <w:p w:rsidR="00850378" w:rsidRDefault="00850378" w:rsidP="00345440">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w:t>
            </w:r>
          </w:p>
          <w:p w:rsidR="007314B3" w:rsidRPr="00892871" w:rsidRDefault="00850378" w:rsidP="00345440">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рублей)</w:t>
            </w:r>
          </w:p>
        </w:tc>
        <w:tc>
          <w:tcPr>
            <w:tcW w:w="198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на одного жителя (одно застрахо-ванное лицо по обязательному медицинскому страхованию (далее</w:t>
            </w:r>
            <w:r w:rsidR="00850378">
              <w:rPr>
                <w:rFonts w:ascii="Times New Roman" w:hAnsi="Times New Roman" w:cs="Times New Roman"/>
                <w:color w:val="000000"/>
                <w:sz w:val="24"/>
                <w:szCs w:val="24"/>
              </w:rPr>
              <w:t xml:space="preserve"> в настоящем приложении</w:t>
            </w:r>
            <w:r w:rsidRPr="00892871">
              <w:rPr>
                <w:rFonts w:ascii="Times New Roman" w:hAnsi="Times New Roman" w:cs="Times New Roman"/>
                <w:color w:val="000000"/>
                <w:sz w:val="24"/>
                <w:szCs w:val="24"/>
              </w:rPr>
              <w:t>* – ОМС) в год (рублей)***</w:t>
            </w:r>
            <w:proofErr w:type="gramEnd"/>
          </w:p>
        </w:tc>
        <w:tc>
          <w:tcPr>
            <w:tcW w:w="1592"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всего </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(тыс. рублей)</w:t>
            </w:r>
          </w:p>
        </w:tc>
        <w:tc>
          <w:tcPr>
            <w:tcW w:w="1593"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на одного жителя (одно застрахованное лицо по ОМС) в год (рублей)***</w:t>
            </w:r>
          </w:p>
        </w:tc>
        <w:tc>
          <w:tcPr>
            <w:tcW w:w="163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всего </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(тыс. рублей)</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на одного жителя (одно застрахованное лицо по ОМС) </w:t>
            </w:r>
            <w:r w:rsidR="00925512">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в год (рублей)***</w:t>
            </w:r>
          </w:p>
        </w:tc>
      </w:tr>
      <w:tr w:rsidR="007314B3" w:rsidRPr="00892871" w:rsidTr="00345440">
        <w:tc>
          <w:tcPr>
            <w:tcW w:w="0" w:type="auto"/>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0" w:type="auto"/>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50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98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92"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93"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63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r>
      <w:tr w:rsidR="007314B3" w:rsidRPr="00892871" w:rsidTr="00345440">
        <w:trPr>
          <w:trHeight w:val="350"/>
        </w:trPr>
        <w:tc>
          <w:tcPr>
            <w:tcW w:w="0" w:type="auto"/>
          </w:tcPr>
          <w:p w:rsidR="007314B3" w:rsidRPr="00892871" w:rsidRDefault="007314B3" w:rsidP="00345440">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Стоимость Программы всего (сумма строк 02</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03), в том числе</w:t>
            </w:r>
          </w:p>
        </w:tc>
        <w:tc>
          <w:tcPr>
            <w:tcW w:w="0" w:type="auto"/>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01</w:t>
            </w:r>
          </w:p>
        </w:tc>
        <w:tc>
          <w:tcPr>
            <w:tcW w:w="150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13</w:t>
            </w:r>
            <w:r w:rsidR="00850378">
              <w:rPr>
                <w:rFonts w:ascii="Times New Roman" w:hAnsi="Times New Roman" w:cs="Times New Roman"/>
                <w:color w:val="000000"/>
                <w:sz w:val="24"/>
                <w:szCs w:val="24"/>
              </w:rPr>
              <w:t> </w:t>
            </w:r>
            <w:r w:rsidRPr="00892871">
              <w:rPr>
                <w:rFonts w:ascii="Times New Roman" w:hAnsi="Times New Roman" w:cs="Times New Roman"/>
                <w:color w:val="000000"/>
                <w:sz w:val="24"/>
                <w:szCs w:val="24"/>
              </w:rPr>
              <w:t>702</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204</w:t>
            </w:r>
          </w:p>
        </w:tc>
        <w:tc>
          <w:tcPr>
            <w:tcW w:w="198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20</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993,74</w:t>
            </w:r>
          </w:p>
        </w:tc>
        <w:tc>
          <w:tcPr>
            <w:tcW w:w="1592"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12</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360</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64</w:t>
            </w:r>
            <w:r w:rsidRPr="00DE626F">
              <w:rPr>
                <w:rFonts w:ascii="Times New Roman" w:hAnsi="Times New Roman" w:cs="Times New Roman"/>
                <w:color w:val="000000"/>
                <w:sz w:val="24"/>
                <w:szCs w:val="24"/>
                <w:lang w:val="en-US"/>
              </w:rPr>
              <w:t>4</w:t>
            </w:r>
            <w:r w:rsidRPr="00DE626F">
              <w:rPr>
                <w:rFonts w:ascii="Times New Roman" w:hAnsi="Times New Roman" w:cs="Times New Roman"/>
                <w:color w:val="000000"/>
                <w:sz w:val="24"/>
                <w:szCs w:val="24"/>
              </w:rPr>
              <w:t>,</w:t>
            </w:r>
            <w:r w:rsidRPr="00DE626F">
              <w:rPr>
                <w:rFonts w:ascii="Times New Roman" w:hAnsi="Times New Roman" w:cs="Times New Roman"/>
                <w:color w:val="000000"/>
                <w:sz w:val="24"/>
                <w:szCs w:val="24"/>
                <w:lang w:val="en-US"/>
              </w:rPr>
              <w:t>6</w:t>
            </w:r>
          </w:p>
        </w:tc>
        <w:tc>
          <w:tcPr>
            <w:tcW w:w="1593" w:type="dxa"/>
          </w:tcPr>
          <w:p w:rsidR="007314B3" w:rsidRPr="00DE626F" w:rsidRDefault="007314B3" w:rsidP="00345440">
            <w:pPr>
              <w:pStyle w:val="ConsPlusNormal"/>
              <w:ind w:firstLine="5"/>
              <w:jc w:val="center"/>
              <w:rPr>
                <w:rFonts w:ascii="Times New Roman" w:hAnsi="Times New Roman" w:cs="Times New Roman"/>
                <w:color w:val="000000"/>
                <w:sz w:val="24"/>
                <w:szCs w:val="24"/>
              </w:rPr>
            </w:pPr>
            <w:r w:rsidRPr="00DE626F">
              <w:rPr>
                <w:rFonts w:ascii="Times New Roman" w:hAnsi="Times New Roman" w:cs="Times New Roman"/>
                <w:color w:val="000000"/>
                <w:sz w:val="24"/>
                <w:szCs w:val="24"/>
              </w:rPr>
              <w:t>18</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816,05</w:t>
            </w:r>
          </w:p>
        </w:tc>
        <w:tc>
          <w:tcPr>
            <w:tcW w:w="1634"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12</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424</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71</w:t>
            </w:r>
            <w:r w:rsidRPr="00DE626F">
              <w:rPr>
                <w:rFonts w:ascii="Times New Roman" w:hAnsi="Times New Roman" w:cs="Times New Roman"/>
                <w:color w:val="000000"/>
                <w:sz w:val="24"/>
                <w:szCs w:val="24"/>
                <w:lang w:val="en-US"/>
              </w:rPr>
              <w:t>3</w:t>
            </w:r>
            <w:r w:rsidRPr="00DE626F">
              <w:rPr>
                <w:rFonts w:ascii="Times New Roman" w:hAnsi="Times New Roman" w:cs="Times New Roman"/>
                <w:color w:val="000000"/>
                <w:sz w:val="24"/>
                <w:szCs w:val="24"/>
              </w:rPr>
              <w:t>,</w:t>
            </w:r>
            <w:r w:rsidRPr="00DE626F">
              <w:rPr>
                <w:rFonts w:ascii="Times New Roman" w:hAnsi="Times New Roman" w:cs="Times New Roman"/>
                <w:color w:val="000000"/>
                <w:sz w:val="24"/>
                <w:szCs w:val="24"/>
                <w:lang w:val="en-US"/>
              </w:rPr>
              <w:t>9</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18</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878,09</w:t>
            </w:r>
          </w:p>
        </w:tc>
      </w:tr>
      <w:tr w:rsidR="007314B3" w:rsidRPr="00892871" w:rsidTr="00345440">
        <w:trPr>
          <w:trHeight w:val="425"/>
        </w:trPr>
        <w:tc>
          <w:tcPr>
            <w:tcW w:w="0" w:type="auto"/>
          </w:tcPr>
          <w:p w:rsidR="007314B3" w:rsidRPr="00892871" w:rsidRDefault="007314B3" w:rsidP="00345440">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I. Средства консолидированного бюджета Республики Карелия*</w:t>
            </w:r>
          </w:p>
        </w:tc>
        <w:tc>
          <w:tcPr>
            <w:tcW w:w="0" w:type="auto"/>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02</w:t>
            </w:r>
          </w:p>
        </w:tc>
        <w:tc>
          <w:tcPr>
            <w:tcW w:w="150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r w:rsidR="00850378">
              <w:rPr>
                <w:rFonts w:ascii="Times New Roman" w:hAnsi="Times New Roman" w:cs="Times New Roman"/>
                <w:color w:val="000000"/>
                <w:sz w:val="24"/>
                <w:szCs w:val="24"/>
              </w:rPr>
              <w:t> </w:t>
            </w:r>
            <w:r w:rsidRPr="00892871">
              <w:rPr>
                <w:rFonts w:ascii="Times New Roman" w:hAnsi="Times New Roman" w:cs="Times New Roman"/>
                <w:color w:val="000000"/>
                <w:sz w:val="24"/>
                <w:szCs w:val="24"/>
              </w:rPr>
              <w:t>377</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680</w:t>
            </w:r>
          </w:p>
        </w:tc>
        <w:tc>
          <w:tcPr>
            <w:tcW w:w="198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3806,23</w:t>
            </w:r>
          </w:p>
        </w:tc>
        <w:tc>
          <w:tcPr>
            <w:tcW w:w="1592"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619</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066,3</w:t>
            </w:r>
          </w:p>
        </w:tc>
        <w:tc>
          <w:tcPr>
            <w:tcW w:w="1593"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995,57</w:t>
            </w:r>
          </w:p>
        </w:tc>
        <w:tc>
          <w:tcPr>
            <w:tcW w:w="163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211</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609,8</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341,96</w:t>
            </w:r>
          </w:p>
        </w:tc>
      </w:tr>
      <w:tr w:rsidR="007314B3" w:rsidRPr="00892871" w:rsidTr="00345440">
        <w:tc>
          <w:tcPr>
            <w:tcW w:w="0" w:type="auto"/>
          </w:tcPr>
          <w:p w:rsidR="007314B3" w:rsidRPr="00892871" w:rsidRDefault="007314B3" w:rsidP="00850378">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II. Стоимость территор</w:t>
            </w:r>
            <w:r w:rsidR="00850378">
              <w:rPr>
                <w:rFonts w:ascii="Times New Roman" w:hAnsi="Times New Roman" w:cs="Times New Roman"/>
                <w:color w:val="000000"/>
                <w:sz w:val="24"/>
                <w:szCs w:val="24"/>
              </w:rPr>
              <w:t xml:space="preserve">иальной программы ОМС </w:t>
            </w:r>
            <w:r w:rsidRPr="00892871">
              <w:rPr>
                <w:rFonts w:ascii="Times New Roman" w:hAnsi="Times New Roman" w:cs="Times New Roman"/>
                <w:color w:val="000000"/>
                <w:sz w:val="24"/>
                <w:szCs w:val="24"/>
              </w:rPr>
              <w:t xml:space="preserve">(далее </w:t>
            </w:r>
            <w:r w:rsidR="00850378">
              <w:rPr>
                <w:rFonts w:ascii="Times New Roman" w:hAnsi="Times New Roman" w:cs="Times New Roman"/>
                <w:color w:val="000000"/>
                <w:sz w:val="24"/>
                <w:szCs w:val="24"/>
              </w:rPr>
              <w:t>в настоящем приложении</w:t>
            </w:r>
            <w:r w:rsidR="005E68EC">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 ТП ОМС) всего** (сумма строк 04 + 08)</w:t>
            </w:r>
          </w:p>
        </w:tc>
        <w:tc>
          <w:tcPr>
            <w:tcW w:w="0" w:type="auto"/>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03</w:t>
            </w:r>
          </w:p>
        </w:tc>
        <w:tc>
          <w:tcPr>
            <w:tcW w:w="150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11</w:t>
            </w:r>
            <w:r w:rsidR="00850378">
              <w:rPr>
                <w:rFonts w:ascii="Times New Roman" w:hAnsi="Times New Roman" w:cs="Times New Roman"/>
                <w:color w:val="000000"/>
                <w:sz w:val="24"/>
                <w:szCs w:val="24"/>
              </w:rPr>
              <w:t> </w:t>
            </w:r>
            <w:r w:rsidRPr="00892871">
              <w:rPr>
                <w:rFonts w:ascii="Times New Roman" w:hAnsi="Times New Roman" w:cs="Times New Roman"/>
                <w:color w:val="000000"/>
                <w:sz w:val="24"/>
                <w:szCs w:val="24"/>
              </w:rPr>
              <w:t>324</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524</w:t>
            </w:r>
          </w:p>
        </w:tc>
        <w:tc>
          <w:tcPr>
            <w:tcW w:w="1985" w:type="dxa"/>
          </w:tcPr>
          <w:p w:rsidR="007314B3" w:rsidRPr="00892871" w:rsidRDefault="007314B3" w:rsidP="00345440">
            <w:pPr>
              <w:pStyle w:val="ConsPlusNormal"/>
              <w:ind w:firstLine="5"/>
              <w:jc w:val="center"/>
              <w:rPr>
                <w:rFonts w:ascii="Times New Roman" w:hAnsi="Times New Roman" w:cs="Times New Roman"/>
                <w:color w:val="000000"/>
                <w:sz w:val="24"/>
                <w:szCs w:val="24"/>
                <w:lang w:val="en-US"/>
              </w:rPr>
            </w:pPr>
            <w:r w:rsidRPr="00892871">
              <w:rPr>
                <w:rFonts w:ascii="Times New Roman" w:hAnsi="Times New Roman" w:cs="Times New Roman"/>
                <w:color w:val="000000"/>
                <w:sz w:val="24"/>
                <w:szCs w:val="24"/>
                <w:lang w:val="en-US"/>
              </w:rPr>
              <w:t>17</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lang w:val="en-US"/>
              </w:rPr>
              <w:t>187,51</w:t>
            </w:r>
          </w:p>
        </w:tc>
        <w:tc>
          <w:tcPr>
            <w:tcW w:w="1592"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11</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741</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57</w:t>
            </w:r>
            <w:r w:rsidRPr="00DE626F">
              <w:rPr>
                <w:rFonts w:ascii="Times New Roman" w:hAnsi="Times New Roman" w:cs="Times New Roman"/>
                <w:color w:val="000000"/>
                <w:sz w:val="24"/>
                <w:szCs w:val="24"/>
                <w:lang w:val="en-US"/>
              </w:rPr>
              <w:t>8</w:t>
            </w:r>
            <w:r w:rsidRPr="00DE626F">
              <w:rPr>
                <w:rFonts w:ascii="Times New Roman" w:hAnsi="Times New Roman" w:cs="Times New Roman"/>
                <w:color w:val="000000"/>
                <w:sz w:val="24"/>
                <w:szCs w:val="24"/>
              </w:rPr>
              <w:t>,</w:t>
            </w:r>
            <w:r w:rsidRPr="00DE626F">
              <w:rPr>
                <w:rFonts w:ascii="Times New Roman" w:hAnsi="Times New Roman" w:cs="Times New Roman"/>
                <w:color w:val="000000"/>
                <w:sz w:val="24"/>
                <w:szCs w:val="24"/>
                <w:lang w:val="en-US"/>
              </w:rPr>
              <w:t>3</w:t>
            </w:r>
          </w:p>
        </w:tc>
        <w:tc>
          <w:tcPr>
            <w:tcW w:w="1593"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lang w:val="en-US"/>
              </w:rPr>
              <w:t>17</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lang w:val="en-US"/>
              </w:rPr>
              <w:t>820,48</w:t>
            </w:r>
          </w:p>
        </w:tc>
        <w:tc>
          <w:tcPr>
            <w:tcW w:w="1634"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12</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213</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104,</w:t>
            </w:r>
            <w:r w:rsidRPr="00DE626F">
              <w:rPr>
                <w:rFonts w:ascii="Times New Roman" w:hAnsi="Times New Roman" w:cs="Times New Roman"/>
                <w:color w:val="000000"/>
                <w:sz w:val="24"/>
                <w:szCs w:val="24"/>
                <w:lang w:val="en-US"/>
              </w:rPr>
              <w:t>1</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lang w:val="en-US"/>
              </w:rPr>
            </w:pPr>
            <w:r w:rsidRPr="00892871">
              <w:rPr>
                <w:rFonts w:ascii="Times New Roman" w:hAnsi="Times New Roman" w:cs="Times New Roman"/>
                <w:color w:val="000000"/>
                <w:sz w:val="24"/>
                <w:szCs w:val="24"/>
                <w:lang w:val="en-US"/>
              </w:rPr>
              <w:t>18</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lang w:val="en-US"/>
              </w:rPr>
              <w:t>536,13</w:t>
            </w:r>
          </w:p>
        </w:tc>
      </w:tr>
      <w:tr w:rsidR="007314B3" w:rsidRPr="00892871" w:rsidTr="00345440">
        <w:trPr>
          <w:trHeight w:val="411"/>
        </w:trPr>
        <w:tc>
          <w:tcPr>
            <w:tcW w:w="0" w:type="auto"/>
          </w:tcPr>
          <w:p w:rsidR="007314B3" w:rsidRPr="00892871" w:rsidRDefault="007314B3" w:rsidP="005E68EC">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1. Стоимость ТП ОМС за счет средств ОМС в рамках базовой программы ОМС (сумма строк 05 + 06 + 07), в том числе</w:t>
            </w:r>
          </w:p>
        </w:tc>
        <w:tc>
          <w:tcPr>
            <w:tcW w:w="0" w:type="auto"/>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04</w:t>
            </w:r>
          </w:p>
        </w:tc>
        <w:tc>
          <w:tcPr>
            <w:tcW w:w="150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11</w:t>
            </w:r>
            <w:r w:rsidR="00850378">
              <w:rPr>
                <w:rFonts w:ascii="Times New Roman" w:hAnsi="Times New Roman" w:cs="Times New Roman"/>
                <w:color w:val="000000"/>
                <w:sz w:val="24"/>
                <w:szCs w:val="24"/>
              </w:rPr>
              <w:t> </w:t>
            </w:r>
            <w:r w:rsidRPr="00892871">
              <w:rPr>
                <w:rFonts w:ascii="Times New Roman" w:hAnsi="Times New Roman" w:cs="Times New Roman"/>
                <w:color w:val="000000"/>
                <w:sz w:val="24"/>
                <w:szCs w:val="24"/>
              </w:rPr>
              <w:t>324</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524</w:t>
            </w:r>
          </w:p>
        </w:tc>
        <w:tc>
          <w:tcPr>
            <w:tcW w:w="1985" w:type="dxa"/>
          </w:tcPr>
          <w:p w:rsidR="007314B3" w:rsidRPr="00892871" w:rsidRDefault="007314B3" w:rsidP="00345440">
            <w:pPr>
              <w:pStyle w:val="ConsPlusNormal"/>
              <w:ind w:firstLine="5"/>
              <w:jc w:val="center"/>
              <w:rPr>
                <w:rFonts w:ascii="Times New Roman" w:hAnsi="Times New Roman" w:cs="Times New Roman"/>
                <w:color w:val="000000"/>
                <w:sz w:val="24"/>
                <w:szCs w:val="24"/>
                <w:lang w:val="en-US"/>
              </w:rPr>
            </w:pPr>
            <w:r w:rsidRPr="00892871">
              <w:rPr>
                <w:rFonts w:ascii="Times New Roman" w:hAnsi="Times New Roman" w:cs="Times New Roman"/>
                <w:color w:val="000000"/>
                <w:sz w:val="24"/>
                <w:szCs w:val="24"/>
                <w:lang w:val="en-US"/>
              </w:rPr>
              <w:t>17</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lang w:val="en-US"/>
              </w:rPr>
              <w:t>187,51</w:t>
            </w:r>
          </w:p>
        </w:tc>
        <w:tc>
          <w:tcPr>
            <w:tcW w:w="1592"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11</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741</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57</w:t>
            </w:r>
            <w:r w:rsidRPr="00DE626F">
              <w:rPr>
                <w:rFonts w:ascii="Times New Roman" w:hAnsi="Times New Roman" w:cs="Times New Roman"/>
                <w:color w:val="000000"/>
                <w:sz w:val="24"/>
                <w:szCs w:val="24"/>
                <w:lang w:val="en-US"/>
              </w:rPr>
              <w:t>8</w:t>
            </w:r>
            <w:r w:rsidRPr="00DE626F">
              <w:rPr>
                <w:rFonts w:ascii="Times New Roman" w:hAnsi="Times New Roman" w:cs="Times New Roman"/>
                <w:color w:val="000000"/>
                <w:sz w:val="24"/>
                <w:szCs w:val="24"/>
              </w:rPr>
              <w:t>,</w:t>
            </w:r>
            <w:r w:rsidRPr="00DE626F">
              <w:rPr>
                <w:rFonts w:ascii="Times New Roman" w:hAnsi="Times New Roman" w:cs="Times New Roman"/>
                <w:color w:val="000000"/>
                <w:sz w:val="24"/>
                <w:szCs w:val="24"/>
                <w:lang w:val="en-US"/>
              </w:rPr>
              <w:t>3</w:t>
            </w:r>
          </w:p>
        </w:tc>
        <w:tc>
          <w:tcPr>
            <w:tcW w:w="1593"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lang w:val="en-US"/>
              </w:rPr>
              <w:t>17</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lang w:val="en-US"/>
              </w:rPr>
              <w:t>820,48</w:t>
            </w:r>
          </w:p>
        </w:tc>
        <w:tc>
          <w:tcPr>
            <w:tcW w:w="1634"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12</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213</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104,</w:t>
            </w:r>
            <w:r w:rsidRPr="00DE626F">
              <w:rPr>
                <w:rFonts w:ascii="Times New Roman" w:hAnsi="Times New Roman" w:cs="Times New Roman"/>
                <w:color w:val="000000"/>
                <w:sz w:val="24"/>
                <w:szCs w:val="24"/>
                <w:lang w:val="en-US"/>
              </w:rPr>
              <w:t>1</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lang w:val="en-US"/>
              </w:rPr>
            </w:pPr>
            <w:r w:rsidRPr="00892871">
              <w:rPr>
                <w:rFonts w:ascii="Times New Roman" w:hAnsi="Times New Roman" w:cs="Times New Roman"/>
                <w:color w:val="000000"/>
                <w:sz w:val="24"/>
                <w:szCs w:val="24"/>
                <w:lang w:val="en-US"/>
              </w:rPr>
              <w:t>18</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lang w:val="en-US"/>
              </w:rPr>
              <w:t>536,13</w:t>
            </w:r>
          </w:p>
        </w:tc>
      </w:tr>
      <w:tr w:rsidR="007314B3" w:rsidRPr="00892871" w:rsidTr="00345440">
        <w:trPr>
          <w:trHeight w:val="317"/>
        </w:trPr>
        <w:tc>
          <w:tcPr>
            <w:tcW w:w="0" w:type="auto"/>
          </w:tcPr>
          <w:p w:rsidR="007314B3" w:rsidRPr="00892871" w:rsidRDefault="007314B3" w:rsidP="00345440">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1.1. Субвенции из бюджета Федерального фонда ОМС</w:t>
            </w:r>
          </w:p>
        </w:tc>
        <w:tc>
          <w:tcPr>
            <w:tcW w:w="0" w:type="auto"/>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05</w:t>
            </w:r>
          </w:p>
        </w:tc>
        <w:tc>
          <w:tcPr>
            <w:tcW w:w="150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11</w:t>
            </w:r>
            <w:r w:rsidR="00850378">
              <w:rPr>
                <w:rFonts w:ascii="Times New Roman" w:hAnsi="Times New Roman" w:cs="Times New Roman"/>
                <w:color w:val="000000"/>
                <w:sz w:val="24"/>
                <w:szCs w:val="24"/>
              </w:rPr>
              <w:t> </w:t>
            </w:r>
            <w:r w:rsidRPr="00892871">
              <w:rPr>
                <w:rFonts w:ascii="Times New Roman" w:hAnsi="Times New Roman" w:cs="Times New Roman"/>
                <w:color w:val="000000"/>
                <w:sz w:val="24"/>
                <w:szCs w:val="24"/>
              </w:rPr>
              <w:t>324</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rPr>
              <w:t>524</w:t>
            </w:r>
          </w:p>
        </w:tc>
        <w:tc>
          <w:tcPr>
            <w:tcW w:w="1985" w:type="dxa"/>
          </w:tcPr>
          <w:p w:rsidR="007314B3" w:rsidRPr="00892871" w:rsidRDefault="007314B3" w:rsidP="00345440">
            <w:pPr>
              <w:pStyle w:val="ConsPlusNormal"/>
              <w:ind w:firstLine="5"/>
              <w:jc w:val="center"/>
              <w:rPr>
                <w:rFonts w:ascii="Times New Roman" w:hAnsi="Times New Roman" w:cs="Times New Roman"/>
                <w:color w:val="000000"/>
                <w:sz w:val="24"/>
                <w:szCs w:val="24"/>
                <w:lang w:val="en-US"/>
              </w:rPr>
            </w:pPr>
            <w:r w:rsidRPr="00892871">
              <w:rPr>
                <w:rFonts w:ascii="Times New Roman" w:hAnsi="Times New Roman" w:cs="Times New Roman"/>
                <w:color w:val="000000"/>
                <w:sz w:val="24"/>
                <w:szCs w:val="24"/>
                <w:lang w:val="en-US"/>
              </w:rPr>
              <w:t>17</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lang w:val="en-US"/>
              </w:rPr>
              <w:t>187,51</w:t>
            </w:r>
          </w:p>
        </w:tc>
        <w:tc>
          <w:tcPr>
            <w:tcW w:w="1592"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11</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741</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57</w:t>
            </w:r>
            <w:r w:rsidRPr="00DE626F">
              <w:rPr>
                <w:rFonts w:ascii="Times New Roman" w:hAnsi="Times New Roman" w:cs="Times New Roman"/>
                <w:color w:val="000000"/>
                <w:sz w:val="24"/>
                <w:szCs w:val="24"/>
                <w:lang w:val="en-US"/>
              </w:rPr>
              <w:t>8</w:t>
            </w:r>
            <w:r w:rsidRPr="00DE626F">
              <w:rPr>
                <w:rFonts w:ascii="Times New Roman" w:hAnsi="Times New Roman" w:cs="Times New Roman"/>
                <w:color w:val="000000"/>
                <w:sz w:val="24"/>
                <w:szCs w:val="24"/>
              </w:rPr>
              <w:t>,</w:t>
            </w:r>
            <w:r w:rsidRPr="00DE626F">
              <w:rPr>
                <w:rFonts w:ascii="Times New Roman" w:hAnsi="Times New Roman" w:cs="Times New Roman"/>
                <w:color w:val="000000"/>
                <w:sz w:val="24"/>
                <w:szCs w:val="24"/>
                <w:lang w:val="en-US"/>
              </w:rPr>
              <w:t>3</w:t>
            </w:r>
          </w:p>
        </w:tc>
        <w:tc>
          <w:tcPr>
            <w:tcW w:w="1593"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lang w:val="en-US"/>
              </w:rPr>
              <w:t>17</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lang w:val="en-US"/>
              </w:rPr>
              <w:t>820,48</w:t>
            </w:r>
          </w:p>
        </w:tc>
        <w:tc>
          <w:tcPr>
            <w:tcW w:w="1634" w:type="dxa"/>
          </w:tcPr>
          <w:p w:rsidR="007314B3" w:rsidRPr="00DE626F" w:rsidRDefault="007314B3" w:rsidP="00345440">
            <w:pPr>
              <w:pStyle w:val="ConsPlusNormal"/>
              <w:ind w:firstLine="5"/>
              <w:jc w:val="center"/>
              <w:rPr>
                <w:rFonts w:ascii="Times New Roman" w:hAnsi="Times New Roman" w:cs="Times New Roman"/>
                <w:color w:val="000000"/>
                <w:sz w:val="24"/>
                <w:szCs w:val="24"/>
                <w:lang w:val="en-US"/>
              </w:rPr>
            </w:pPr>
            <w:r w:rsidRPr="00DE626F">
              <w:rPr>
                <w:rFonts w:ascii="Times New Roman" w:hAnsi="Times New Roman" w:cs="Times New Roman"/>
                <w:color w:val="000000"/>
                <w:sz w:val="24"/>
                <w:szCs w:val="24"/>
              </w:rPr>
              <w:t>12</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213</w:t>
            </w:r>
            <w:r w:rsidR="00850378">
              <w:rPr>
                <w:rFonts w:ascii="Times New Roman" w:hAnsi="Times New Roman" w:cs="Times New Roman"/>
                <w:color w:val="000000"/>
                <w:sz w:val="24"/>
                <w:szCs w:val="24"/>
              </w:rPr>
              <w:t xml:space="preserve"> </w:t>
            </w:r>
            <w:r w:rsidRPr="00DE626F">
              <w:rPr>
                <w:rFonts w:ascii="Times New Roman" w:hAnsi="Times New Roman" w:cs="Times New Roman"/>
                <w:color w:val="000000"/>
                <w:sz w:val="24"/>
                <w:szCs w:val="24"/>
              </w:rPr>
              <w:t>104,</w:t>
            </w:r>
            <w:r w:rsidRPr="00DE626F">
              <w:rPr>
                <w:rFonts w:ascii="Times New Roman" w:hAnsi="Times New Roman" w:cs="Times New Roman"/>
                <w:color w:val="000000"/>
                <w:sz w:val="24"/>
                <w:szCs w:val="24"/>
                <w:lang w:val="en-US"/>
              </w:rPr>
              <w:t>1</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lang w:val="en-US"/>
              </w:rPr>
            </w:pPr>
            <w:r w:rsidRPr="00892871">
              <w:rPr>
                <w:rFonts w:ascii="Times New Roman" w:hAnsi="Times New Roman" w:cs="Times New Roman"/>
                <w:color w:val="000000"/>
                <w:sz w:val="24"/>
                <w:szCs w:val="24"/>
                <w:lang w:val="en-US"/>
              </w:rPr>
              <w:t>18</w:t>
            </w:r>
            <w:r w:rsidR="00850378">
              <w:rPr>
                <w:rFonts w:ascii="Times New Roman" w:hAnsi="Times New Roman" w:cs="Times New Roman"/>
                <w:color w:val="000000"/>
                <w:sz w:val="24"/>
                <w:szCs w:val="24"/>
              </w:rPr>
              <w:t xml:space="preserve"> </w:t>
            </w:r>
            <w:r w:rsidRPr="00892871">
              <w:rPr>
                <w:rFonts w:ascii="Times New Roman" w:hAnsi="Times New Roman" w:cs="Times New Roman"/>
                <w:color w:val="000000"/>
                <w:sz w:val="24"/>
                <w:szCs w:val="24"/>
                <w:lang w:val="en-US"/>
              </w:rPr>
              <w:t>536,13</w:t>
            </w:r>
          </w:p>
        </w:tc>
      </w:tr>
    </w:tbl>
    <w:p w:rsidR="007314B3" w:rsidRPr="00892871" w:rsidRDefault="007314B3" w:rsidP="007314B3">
      <w:pPr>
        <w:rPr>
          <w:color w:val="000000"/>
        </w:rPr>
      </w:pP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6"/>
        <w:gridCol w:w="765"/>
        <w:gridCol w:w="1503"/>
        <w:gridCol w:w="1984"/>
        <w:gridCol w:w="1591"/>
        <w:gridCol w:w="1592"/>
        <w:gridCol w:w="1632"/>
        <w:gridCol w:w="1701"/>
      </w:tblGrid>
      <w:tr w:rsidR="007314B3" w:rsidRPr="00892871" w:rsidTr="00345440">
        <w:tc>
          <w:tcPr>
            <w:tcW w:w="4116"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6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503"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984"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91"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92"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632"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701"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r>
      <w:tr w:rsidR="007314B3" w:rsidRPr="00892871" w:rsidTr="00345440">
        <w:tc>
          <w:tcPr>
            <w:tcW w:w="4116" w:type="dxa"/>
          </w:tcPr>
          <w:p w:rsidR="007314B3" w:rsidRPr="00892871" w:rsidRDefault="007314B3" w:rsidP="00345440">
            <w:pPr>
              <w:pStyle w:val="ConsPlusNormal"/>
              <w:ind w:firstLine="5"/>
              <w:rPr>
                <w:rFonts w:ascii="Times New Roman" w:hAnsi="Times New Roman" w:cs="Times New Roman"/>
                <w:color w:val="000000"/>
                <w:sz w:val="24"/>
                <w:szCs w:val="24"/>
              </w:rPr>
            </w:pPr>
            <w:bookmarkStart w:id="18" w:name="Par4293"/>
            <w:bookmarkEnd w:id="18"/>
            <w:r w:rsidRPr="00892871">
              <w:rPr>
                <w:rFonts w:ascii="Times New Roman" w:hAnsi="Times New Roman" w:cs="Times New Roman"/>
                <w:color w:val="000000"/>
                <w:sz w:val="24"/>
                <w:szCs w:val="24"/>
              </w:rPr>
              <w:t>1.2. Межбюджетные трансферты из бюджета Республики Карелия на финансовое обеспечение ТП ОМС в части базовой программы ОМС</w:t>
            </w:r>
          </w:p>
        </w:tc>
        <w:tc>
          <w:tcPr>
            <w:tcW w:w="76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06</w:t>
            </w:r>
          </w:p>
        </w:tc>
        <w:tc>
          <w:tcPr>
            <w:tcW w:w="1503"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0,00</w:t>
            </w:r>
          </w:p>
        </w:tc>
        <w:tc>
          <w:tcPr>
            <w:tcW w:w="1984" w:type="dxa"/>
          </w:tcPr>
          <w:p w:rsidR="007314B3" w:rsidRPr="00892871" w:rsidRDefault="007314B3" w:rsidP="00345440">
            <w:pPr>
              <w:jc w:val="center"/>
              <w:rPr>
                <w:color w:val="000000"/>
              </w:rPr>
            </w:pPr>
            <w:r w:rsidRPr="00892871">
              <w:rPr>
                <w:color w:val="000000"/>
                <w:sz w:val="24"/>
                <w:szCs w:val="24"/>
              </w:rPr>
              <w:t>0,00</w:t>
            </w:r>
          </w:p>
        </w:tc>
        <w:tc>
          <w:tcPr>
            <w:tcW w:w="1591" w:type="dxa"/>
          </w:tcPr>
          <w:p w:rsidR="007314B3" w:rsidRPr="00892871" w:rsidRDefault="007314B3" w:rsidP="00345440">
            <w:pPr>
              <w:jc w:val="center"/>
              <w:rPr>
                <w:color w:val="000000"/>
              </w:rPr>
            </w:pPr>
            <w:r w:rsidRPr="00892871">
              <w:rPr>
                <w:color w:val="000000"/>
                <w:sz w:val="24"/>
                <w:szCs w:val="24"/>
              </w:rPr>
              <w:t>0,00</w:t>
            </w:r>
          </w:p>
        </w:tc>
        <w:tc>
          <w:tcPr>
            <w:tcW w:w="1592" w:type="dxa"/>
          </w:tcPr>
          <w:p w:rsidR="007314B3" w:rsidRPr="00892871" w:rsidRDefault="007314B3" w:rsidP="00345440">
            <w:pPr>
              <w:jc w:val="center"/>
              <w:rPr>
                <w:color w:val="000000"/>
              </w:rPr>
            </w:pPr>
            <w:r w:rsidRPr="00892871">
              <w:rPr>
                <w:color w:val="000000"/>
                <w:sz w:val="24"/>
                <w:szCs w:val="24"/>
              </w:rPr>
              <w:t>0,00</w:t>
            </w:r>
          </w:p>
        </w:tc>
        <w:tc>
          <w:tcPr>
            <w:tcW w:w="1632" w:type="dxa"/>
          </w:tcPr>
          <w:p w:rsidR="007314B3" w:rsidRPr="00892871" w:rsidRDefault="007314B3" w:rsidP="00345440">
            <w:pPr>
              <w:jc w:val="center"/>
              <w:rPr>
                <w:color w:val="000000"/>
              </w:rPr>
            </w:pPr>
            <w:r w:rsidRPr="00892871">
              <w:rPr>
                <w:color w:val="000000"/>
                <w:sz w:val="24"/>
                <w:szCs w:val="24"/>
              </w:rPr>
              <w:t>0,00</w:t>
            </w:r>
          </w:p>
        </w:tc>
        <w:tc>
          <w:tcPr>
            <w:tcW w:w="1701" w:type="dxa"/>
          </w:tcPr>
          <w:p w:rsidR="007314B3" w:rsidRPr="00892871" w:rsidRDefault="007314B3" w:rsidP="00345440">
            <w:pPr>
              <w:jc w:val="center"/>
              <w:rPr>
                <w:color w:val="000000"/>
              </w:rPr>
            </w:pPr>
            <w:r w:rsidRPr="00892871">
              <w:rPr>
                <w:color w:val="000000"/>
                <w:sz w:val="24"/>
                <w:szCs w:val="24"/>
              </w:rPr>
              <w:t>0,00</w:t>
            </w:r>
          </w:p>
        </w:tc>
      </w:tr>
      <w:tr w:rsidR="007314B3" w:rsidRPr="00892871" w:rsidTr="00345440">
        <w:tc>
          <w:tcPr>
            <w:tcW w:w="4116" w:type="dxa"/>
          </w:tcPr>
          <w:p w:rsidR="007314B3" w:rsidRPr="00892871" w:rsidRDefault="007314B3" w:rsidP="00345440">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1.3. Прочие поступления</w:t>
            </w:r>
          </w:p>
        </w:tc>
        <w:tc>
          <w:tcPr>
            <w:tcW w:w="76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07</w:t>
            </w:r>
          </w:p>
        </w:tc>
        <w:tc>
          <w:tcPr>
            <w:tcW w:w="1503" w:type="dxa"/>
          </w:tcPr>
          <w:p w:rsidR="007314B3" w:rsidRPr="00892871" w:rsidRDefault="007314B3" w:rsidP="00345440">
            <w:pPr>
              <w:jc w:val="center"/>
              <w:rPr>
                <w:color w:val="000000"/>
              </w:rPr>
            </w:pPr>
            <w:r w:rsidRPr="00892871">
              <w:rPr>
                <w:color w:val="000000"/>
                <w:sz w:val="24"/>
                <w:szCs w:val="24"/>
              </w:rPr>
              <w:t>0,00</w:t>
            </w:r>
          </w:p>
        </w:tc>
        <w:tc>
          <w:tcPr>
            <w:tcW w:w="1984" w:type="dxa"/>
          </w:tcPr>
          <w:p w:rsidR="007314B3" w:rsidRPr="00892871" w:rsidRDefault="007314B3" w:rsidP="00345440">
            <w:pPr>
              <w:jc w:val="center"/>
              <w:rPr>
                <w:color w:val="000000"/>
              </w:rPr>
            </w:pPr>
            <w:r w:rsidRPr="00892871">
              <w:rPr>
                <w:color w:val="000000"/>
                <w:sz w:val="24"/>
                <w:szCs w:val="24"/>
              </w:rPr>
              <w:t>0,00</w:t>
            </w:r>
          </w:p>
        </w:tc>
        <w:tc>
          <w:tcPr>
            <w:tcW w:w="1591" w:type="dxa"/>
          </w:tcPr>
          <w:p w:rsidR="007314B3" w:rsidRPr="00892871" w:rsidRDefault="007314B3" w:rsidP="00345440">
            <w:pPr>
              <w:jc w:val="center"/>
              <w:rPr>
                <w:color w:val="000000"/>
              </w:rPr>
            </w:pPr>
            <w:r w:rsidRPr="00892871">
              <w:rPr>
                <w:color w:val="000000"/>
                <w:sz w:val="24"/>
                <w:szCs w:val="24"/>
              </w:rPr>
              <w:t>0,00</w:t>
            </w:r>
          </w:p>
        </w:tc>
        <w:tc>
          <w:tcPr>
            <w:tcW w:w="1592" w:type="dxa"/>
          </w:tcPr>
          <w:p w:rsidR="007314B3" w:rsidRPr="00892871" w:rsidRDefault="007314B3" w:rsidP="00345440">
            <w:pPr>
              <w:jc w:val="center"/>
              <w:rPr>
                <w:color w:val="000000"/>
              </w:rPr>
            </w:pPr>
            <w:r w:rsidRPr="00892871">
              <w:rPr>
                <w:color w:val="000000"/>
                <w:sz w:val="24"/>
                <w:szCs w:val="24"/>
              </w:rPr>
              <w:t>0,00</w:t>
            </w:r>
          </w:p>
        </w:tc>
        <w:tc>
          <w:tcPr>
            <w:tcW w:w="1632" w:type="dxa"/>
          </w:tcPr>
          <w:p w:rsidR="007314B3" w:rsidRPr="00892871" w:rsidRDefault="007314B3" w:rsidP="00345440">
            <w:pPr>
              <w:jc w:val="center"/>
              <w:rPr>
                <w:color w:val="000000"/>
              </w:rPr>
            </w:pPr>
            <w:r w:rsidRPr="00892871">
              <w:rPr>
                <w:color w:val="000000"/>
                <w:sz w:val="24"/>
                <w:szCs w:val="24"/>
              </w:rPr>
              <w:t>0,00</w:t>
            </w:r>
          </w:p>
        </w:tc>
        <w:tc>
          <w:tcPr>
            <w:tcW w:w="1701" w:type="dxa"/>
          </w:tcPr>
          <w:p w:rsidR="007314B3" w:rsidRPr="00892871" w:rsidRDefault="007314B3" w:rsidP="00345440">
            <w:pPr>
              <w:jc w:val="center"/>
              <w:rPr>
                <w:color w:val="000000"/>
              </w:rPr>
            </w:pPr>
            <w:r w:rsidRPr="00892871">
              <w:rPr>
                <w:color w:val="000000"/>
                <w:sz w:val="24"/>
                <w:szCs w:val="24"/>
              </w:rPr>
              <w:t>0,00</w:t>
            </w:r>
          </w:p>
        </w:tc>
      </w:tr>
      <w:tr w:rsidR="007314B3" w:rsidRPr="00892871" w:rsidTr="00345440">
        <w:tc>
          <w:tcPr>
            <w:tcW w:w="4116" w:type="dxa"/>
          </w:tcPr>
          <w:p w:rsidR="007314B3" w:rsidRPr="00892871" w:rsidRDefault="007314B3" w:rsidP="00345440">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2. Межбюджетные трансферты из бюджета Республики Карелия на финансовое обеспечение </w:t>
            </w:r>
            <w:proofErr w:type="gramStart"/>
            <w:r w:rsidRPr="00892871">
              <w:rPr>
                <w:rFonts w:ascii="Times New Roman" w:hAnsi="Times New Roman" w:cs="Times New Roman"/>
                <w:color w:val="000000"/>
                <w:sz w:val="24"/>
                <w:szCs w:val="24"/>
              </w:rPr>
              <w:t>дополнитель-ных</w:t>
            </w:r>
            <w:proofErr w:type="gramEnd"/>
            <w:r w:rsidRPr="00892871">
              <w:rPr>
                <w:rFonts w:ascii="Times New Roman" w:hAnsi="Times New Roman" w:cs="Times New Roman"/>
                <w:color w:val="000000"/>
                <w:sz w:val="24"/>
                <w:szCs w:val="24"/>
              </w:rPr>
              <w:t xml:space="preserve"> видов и условий оказания меди-цинской помощи, не установленных базовой программой ОМС, из них</w:t>
            </w:r>
          </w:p>
        </w:tc>
        <w:tc>
          <w:tcPr>
            <w:tcW w:w="76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08</w:t>
            </w:r>
          </w:p>
        </w:tc>
        <w:tc>
          <w:tcPr>
            <w:tcW w:w="1503" w:type="dxa"/>
          </w:tcPr>
          <w:p w:rsidR="007314B3" w:rsidRPr="00892871" w:rsidRDefault="007314B3" w:rsidP="00345440">
            <w:pPr>
              <w:jc w:val="center"/>
              <w:rPr>
                <w:color w:val="000000"/>
              </w:rPr>
            </w:pPr>
            <w:r w:rsidRPr="00892871">
              <w:rPr>
                <w:color w:val="000000"/>
                <w:sz w:val="24"/>
                <w:szCs w:val="24"/>
              </w:rPr>
              <w:t>0,00</w:t>
            </w:r>
          </w:p>
        </w:tc>
        <w:tc>
          <w:tcPr>
            <w:tcW w:w="1984" w:type="dxa"/>
          </w:tcPr>
          <w:p w:rsidR="007314B3" w:rsidRPr="00892871" w:rsidRDefault="007314B3" w:rsidP="00345440">
            <w:pPr>
              <w:jc w:val="center"/>
              <w:rPr>
                <w:color w:val="000000"/>
              </w:rPr>
            </w:pPr>
            <w:r w:rsidRPr="00892871">
              <w:rPr>
                <w:color w:val="000000"/>
                <w:sz w:val="24"/>
                <w:szCs w:val="24"/>
              </w:rPr>
              <w:t>0,00</w:t>
            </w:r>
          </w:p>
        </w:tc>
        <w:tc>
          <w:tcPr>
            <w:tcW w:w="1591" w:type="dxa"/>
          </w:tcPr>
          <w:p w:rsidR="007314B3" w:rsidRPr="00892871" w:rsidRDefault="007314B3" w:rsidP="00345440">
            <w:pPr>
              <w:jc w:val="center"/>
              <w:rPr>
                <w:color w:val="000000"/>
              </w:rPr>
            </w:pPr>
            <w:r w:rsidRPr="00892871">
              <w:rPr>
                <w:color w:val="000000"/>
                <w:sz w:val="24"/>
                <w:szCs w:val="24"/>
              </w:rPr>
              <w:t>0,00</w:t>
            </w:r>
          </w:p>
        </w:tc>
        <w:tc>
          <w:tcPr>
            <w:tcW w:w="1592" w:type="dxa"/>
          </w:tcPr>
          <w:p w:rsidR="007314B3" w:rsidRPr="00892871" w:rsidRDefault="007314B3" w:rsidP="00345440">
            <w:pPr>
              <w:jc w:val="center"/>
              <w:rPr>
                <w:color w:val="000000"/>
              </w:rPr>
            </w:pPr>
            <w:r w:rsidRPr="00892871">
              <w:rPr>
                <w:color w:val="000000"/>
                <w:sz w:val="24"/>
                <w:szCs w:val="24"/>
              </w:rPr>
              <w:t>0,00</w:t>
            </w:r>
          </w:p>
        </w:tc>
        <w:tc>
          <w:tcPr>
            <w:tcW w:w="1632" w:type="dxa"/>
          </w:tcPr>
          <w:p w:rsidR="007314B3" w:rsidRPr="00892871" w:rsidRDefault="007314B3" w:rsidP="00345440">
            <w:pPr>
              <w:jc w:val="center"/>
              <w:rPr>
                <w:color w:val="000000"/>
              </w:rPr>
            </w:pPr>
            <w:r w:rsidRPr="00892871">
              <w:rPr>
                <w:color w:val="000000"/>
                <w:sz w:val="24"/>
                <w:szCs w:val="24"/>
              </w:rPr>
              <w:t>0,00</w:t>
            </w:r>
          </w:p>
        </w:tc>
        <w:tc>
          <w:tcPr>
            <w:tcW w:w="1701" w:type="dxa"/>
          </w:tcPr>
          <w:p w:rsidR="007314B3" w:rsidRPr="00892871" w:rsidRDefault="007314B3" w:rsidP="00345440">
            <w:pPr>
              <w:jc w:val="center"/>
              <w:rPr>
                <w:color w:val="000000"/>
              </w:rPr>
            </w:pPr>
            <w:r w:rsidRPr="00892871">
              <w:rPr>
                <w:color w:val="000000"/>
                <w:sz w:val="24"/>
                <w:szCs w:val="24"/>
              </w:rPr>
              <w:t>0,00</w:t>
            </w:r>
          </w:p>
        </w:tc>
      </w:tr>
      <w:tr w:rsidR="007314B3" w:rsidRPr="00892871" w:rsidTr="00345440">
        <w:tc>
          <w:tcPr>
            <w:tcW w:w="4116" w:type="dxa"/>
          </w:tcPr>
          <w:p w:rsidR="007314B3" w:rsidRPr="00892871" w:rsidRDefault="007314B3" w:rsidP="005E68EC">
            <w:pPr>
              <w:pStyle w:val="ConsPlusNormal"/>
              <w:ind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2.1. Межбюджетные трансферты, передаваемые из бюдже</w:t>
            </w:r>
            <w:r w:rsidR="00850378">
              <w:rPr>
                <w:rFonts w:ascii="Times New Roman" w:hAnsi="Times New Roman" w:cs="Times New Roman"/>
                <w:color w:val="000000"/>
                <w:sz w:val="24"/>
                <w:szCs w:val="24"/>
              </w:rPr>
              <w:t>та Республики Карелия в бюджет Т</w:t>
            </w:r>
            <w:r w:rsidRPr="00892871">
              <w:rPr>
                <w:rFonts w:ascii="Times New Roman" w:hAnsi="Times New Roman" w:cs="Times New Roman"/>
                <w:color w:val="000000"/>
                <w:sz w:val="24"/>
                <w:szCs w:val="24"/>
              </w:rPr>
              <w:t xml:space="preserve">ерриториального фонда ОМС </w:t>
            </w:r>
            <w:r w:rsidR="00850378">
              <w:rPr>
                <w:rFonts w:ascii="Times New Roman" w:hAnsi="Times New Roman" w:cs="Times New Roman"/>
                <w:color w:val="000000"/>
                <w:sz w:val="24"/>
                <w:szCs w:val="24"/>
              </w:rPr>
              <w:t>Республики Карелия на финансовое обеспече</w:t>
            </w:r>
            <w:r w:rsidRPr="00892871">
              <w:rPr>
                <w:rFonts w:ascii="Times New Roman" w:hAnsi="Times New Roman" w:cs="Times New Roman"/>
                <w:color w:val="000000"/>
                <w:sz w:val="24"/>
                <w:szCs w:val="24"/>
              </w:rPr>
              <w:t xml:space="preserve">ние </w:t>
            </w:r>
            <w:proofErr w:type="gramStart"/>
            <w:r w:rsidRPr="00892871">
              <w:rPr>
                <w:rFonts w:ascii="Times New Roman" w:hAnsi="Times New Roman" w:cs="Times New Roman"/>
                <w:color w:val="000000"/>
                <w:sz w:val="24"/>
                <w:szCs w:val="24"/>
              </w:rPr>
              <w:t>дополни</w:t>
            </w:r>
            <w:r w:rsidR="005E68EC">
              <w:rPr>
                <w:rFonts w:ascii="Times New Roman" w:hAnsi="Times New Roman" w:cs="Times New Roman"/>
                <w:color w:val="000000"/>
                <w:sz w:val="24"/>
                <w:szCs w:val="24"/>
              </w:rPr>
              <w:t>тель</w:t>
            </w:r>
            <w:r w:rsidR="00850378">
              <w:rPr>
                <w:rFonts w:ascii="Times New Roman" w:hAnsi="Times New Roman" w:cs="Times New Roman"/>
                <w:color w:val="000000"/>
                <w:sz w:val="24"/>
                <w:szCs w:val="24"/>
              </w:rPr>
              <w:t>-</w:t>
            </w:r>
            <w:r w:rsidRPr="00892871">
              <w:rPr>
                <w:rFonts w:ascii="Times New Roman" w:hAnsi="Times New Roman" w:cs="Times New Roman"/>
                <w:color w:val="000000"/>
                <w:sz w:val="24"/>
                <w:szCs w:val="24"/>
              </w:rPr>
              <w:t>ных</w:t>
            </w:r>
            <w:proofErr w:type="gramEnd"/>
            <w:r w:rsidRPr="00892871">
              <w:rPr>
                <w:rFonts w:ascii="Times New Roman" w:hAnsi="Times New Roman" w:cs="Times New Roman"/>
                <w:color w:val="000000"/>
                <w:sz w:val="24"/>
                <w:szCs w:val="24"/>
              </w:rPr>
              <w:t xml:space="preserve"> видов меди</w:t>
            </w:r>
            <w:r w:rsidR="00850378">
              <w:rPr>
                <w:rFonts w:ascii="Times New Roman" w:hAnsi="Times New Roman" w:cs="Times New Roman"/>
                <w:color w:val="000000"/>
                <w:sz w:val="24"/>
                <w:szCs w:val="24"/>
              </w:rPr>
              <w:t>цин</w:t>
            </w:r>
            <w:r w:rsidR="00925512">
              <w:rPr>
                <w:rFonts w:ascii="Times New Roman" w:hAnsi="Times New Roman" w:cs="Times New Roman"/>
                <w:color w:val="000000"/>
                <w:sz w:val="24"/>
                <w:szCs w:val="24"/>
              </w:rPr>
              <w:t>с</w:t>
            </w:r>
            <w:r w:rsidRPr="00892871">
              <w:rPr>
                <w:rFonts w:ascii="Times New Roman" w:hAnsi="Times New Roman" w:cs="Times New Roman"/>
                <w:color w:val="000000"/>
                <w:sz w:val="24"/>
                <w:szCs w:val="24"/>
              </w:rPr>
              <w:t>кой помощи</w:t>
            </w:r>
          </w:p>
        </w:tc>
        <w:tc>
          <w:tcPr>
            <w:tcW w:w="76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09</w:t>
            </w:r>
          </w:p>
        </w:tc>
        <w:tc>
          <w:tcPr>
            <w:tcW w:w="1503" w:type="dxa"/>
          </w:tcPr>
          <w:p w:rsidR="007314B3" w:rsidRPr="00892871" w:rsidRDefault="007314B3" w:rsidP="00345440">
            <w:pPr>
              <w:jc w:val="center"/>
              <w:rPr>
                <w:color w:val="000000"/>
              </w:rPr>
            </w:pPr>
            <w:r w:rsidRPr="00892871">
              <w:rPr>
                <w:color w:val="000000"/>
                <w:sz w:val="24"/>
                <w:szCs w:val="24"/>
              </w:rPr>
              <w:t>0,00</w:t>
            </w:r>
          </w:p>
        </w:tc>
        <w:tc>
          <w:tcPr>
            <w:tcW w:w="1984" w:type="dxa"/>
          </w:tcPr>
          <w:p w:rsidR="007314B3" w:rsidRPr="00892871" w:rsidRDefault="007314B3" w:rsidP="00345440">
            <w:pPr>
              <w:jc w:val="center"/>
              <w:rPr>
                <w:color w:val="000000"/>
              </w:rPr>
            </w:pPr>
            <w:r w:rsidRPr="00892871">
              <w:rPr>
                <w:color w:val="000000"/>
                <w:sz w:val="24"/>
                <w:szCs w:val="24"/>
              </w:rPr>
              <w:t>0,00</w:t>
            </w:r>
          </w:p>
        </w:tc>
        <w:tc>
          <w:tcPr>
            <w:tcW w:w="1591" w:type="dxa"/>
          </w:tcPr>
          <w:p w:rsidR="007314B3" w:rsidRPr="00892871" w:rsidRDefault="007314B3" w:rsidP="00345440">
            <w:pPr>
              <w:jc w:val="center"/>
              <w:rPr>
                <w:color w:val="000000"/>
              </w:rPr>
            </w:pPr>
            <w:r w:rsidRPr="00892871">
              <w:rPr>
                <w:color w:val="000000"/>
                <w:sz w:val="24"/>
                <w:szCs w:val="24"/>
              </w:rPr>
              <w:t>0,00</w:t>
            </w:r>
          </w:p>
        </w:tc>
        <w:tc>
          <w:tcPr>
            <w:tcW w:w="1592" w:type="dxa"/>
          </w:tcPr>
          <w:p w:rsidR="007314B3" w:rsidRPr="00892871" w:rsidRDefault="007314B3" w:rsidP="00345440">
            <w:pPr>
              <w:jc w:val="center"/>
              <w:rPr>
                <w:color w:val="000000"/>
              </w:rPr>
            </w:pPr>
            <w:r w:rsidRPr="00892871">
              <w:rPr>
                <w:color w:val="000000"/>
                <w:sz w:val="24"/>
                <w:szCs w:val="24"/>
              </w:rPr>
              <w:t>0,00</w:t>
            </w:r>
          </w:p>
        </w:tc>
        <w:tc>
          <w:tcPr>
            <w:tcW w:w="1632" w:type="dxa"/>
          </w:tcPr>
          <w:p w:rsidR="007314B3" w:rsidRPr="00892871" w:rsidRDefault="007314B3" w:rsidP="00345440">
            <w:pPr>
              <w:jc w:val="center"/>
              <w:rPr>
                <w:color w:val="000000"/>
              </w:rPr>
            </w:pPr>
            <w:r w:rsidRPr="00892871">
              <w:rPr>
                <w:color w:val="000000"/>
                <w:sz w:val="24"/>
                <w:szCs w:val="24"/>
              </w:rPr>
              <w:t>0,00</w:t>
            </w:r>
          </w:p>
        </w:tc>
        <w:tc>
          <w:tcPr>
            <w:tcW w:w="1701" w:type="dxa"/>
          </w:tcPr>
          <w:p w:rsidR="007314B3" w:rsidRPr="00892871" w:rsidRDefault="007314B3" w:rsidP="00345440">
            <w:pPr>
              <w:jc w:val="center"/>
              <w:rPr>
                <w:color w:val="000000"/>
              </w:rPr>
            </w:pPr>
            <w:r w:rsidRPr="00892871">
              <w:rPr>
                <w:color w:val="000000"/>
                <w:sz w:val="24"/>
                <w:szCs w:val="24"/>
              </w:rPr>
              <w:t>0,00</w:t>
            </w:r>
          </w:p>
        </w:tc>
      </w:tr>
      <w:tr w:rsidR="007314B3" w:rsidRPr="00892871" w:rsidTr="00345440">
        <w:tc>
          <w:tcPr>
            <w:tcW w:w="4116" w:type="dxa"/>
          </w:tcPr>
          <w:p w:rsidR="007314B3" w:rsidRPr="00892871" w:rsidRDefault="007314B3" w:rsidP="00345440">
            <w:pPr>
              <w:pStyle w:val="ConsPlusNormal"/>
              <w:ind w:firstLine="5"/>
              <w:rPr>
                <w:rFonts w:ascii="Times New Roman" w:hAnsi="Times New Roman" w:cs="Times New Roman"/>
                <w:color w:val="000000"/>
                <w:sz w:val="24"/>
                <w:szCs w:val="24"/>
              </w:rPr>
            </w:pPr>
            <w:bookmarkStart w:id="19" w:name="Par4309"/>
            <w:bookmarkEnd w:id="19"/>
            <w:r w:rsidRPr="00892871">
              <w:rPr>
                <w:rFonts w:ascii="Times New Roman" w:hAnsi="Times New Roman" w:cs="Times New Roman"/>
                <w:color w:val="000000"/>
                <w:sz w:val="24"/>
                <w:szCs w:val="24"/>
              </w:rPr>
              <w:t>2.2. Межбюджетные трансферты, передаваемые из бюдже</w:t>
            </w:r>
            <w:r w:rsidR="00850378">
              <w:rPr>
                <w:rFonts w:ascii="Times New Roman" w:hAnsi="Times New Roman" w:cs="Times New Roman"/>
                <w:color w:val="000000"/>
                <w:sz w:val="24"/>
                <w:szCs w:val="24"/>
              </w:rPr>
              <w:t>та Республики Карелия в бюджет Т</w:t>
            </w:r>
            <w:r w:rsidRPr="00892871">
              <w:rPr>
                <w:rFonts w:ascii="Times New Roman" w:hAnsi="Times New Roman" w:cs="Times New Roman"/>
                <w:color w:val="000000"/>
                <w:sz w:val="24"/>
                <w:szCs w:val="24"/>
              </w:rPr>
              <w:t xml:space="preserve">ерриториального фонда ОМС </w:t>
            </w:r>
            <w:r w:rsidR="00850378">
              <w:rPr>
                <w:rFonts w:ascii="Times New Roman" w:hAnsi="Times New Roman" w:cs="Times New Roman"/>
                <w:color w:val="000000"/>
                <w:sz w:val="24"/>
                <w:szCs w:val="24"/>
              </w:rPr>
              <w:t>Республики Карелия на финансовое обеспече</w:t>
            </w:r>
            <w:r w:rsidRPr="00892871">
              <w:rPr>
                <w:rFonts w:ascii="Times New Roman" w:hAnsi="Times New Roman" w:cs="Times New Roman"/>
                <w:color w:val="000000"/>
                <w:sz w:val="24"/>
                <w:szCs w:val="24"/>
              </w:rPr>
              <w:t>ние расходов, не включенных в стру</w:t>
            </w:r>
            <w:r w:rsidR="00850378">
              <w:rPr>
                <w:rFonts w:ascii="Times New Roman" w:hAnsi="Times New Roman" w:cs="Times New Roman"/>
                <w:color w:val="000000"/>
                <w:sz w:val="24"/>
                <w:szCs w:val="24"/>
              </w:rPr>
              <w:t>ктуру тарифов на оплату медицин</w:t>
            </w:r>
            <w:r w:rsidRPr="00892871">
              <w:rPr>
                <w:rFonts w:ascii="Times New Roman" w:hAnsi="Times New Roman" w:cs="Times New Roman"/>
                <w:color w:val="000000"/>
                <w:sz w:val="24"/>
                <w:szCs w:val="24"/>
              </w:rPr>
              <w:t xml:space="preserve">ской помощи в рамках базовой </w:t>
            </w:r>
            <w:r w:rsidR="00850378">
              <w:rPr>
                <w:rFonts w:ascii="Times New Roman" w:hAnsi="Times New Roman" w:cs="Times New Roman"/>
                <w:color w:val="000000"/>
                <w:sz w:val="24"/>
                <w:szCs w:val="24"/>
              </w:rPr>
              <w:t>программы обязательного медицин</w:t>
            </w:r>
            <w:r w:rsidRPr="00892871">
              <w:rPr>
                <w:rFonts w:ascii="Times New Roman" w:hAnsi="Times New Roman" w:cs="Times New Roman"/>
                <w:color w:val="000000"/>
                <w:sz w:val="24"/>
                <w:szCs w:val="24"/>
              </w:rPr>
              <w:t>ского страхования</w:t>
            </w:r>
          </w:p>
        </w:tc>
        <w:tc>
          <w:tcPr>
            <w:tcW w:w="765" w:type="dxa"/>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c>
          <w:tcPr>
            <w:tcW w:w="1503" w:type="dxa"/>
          </w:tcPr>
          <w:p w:rsidR="007314B3" w:rsidRPr="00892871" w:rsidRDefault="007314B3" w:rsidP="00345440">
            <w:pPr>
              <w:jc w:val="center"/>
              <w:rPr>
                <w:color w:val="000000"/>
              </w:rPr>
            </w:pPr>
            <w:r w:rsidRPr="00892871">
              <w:rPr>
                <w:color w:val="000000"/>
                <w:sz w:val="24"/>
                <w:szCs w:val="24"/>
              </w:rPr>
              <w:t>0,00</w:t>
            </w:r>
          </w:p>
        </w:tc>
        <w:tc>
          <w:tcPr>
            <w:tcW w:w="1984" w:type="dxa"/>
          </w:tcPr>
          <w:p w:rsidR="007314B3" w:rsidRPr="00892871" w:rsidRDefault="007314B3" w:rsidP="00345440">
            <w:pPr>
              <w:jc w:val="center"/>
              <w:rPr>
                <w:color w:val="000000"/>
              </w:rPr>
            </w:pPr>
            <w:r w:rsidRPr="00892871">
              <w:rPr>
                <w:color w:val="000000"/>
                <w:sz w:val="24"/>
                <w:szCs w:val="24"/>
              </w:rPr>
              <w:t>0,00</w:t>
            </w:r>
          </w:p>
        </w:tc>
        <w:tc>
          <w:tcPr>
            <w:tcW w:w="1591" w:type="dxa"/>
          </w:tcPr>
          <w:p w:rsidR="007314B3" w:rsidRPr="00892871" w:rsidRDefault="007314B3" w:rsidP="00345440">
            <w:pPr>
              <w:jc w:val="center"/>
              <w:rPr>
                <w:color w:val="000000"/>
              </w:rPr>
            </w:pPr>
            <w:r w:rsidRPr="00892871">
              <w:rPr>
                <w:color w:val="000000"/>
                <w:sz w:val="24"/>
                <w:szCs w:val="24"/>
              </w:rPr>
              <w:t>0,00</w:t>
            </w:r>
          </w:p>
        </w:tc>
        <w:tc>
          <w:tcPr>
            <w:tcW w:w="1592" w:type="dxa"/>
          </w:tcPr>
          <w:p w:rsidR="007314B3" w:rsidRPr="00892871" w:rsidRDefault="007314B3" w:rsidP="00345440">
            <w:pPr>
              <w:jc w:val="center"/>
              <w:rPr>
                <w:color w:val="000000"/>
              </w:rPr>
            </w:pPr>
            <w:r w:rsidRPr="00892871">
              <w:rPr>
                <w:color w:val="000000"/>
                <w:sz w:val="24"/>
                <w:szCs w:val="24"/>
              </w:rPr>
              <w:t>0,00</w:t>
            </w:r>
          </w:p>
        </w:tc>
        <w:tc>
          <w:tcPr>
            <w:tcW w:w="1632" w:type="dxa"/>
          </w:tcPr>
          <w:p w:rsidR="007314B3" w:rsidRPr="00892871" w:rsidRDefault="007314B3" w:rsidP="00345440">
            <w:pPr>
              <w:jc w:val="center"/>
              <w:rPr>
                <w:color w:val="000000"/>
              </w:rPr>
            </w:pPr>
            <w:r w:rsidRPr="00892871">
              <w:rPr>
                <w:color w:val="000000"/>
                <w:sz w:val="24"/>
                <w:szCs w:val="24"/>
              </w:rPr>
              <w:t>0,00</w:t>
            </w:r>
          </w:p>
        </w:tc>
        <w:tc>
          <w:tcPr>
            <w:tcW w:w="1701" w:type="dxa"/>
          </w:tcPr>
          <w:p w:rsidR="007314B3" w:rsidRPr="00892871" w:rsidRDefault="007314B3" w:rsidP="00345440">
            <w:pPr>
              <w:jc w:val="center"/>
              <w:rPr>
                <w:color w:val="000000"/>
              </w:rPr>
            </w:pPr>
            <w:r w:rsidRPr="00892871">
              <w:rPr>
                <w:color w:val="000000"/>
                <w:sz w:val="24"/>
                <w:szCs w:val="24"/>
              </w:rPr>
              <w:t>0,00</w:t>
            </w:r>
          </w:p>
        </w:tc>
      </w:tr>
    </w:tbl>
    <w:p w:rsidR="007314B3" w:rsidRPr="00892871" w:rsidRDefault="007314B3" w:rsidP="007314B3">
      <w:pPr>
        <w:rPr>
          <w:color w:val="000000"/>
        </w:rPr>
      </w:pPr>
      <w:r w:rsidRPr="00892871">
        <w:rPr>
          <w:color w:val="000000"/>
          <w:kern w:val="2"/>
          <w:lang w:eastAsia="ar-SA"/>
        </w:rPr>
        <w:t>___________</w:t>
      </w:r>
    </w:p>
    <w:p w:rsidR="007314B3" w:rsidRPr="00892871" w:rsidRDefault="007314B3" w:rsidP="00850378">
      <w:pPr>
        <w:pStyle w:val="ConsPlusNormal"/>
        <w:ind w:right="-456" w:firstLine="284"/>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*Без учета бюджетных ассигнований федерального бюджета на обеспечение необходимыми лекарственными средствами, целевые программы, а также межбюджетных трансфертов (строки 06 и 10).</w:t>
      </w:r>
    </w:p>
    <w:p w:rsidR="007314B3" w:rsidRPr="00892871" w:rsidRDefault="007314B3" w:rsidP="00850378">
      <w:pPr>
        <w:pStyle w:val="ConsPlusNormal"/>
        <w:ind w:right="-456" w:firstLine="284"/>
        <w:jc w:val="both"/>
        <w:rPr>
          <w:rFonts w:ascii="Times New Roman" w:hAnsi="Times New Roman" w:cs="Times New Roman"/>
          <w:color w:val="000000"/>
          <w:sz w:val="22"/>
          <w:szCs w:val="22"/>
        </w:rPr>
      </w:pPr>
      <w:proofErr w:type="gramStart"/>
      <w:r w:rsidRPr="00892871">
        <w:rPr>
          <w:rFonts w:ascii="Times New Roman" w:hAnsi="Times New Roman" w:cs="Times New Roman"/>
          <w:color w:val="000000"/>
          <w:sz w:val="22"/>
          <w:szCs w:val="22"/>
        </w:rPr>
        <w:t>**Без учета расходов на обеспечение выполнения Территориальным фондом ОМС Республики Карелия  своих функций, предусмотренных Законом  Республики Карелия от 19 декабря  2017 года  № 2194-ЗРК «О бюджете  Территориального фонда обязательного медицинского страхования Республики Карелия на 2018 год и на плановый период 2019 и 2020 годов», по разделу  01 «Общегосударственные вопросы» в размере 45</w:t>
      </w:r>
      <w:r w:rsidR="00850378">
        <w:rPr>
          <w:rFonts w:ascii="Times New Roman" w:hAnsi="Times New Roman" w:cs="Times New Roman"/>
          <w:color w:val="000000"/>
          <w:sz w:val="22"/>
          <w:szCs w:val="22"/>
        </w:rPr>
        <w:t xml:space="preserve"> </w:t>
      </w:r>
      <w:r w:rsidRPr="00892871">
        <w:rPr>
          <w:rFonts w:ascii="Times New Roman" w:hAnsi="Times New Roman" w:cs="Times New Roman"/>
          <w:color w:val="000000"/>
          <w:sz w:val="22"/>
          <w:szCs w:val="22"/>
        </w:rPr>
        <w:t>831</w:t>
      </w:r>
      <w:r w:rsidRPr="00FB23B8">
        <w:rPr>
          <w:rFonts w:ascii="Times New Roman" w:hAnsi="Times New Roman" w:cs="Times New Roman"/>
          <w:color w:val="000000"/>
          <w:sz w:val="22"/>
          <w:szCs w:val="22"/>
        </w:rPr>
        <w:t xml:space="preserve">,0  </w:t>
      </w:r>
      <w:r w:rsidRPr="00892871">
        <w:rPr>
          <w:rFonts w:ascii="Times New Roman" w:hAnsi="Times New Roman" w:cs="Times New Roman"/>
          <w:color w:val="000000"/>
          <w:sz w:val="22"/>
          <w:szCs w:val="22"/>
        </w:rPr>
        <w:t>тыс. рублей, в том числе на 1 застрахованное</w:t>
      </w:r>
      <w:proofErr w:type="gramEnd"/>
      <w:r w:rsidRPr="00892871">
        <w:rPr>
          <w:rFonts w:ascii="Times New Roman" w:hAnsi="Times New Roman" w:cs="Times New Roman"/>
          <w:color w:val="000000"/>
          <w:sz w:val="22"/>
          <w:szCs w:val="22"/>
        </w:rPr>
        <w:t xml:space="preserve"> лицо – 69,</w:t>
      </w:r>
      <w:r w:rsidRPr="00FB23B8">
        <w:rPr>
          <w:rFonts w:ascii="Times New Roman" w:hAnsi="Times New Roman" w:cs="Times New Roman"/>
          <w:color w:val="000000"/>
          <w:sz w:val="22"/>
          <w:szCs w:val="22"/>
        </w:rPr>
        <w:t>56</w:t>
      </w:r>
      <w:r w:rsidRPr="00892871">
        <w:rPr>
          <w:rFonts w:ascii="Times New Roman" w:hAnsi="Times New Roman" w:cs="Times New Roman"/>
          <w:color w:val="000000"/>
          <w:sz w:val="22"/>
          <w:szCs w:val="22"/>
        </w:rPr>
        <w:t xml:space="preserve"> рубля. </w:t>
      </w:r>
    </w:p>
    <w:p w:rsidR="007314B3" w:rsidRPr="00892871" w:rsidRDefault="007314B3" w:rsidP="00850378">
      <w:pPr>
        <w:pStyle w:val="ConsPlusNormal"/>
        <w:ind w:right="-456" w:firstLine="284"/>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***Численность населения Республики Карелия по прогнозу Карелиястата на начало 2018 года – 624 681 человек, на начало 2019 года – 621 822 человека, на начало 2020 года – 618 809 человек,  численность застрахованного населения Республики Карелия на 1 апреля 2017 года – 658 881 человек.</w:t>
      </w:r>
    </w:p>
    <w:p w:rsidR="007314B3" w:rsidRPr="00892871" w:rsidRDefault="007314B3" w:rsidP="007314B3">
      <w:pPr>
        <w:pStyle w:val="ConsPlusNormal"/>
        <w:ind w:firstLine="540"/>
        <w:jc w:val="both"/>
        <w:rPr>
          <w:color w:val="000000"/>
          <w:sz w:val="22"/>
          <w:szCs w:val="22"/>
        </w:rPr>
        <w:sectPr w:rsidR="007314B3" w:rsidRPr="00892871" w:rsidSect="00412069">
          <w:pgSz w:w="16838" w:h="11906" w:orient="landscape"/>
          <w:pgMar w:top="851" w:right="1134" w:bottom="851" w:left="1134" w:header="0" w:footer="0" w:gutter="0"/>
          <w:pgNumType w:start="1"/>
          <w:cols w:space="720"/>
          <w:titlePg/>
          <w:docGrid w:linePitch="381"/>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11 к Программе</w:t>
      </w:r>
    </w:p>
    <w:p w:rsidR="007314B3" w:rsidRPr="00892871" w:rsidRDefault="007314B3" w:rsidP="007314B3">
      <w:pPr>
        <w:pStyle w:val="ConsPlusNormal"/>
        <w:ind w:firstLine="0"/>
        <w:jc w:val="center"/>
        <w:rPr>
          <w:rFonts w:ascii="Times New Roman" w:hAnsi="Times New Roman" w:cs="Times New Roman"/>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20" w:name="Par4324"/>
      <w:bookmarkEnd w:id="20"/>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Стоимость</w:t>
      </w:r>
    </w:p>
    <w:p w:rsidR="007314B3" w:rsidRPr="00892871" w:rsidRDefault="005E68EC" w:rsidP="007314B3">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7314B3" w:rsidRPr="00892871">
        <w:rPr>
          <w:rFonts w:ascii="Times New Roman" w:hAnsi="Times New Roman" w:cs="Times New Roman"/>
          <w:color w:val="000000"/>
          <w:sz w:val="26"/>
          <w:szCs w:val="26"/>
        </w:rPr>
        <w:t>рограммы по условиям предоставления бесплатной медицинской помощи на 2018 год</w:t>
      </w:r>
    </w:p>
    <w:p w:rsidR="007314B3" w:rsidRPr="00892871" w:rsidRDefault="007314B3" w:rsidP="007314B3">
      <w:pPr>
        <w:pStyle w:val="ConsPlusNormal"/>
        <w:jc w:val="center"/>
        <w:rPr>
          <w:rFonts w:ascii="Times New Roman" w:hAnsi="Times New Roman" w:cs="Times New Roman"/>
          <w:color w:val="000000"/>
          <w:sz w:val="22"/>
          <w:szCs w:val="22"/>
        </w:rPr>
      </w:pPr>
    </w:p>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1020"/>
        <w:gridCol w:w="823"/>
        <w:gridCol w:w="992"/>
        <w:gridCol w:w="709"/>
        <w:gridCol w:w="1336"/>
        <w:gridCol w:w="1499"/>
        <w:gridCol w:w="1985"/>
        <w:gridCol w:w="1275"/>
        <w:gridCol w:w="1701"/>
        <w:gridCol w:w="1418"/>
        <w:gridCol w:w="1194"/>
        <w:gridCol w:w="932"/>
      </w:tblGrid>
      <w:tr w:rsidR="007314B3" w:rsidRPr="00892871" w:rsidTr="00850378">
        <w:tc>
          <w:tcPr>
            <w:tcW w:w="2835" w:type="dxa"/>
            <w:gridSpan w:val="3"/>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 </w:t>
            </w:r>
            <w:proofErr w:type="gramStart"/>
            <w:r w:rsidRPr="00892871">
              <w:rPr>
                <w:rFonts w:ascii="Times New Roman" w:hAnsi="Times New Roman" w:cs="Times New Roman"/>
                <w:color w:val="000000"/>
                <w:sz w:val="24"/>
                <w:szCs w:val="24"/>
              </w:rPr>
              <w:t>стро-ки</w:t>
            </w:r>
            <w:proofErr w:type="gramEnd"/>
          </w:p>
        </w:tc>
        <w:tc>
          <w:tcPr>
            <w:tcW w:w="133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Единица измерения</w:t>
            </w:r>
          </w:p>
        </w:tc>
        <w:tc>
          <w:tcPr>
            <w:tcW w:w="1499"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Объем медицинской помощи в расчете </w:t>
            </w:r>
            <w:proofErr w:type="gramStart"/>
            <w:r w:rsidRPr="00892871">
              <w:rPr>
                <w:rFonts w:ascii="Times New Roman" w:hAnsi="Times New Roman" w:cs="Times New Roman"/>
                <w:color w:val="000000"/>
                <w:sz w:val="24"/>
                <w:szCs w:val="24"/>
              </w:rPr>
              <w:t>на</w:t>
            </w:r>
            <w:proofErr w:type="gramEnd"/>
            <w:r w:rsidRPr="00892871">
              <w:rPr>
                <w:rFonts w:ascii="Times New Roman" w:hAnsi="Times New Roman" w:cs="Times New Roman"/>
                <w:color w:val="000000"/>
                <w:sz w:val="24"/>
                <w:szCs w:val="24"/>
              </w:rPr>
              <w:t xml:space="preserve"> </w:t>
            </w:r>
          </w:p>
          <w:p w:rsidR="007314B3" w:rsidRPr="00892871" w:rsidRDefault="007314B3" w:rsidP="00345440">
            <w:pPr>
              <w:pStyle w:val="ConsPlusNormal"/>
              <w:ind w:firstLine="0"/>
              <w:jc w:val="center"/>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 xml:space="preserve">1 жителя (норматив объема предо-ставления медицинской помощи в расчете на </w:t>
            </w:r>
            <w:proofErr w:type="gramEnd"/>
          </w:p>
          <w:p w:rsidR="007314B3" w:rsidRPr="00892871" w:rsidRDefault="007314B3" w:rsidP="00345440">
            <w:pPr>
              <w:pStyle w:val="ConsPlusNormal"/>
              <w:ind w:firstLine="0"/>
              <w:jc w:val="center"/>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1 застрахо-ванное лицо)</w:t>
            </w:r>
            <w:proofErr w:type="gramEnd"/>
          </w:p>
        </w:tc>
        <w:tc>
          <w:tcPr>
            <w:tcW w:w="1985" w:type="dxa"/>
            <w:vMerge w:val="restart"/>
            <w:tcBorders>
              <w:top w:val="single" w:sz="4" w:space="0" w:color="auto"/>
              <w:left w:val="single" w:sz="4" w:space="0" w:color="auto"/>
              <w:bottom w:val="single" w:sz="4" w:space="0" w:color="auto"/>
              <w:right w:val="single" w:sz="4" w:space="0" w:color="auto"/>
            </w:tcBorders>
          </w:tcPr>
          <w:p w:rsidR="007314B3"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Стоимость единицы объема медицинской помощи (норматив финансовых затрат на единицу объема предоставления медицинской помощи)</w:t>
            </w:r>
          </w:p>
          <w:p w:rsidR="00850378" w:rsidRPr="00892871" w:rsidRDefault="00850378" w:rsidP="00345440">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(рублей)</w:t>
            </w:r>
          </w:p>
        </w:tc>
        <w:tc>
          <w:tcPr>
            <w:tcW w:w="2976"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Подушевые нормативы финансирования Программы</w:t>
            </w:r>
          </w:p>
        </w:tc>
        <w:tc>
          <w:tcPr>
            <w:tcW w:w="3544"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Стоимость Программы по источникам финансового обеспечения</w:t>
            </w:r>
          </w:p>
        </w:tc>
      </w:tr>
      <w:tr w:rsidR="007314B3" w:rsidRPr="00892871" w:rsidTr="00DA7461">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2976"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рублей</w:t>
            </w:r>
          </w:p>
        </w:tc>
        <w:tc>
          <w:tcPr>
            <w:tcW w:w="2612"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тыс. рублей</w:t>
            </w:r>
          </w:p>
        </w:tc>
        <w:tc>
          <w:tcPr>
            <w:tcW w:w="932"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 % к итогу</w:t>
            </w:r>
          </w:p>
        </w:tc>
      </w:tr>
      <w:tr w:rsidR="007314B3" w:rsidRPr="00892871" w:rsidTr="00DA7461">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62" w:right="-62"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бюджета Республики Карелия</w:t>
            </w:r>
          </w:p>
        </w:tc>
        <w:tc>
          <w:tcPr>
            <w:tcW w:w="17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 счет </w:t>
            </w:r>
          </w:p>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средств </w:t>
            </w:r>
            <w:proofErr w:type="gramStart"/>
            <w:r w:rsidRPr="00892871">
              <w:rPr>
                <w:rFonts w:ascii="Times New Roman" w:hAnsi="Times New Roman" w:cs="Times New Roman"/>
                <w:color w:val="000000"/>
                <w:sz w:val="24"/>
                <w:szCs w:val="24"/>
              </w:rPr>
              <w:t>обяза-тельного</w:t>
            </w:r>
            <w:proofErr w:type="gramEnd"/>
            <w:r w:rsidRPr="00892871">
              <w:rPr>
                <w:rFonts w:ascii="Times New Roman" w:hAnsi="Times New Roman" w:cs="Times New Roman"/>
                <w:color w:val="000000"/>
                <w:sz w:val="24"/>
                <w:szCs w:val="24"/>
              </w:rPr>
              <w:t xml:space="preserve"> меди-цинского стра-хования (далее в настоящем приложении – ОМС)</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бюджета Республики Карелия</w:t>
            </w:r>
          </w:p>
        </w:tc>
        <w:tc>
          <w:tcPr>
            <w:tcW w:w="119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ОМС</w:t>
            </w:r>
          </w:p>
        </w:tc>
        <w:tc>
          <w:tcPr>
            <w:tcW w:w="93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r>
      <w:tr w:rsidR="007314B3" w:rsidRPr="00892871" w:rsidTr="00DA7461">
        <w:trPr>
          <w:trHeight w:val="171"/>
        </w:trPr>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9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19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3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I. Медицинская помощь, предоставляемая за счет средств </w:t>
            </w:r>
            <w:proofErr w:type="gramStart"/>
            <w:r w:rsidRPr="00892871">
              <w:rPr>
                <w:rFonts w:ascii="Times New Roman" w:hAnsi="Times New Roman" w:cs="Times New Roman"/>
                <w:color w:val="000000"/>
                <w:sz w:val="24"/>
                <w:szCs w:val="24"/>
              </w:rPr>
              <w:t>консолидирован-ного</w:t>
            </w:r>
            <w:proofErr w:type="gramEnd"/>
            <w:r w:rsidRPr="00892871">
              <w:rPr>
                <w:rFonts w:ascii="Times New Roman" w:hAnsi="Times New Roman" w:cs="Times New Roman"/>
                <w:color w:val="000000"/>
                <w:sz w:val="24"/>
                <w:szCs w:val="24"/>
              </w:rPr>
              <w:t xml:space="preserve"> бюджета Республики Карелия,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850378"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3 766,21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2 352 680,0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17,2</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1. Скорая, в том числе скорая специализир</w:t>
            </w:r>
            <w:proofErr w:type="gramStart"/>
            <w:r w:rsidRPr="00892871">
              <w:rPr>
                <w:rFonts w:ascii="Times New Roman" w:hAnsi="Times New Roman" w:cs="Times New Roman"/>
                <w:color w:val="000000"/>
                <w:sz w:val="24"/>
                <w:szCs w:val="24"/>
              </w:rPr>
              <w:t>о-</w:t>
            </w:r>
            <w:proofErr w:type="gramEnd"/>
            <w:r w:rsidRPr="00892871">
              <w:rPr>
                <w:rFonts w:ascii="Times New Roman" w:hAnsi="Times New Roman" w:cs="Times New Roman"/>
                <w:color w:val="000000"/>
                <w:sz w:val="24"/>
                <w:szCs w:val="24"/>
              </w:rPr>
              <w:t xml:space="preserve"> ванная, медицинская помощь, не включенная в территориальную </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0,0450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2 327,8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104,75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65 434,5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rPr>
          <w:trHeight w:val="158"/>
        </w:trPr>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9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19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3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03</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0,0378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1 015,1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38,37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23 967,7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04</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посещений с профи</w:t>
            </w:r>
            <w:r w:rsidR="005E68EC">
              <w:rPr>
                <w:rFonts w:ascii="Times New Roman" w:hAnsi="Times New Roman" w:cs="Times New Roman"/>
                <w:color w:val="000000"/>
                <w:sz w:val="24"/>
                <w:szCs w:val="24"/>
              </w:rPr>
              <w:t>-</w:t>
            </w:r>
            <w:r w:rsidRPr="00DA7461">
              <w:rPr>
                <w:rFonts w:ascii="Times New Roman" w:hAnsi="Times New Roman" w:cs="Times New Roman"/>
                <w:color w:val="000000"/>
                <w:sz w:val="24"/>
                <w:szCs w:val="24"/>
              </w:rPr>
              <w:t>лактиче</w:t>
            </w:r>
            <w:r w:rsidR="005E68EC">
              <w:rPr>
                <w:rFonts w:ascii="Times New Roman" w:hAnsi="Times New Roman" w:cs="Times New Roman"/>
                <w:color w:val="000000"/>
                <w:sz w:val="24"/>
                <w:szCs w:val="24"/>
              </w:rPr>
              <w:t>-</w:t>
            </w:r>
            <w:r w:rsidRPr="00DA7461">
              <w:rPr>
                <w:rFonts w:ascii="Times New Roman" w:hAnsi="Times New Roman" w:cs="Times New Roman"/>
                <w:color w:val="000000"/>
                <w:sz w:val="24"/>
                <w:szCs w:val="24"/>
              </w:rPr>
              <w:t>скими</w:t>
            </w:r>
          </w:p>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и иными целями</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0,7</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581,3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406,89</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254 174,6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05</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0,200</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944,7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188,94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118 027,2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06</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посещений с профи</w:t>
            </w:r>
            <w:r w:rsidR="005E68EC">
              <w:rPr>
                <w:rFonts w:ascii="Times New Roman" w:hAnsi="Times New Roman" w:cs="Times New Roman"/>
                <w:color w:val="000000"/>
                <w:sz w:val="24"/>
                <w:szCs w:val="24"/>
              </w:rPr>
              <w:t>-</w:t>
            </w:r>
            <w:r w:rsidRPr="00DA7461">
              <w:rPr>
                <w:rFonts w:ascii="Times New Roman" w:hAnsi="Times New Roman" w:cs="Times New Roman"/>
                <w:color w:val="000000"/>
                <w:sz w:val="24"/>
                <w:szCs w:val="24"/>
              </w:rPr>
              <w:t>лактиче</w:t>
            </w:r>
            <w:r w:rsidR="005E68EC">
              <w:rPr>
                <w:rFonts w:ascii="Times New Roman" w:hAnsi="Times New Roman" w:cs="Times New Roman"/>
                <w:color w:val="000000"/>
                <w:sz w:val="24"/>
                <w:szCs w:val="24"/>
              </w:rPr>
              <w:t>-</w:t>
            </w:r>
            <w:r w:rsidRPr="00DA7461">
              <w:rPr>
                <w:rFonts w:ascii="Times New Roman" w:hAnsi="Times New Roman" w:cs="Times New Roman"/>
                <w:color w:val="000000"/>
                <w:sz w:val="24"/>
                <w:szCs w:val="24"/>
              </w:rPr>
              <w:t>скими</w:t>
            </w:r>
          </w:p>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и иными целями</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0,0410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242,4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9,94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6 210,5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07</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08</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0,01351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87 022,9</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1 175,68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734 422,8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09</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0,00134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12 164,2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16,30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10 182,9</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A7461"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9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194"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32"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0,004</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19 857,6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79,43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49 618,4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0,092</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2 024,1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186,22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116 327,8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13</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1 579,33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986 574,7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7. Высокотехнологичная медицинская помощь, оказываемая в </w:t>
            </w:r>
            <w:proofErr w:type="gramStart"/>
            <w:r w:rsidRPr="00892871">
              <w:rPr>
                <w:rFonts w:ascii="Times New Roman" w:hAnsi="Times New Roman" w:cs="Times New Roman"/>
                <w:color w:val="000000"/>
                <w:sz w:val="24"/>
                <w:szCs w:val="24"/>
              </w:rPr>
              <w:t>медицин-ских</w:t>
            </w:r>
            <w:proofErr w:type="gramEnd"/>
            <w:r w:rsidRPr="00892871">
              <w:rPr>
                <w:rFonts w:ascii="Times New Roman" w:hAnsi="Times New Roman" w:cs="Times New Roman"/>
                <w:color w:val="000000"/>
                <w:sz w:val="24"/>
                <w:szCs w:val="24"/>
              </w:rPr>
              <w:t xml:space="preserve"> организациях  </w:t>
            </w:r>
            <w:r w:rsidRPr="00850378">
              <w:rPr>
                <w:rFonts w:ascii="Times New Roman" w:hAnsi="Times New Roman" w:cs="Times New Roman"/>
                <w:color w:val="000000"/>
                <w:sz w:val="24"/>
                <w:szCs w:val="24"/>
              </w:rPr>
              <w:t>в Республике Карелия</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14</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0,00034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132 294,1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44,98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28 100,0</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II. Средства </w:t>
            </w:r>
            <w:proofErr w:type="gramStart"/>
            <w:r w:rsidRPr="00892871">
              <w:rPr>
                <w:rFonts w:ascii="Times New Roman" w:hAnsi="Times New Roman" w:cs="Times New Roman"/>
                <w:color w:val="000000"/>
                <w:sz w:val="24"/>
                <w:szCs w:val="24"/>
              </w:rPr>
              <w:t>консолидиро-ванного</w:t>
            </w:r>
            <w:proofErr w:type="gramEnd"/>
            <w:r w:rsidRPr="00892871">
              <w:rPr>
                <w:rFonts w:ascii="Times New Roman" w:hAnsi="Times New Roman" w:cs="Times New Roman"/>
                <w:color w:val="000000"/>
                <w:sz w:val="24"/>
                <w:szCs w:val="24"/>
              </w:rPr>
              <w:t xml:space="preserve"> бюджета Респуб-лики Карелия на приобре-тение медицинского обо-рудования для медицин-ских организаций, работающих в системе ОМС**,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15</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DA7461"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40,02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25 000,0</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0,2</w:t>
            </w:r>
          </w:p>
        </w:tc>
      </w:tr>
      <w:tr w:rsidR="005E68EC"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5E68EC" w:rsidRPr="00892871" w:rsidRDefault="005E68EC" w:rsidP="0034544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w:t>
            </w:r>
            <w:r w:rsidRPr="00892871">
              <w:rPr>
                <w:rFonts w:ascii="Times New Roman" w:hAnsi="Times New Roman" w:cs="Times New Roman"/>
                <w:color w:val="000000"/>
                <w:sz w:val="24"/>
                <w:szCs w:val="24"/>
              </w:rPr>
              <w:t>анитарного транспорта</w:t>
            </w:r>
          </w:p>
        </w:tc>
        <w:tc>
          <w:tcPr>
            <w:tcW w:w="709"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16</w:t>
            </w:r>
          </w:p>
        </w:tc>
        <w:tc>
          <w:tcPr>
            <w:tcW w:w="1336" w:type="dxa"/>
            <w:tcBorders>
              <w:top w:val="single" w:sz="4" w:space="0" w:color="auto"/>
              <w:left w:val="single" w:sz="4" w:space="0" w:color="auto"/>
              <w:bottom w:val="single" w:sz="4" w:space="0" w:color="auto"/>
              <w:right w:val="single" w:sz="4" w:space="0" w:color="auto"/>
            </w:tcBorders>
          </w:tcPr>
          <w:p w:rsidR="005E68EC" w:rsidRDefault="005E68EC" w:rsidP="005E68EC">
            <w:pPr>
              <w:jc w:val="center"/>
            </w:pPr>
            <w:r w:rsidRPr="00DE2DA1">
              <w:rPr>
                <w:color w:val="000000"/>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5E68EC"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5E68EC" w:rsidRPr="00892871" w:rsidRDefault="005E68EC"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17</w:t>
            </w:r>
          </w:p>
        </w:tc>
        <w:tc>
          <w:tcPr>
            <w:tcW w:w="1336" w:type="dxa"/>
            <w:tcBorders>
              <w:top w:val="single" w:sz="4" w:space="0" w:color="auto"/>
              <w:left w:val="single" w:sz="4" w:space="0" w:color="auto"/>
              <w:bottom w:val="single" w:sz="4" w:space="0" w:color="auto"/>
              <w:right w:val="single" w:sz="4" w:space="0" w:color="auto"/>
            </w:tcBorders>
          </w:tcPr>
          <w:p w:rsidR="005E68EC" w:rsidRDefault="005E68EC" w:rsidP="005E68EC">
            <w:pPr>
              <w:jc w:val="center"/>
            </w:pPr>
            <w:r w:rsidRPr="00DE2DA1">
              <w:rPr>
                <w:color w:val="000000"/>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5E68EC" w:rsidRPr="00DA7461" w:rsidRDefault="005E68EC"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A7461"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9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194"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32"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F77DCB"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F77DCB" w:rsidRPr="00892871" w:rsidRDefault="00F77DCB"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18</w:t>
            </w:r>
          </w:p>
        </w:tc>
        <w:tc>
          <w:tcPr>
            <w:tcW w:w="1336" w:type="dxa"/>
            <w:tcBorders>
              <w:top w:val="single" w:sz="4" w:space="0" w:color="auto"/>
              <w:left w:val="single" w:sz="4" w:space="0" w:color="auto"/>
              <w:bottom w:val="single" w:sz="4" w:space="0" w:color="auto"/>
              <w:right w:val="single" w:sz="4" w:space="0" w:color="auto"/>
            </w:tcBorders>
          </w:tcPr>
          <w:p w:rsidR="00F77DCB" w:rsidRDefault="00F77DCB" w:rsidP="00F77DCB">
            <w:pPr>
              <w:jc w:val="center"/>
            </w:pPr>
            <w:r w:rsidRPr="00AB5532">
              <w:rPr>
                <w:color w:val="000000"/>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94"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F77DCB"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F77DCB" w:rsidRPr="00892871" w:rsidRDefault="00F77DCB" w:rsidP="0034544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и</w:t>
            </w:r>
            <w:r w:rsidRPr="00892871">
              <w:rPr>
                <w:rFonts w:ascii="Times New Roman" w:hAnsi="Times New Roman" w:cs="Times New Roman"/>
                <w:color w:val="000000"/>
                <w:sz w:val="24"/>
                <w:szCs w:val="24"/>
              </w:rPr>
              <w:t>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19</w:t>
            </w:r>
          </w:p>
        </w:tc>
        <w:tc>
          <w:tcPr>
            <w:tcW w:w="1336" w:type="dxa"/>
            <w:tcBorders>
              <w:top w:val="single" w:sz="4" w:space="0" w:color="auto"/>
              <w:left w:val="single" w:sz="4" w:space="0" w:color="auto"/>
              <w:bottom w:val="single" w:sz="4" w:space="0" w:color="auto"/>
              <w:right w:val="single" w:sz="4" w:space="0" w:color="auto"/>
            </w:tcBorders>
          </w:tcPr>
          <w:p w:rsidR="00F77DCB" w:rsidRDefault="00F77DCB" w:rsidP="00F77DCB">
            <w:pPr>
              <w:jc w:val="center"/>
            </w:pPr>
            <w:r w:rsidRPr="00AB5532">
              <w:rPr>
                <w:color w:val="000000"/>
                <w:sz w:val="24"/>
                <w:szCs w:val="24"/>
              </w:rPr>
              <w:t>–</w:t>
            </w:r>
          </w:p>
        </w:tc>
        <w:tc>
          <w:tcPr>
            <w:tcW w:w="1499"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jc w:val="center"/>
              <w:rPr>
                <w:color w:val="000000"/>
                <w:sz w:val="24"/>
                <w:szCs w:val="24"/>
              </w:rPr>
            </w:pPr>
            <w:r w:rsidRPr="00DA7461">
              <w:rPr>
                <w:color w:val="000000"/>
                <w:sz w:val="24"/>
                <w:szCs w:val="24"/>
              </w:rPr>
              <w:t>40,02</w:t>
            </w:r>
          </w:p>
          <w:p w:rsidR="00F77DCB" w:rsidRPr="00DA7461" w:rsidRDefault="00F77DCB"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25 000,0</w:t>
            </w:r>
          </w:p>
        </w:tc>
        <w:tc>
          <w:tcPr>
            <w:tcW w:w="1194"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932" w:type="dxa"/>
            <w:tcBorders>
              <w:top w:val="single" w:sz="4" w:space="0" w:color="auto"/>
              <w:left w:val="single" w:sz="4" w:space="0" w:color="auto"/>
              <w:bottom w:val="single" w:sz="4" w:space="0" w:color="auto"/>
              <w:right w:val="single" w:sz="4" w:space="0" w:color="auto"/>
            </w:tcBorders>
          </w:tcPr>
          <w:p w:rsidR="00F77DCB" w:rsidRPr="00DA7461" w:rsidRDefault="00F77DCB"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III. Медицинская помощь, оказываемая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DA7461"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17 187,51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11324524,0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82,6</w:t>
            </w:r>
          </w:p>
        </w:tc>
      </w:tr>
      <w:tr w:rsidR="007314B3" w:rsidRPr="00892871" w:rsidTr="00DA7461">
        <w:tc>
          <w:tcPr>
            <w:tcW w:w="2835"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 xml:space="preserve">Скорая медицинская помощь (сумма строк </w:t>
            </w:r>
            <w:proofErr w:type="gramEnd"/>
          </w:p>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27 + 32)</w:t>
            </w:r>
            <w:proofErr w:type="gramEnd"/>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0,3</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3 550,5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1 065,15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701807,1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1020"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 в амбу-латор-ных усло-виях</w:t>
            </w:r>
          </w:p>
        </w:tc>
        <w:tc>
          <w:tcPr>
            <w:tcW w:w="823"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сумма строк</w:t>
            </w:r>
          </w:p>
        </w:tc>
        <w:tc>
          <w:tcPr>
            <w:tcW w:w="99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29.1 + 34</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22.1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посещений с профи</w:t>
            </w:r>
            <w:r w:rsidR="00F77DCB">
              <w:rPr>
                <w:rFonts w:ascii="Times New Roman" w:hAnsi="Times New Roman" w:cs="Times New Roman"/>
                <w:color w:val="000000"/>
                <w:sz w:val="24"/>
                <w:szCs w:val="24"/>
              </w:rPr>
              <w:t>-</w:t>
            </w:r>
            <w:r w:rsidRPr="00DA7461">
              <w:rPr>
                <w:rFonts w:ascii="Times New Roman" w:hAnsi="Times New Roman" w:cs="Times New Roman"/>
                <w:color w:val="000000"/>
                <w:sz w:val="24"/>
                <w:szCs w:val="24"/>
              </w:rPr>
              <w:t>лактиче</w:t>
            </w:r>
            <w:r w:rsidR="00F77DCB">
              <w:rPr>
                <w:rFonts w:ascii="Times New Roman" w:hAnsi="Times New Roman" w:cs="Times New Roman"/>
                <w:color w:val="000000"/>
                <w:sz w:val="24"/>
                <w:szCs w:val="24"/>
              </w:rPr>
              <w:t>-</w:t>
            </w:r>
            <w:r w:rsidRPr="00DA7461">
              <w:rPr>
                <w:rFonts w:ascii="Times New Roman" w:hAnsi="Times New Roman" w:cs="Times New Roman"/>
                <w:color w:val="000000"/>
                <w:sz w:val="24"/>
                <w:szCs w:val="24"/>
              </w:rPr>
              <w:t>скими</w:t>
            </w:r>
          </w:p>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и иными целями</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2,35</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722,2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1 697,17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1118233,1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102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29.2 +</w:t>
            </w:r>
          </w:p>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34.2</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22.2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F77DCB">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по </w:t>
            </w:r>
            <w:proofErr w:type="gramStart"/>
            <w:r w:rsidRPr="00DA7461">
              <w:rPr>
                <w:rFonts w:ascii="Times New Roman" w:hAnsi="Times New Roman" w:cs="Times New Roman"/>
                <w:color w:val="000000"/>
                <w:sz w:val="24"/>
                <w:szCs w:val="24"/>
              </w:rPr>
              <w:t>неот</w:t>
            </w:r>
            <w:r w:rsidR="00F77DCB">
              <w:rPr>
                <w:rFonts w:ascii="Times New Roman" w:hAnsi="Times New Roman" w:cs="Times New Roman"/>
                <w:color w:val="000000"/>
                <w:sz w:val="24"/>
                <w:szCs w:val="24"/>
              </w:rPr>
              <w:t>-</w:t>
            </w:r>
            <w:r w:rsidRPr="00DA7461">
              <w:rPr>
                <w:rFonts w:ascii="Times New Roman" w:hAnsi="Times New Roman" w:cs="Times New Roman"/>
                <w:color w:val="000000"/>
                <w:sz w:val="24"/>
                <w:szCs w:val="24"/>
              </w:rPr>
              <w:t>ложной</w:t>
            </w:r>
            <w:proofErr w:type="gramEnd"/>
            <w:r w:rsidRPr="00DA7461">
              <w:rPr>
                <w:rFonts w:ascii="Times New Roman" w:hAnsi="Times New Roman" w:cs="Times New Roman"/>
                <w:color w:val="000000"/>
                <w:sz w:val="24"/>
                <w:szCs w:val="24"/>
              </w:rPr>
              <w:t xml:space="preserve"> меди-цинской помощи</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0,56</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924,6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517,78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341155,4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102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29.3 +</w:t>
            </w:r>
          </w:p>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34.3</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22.3</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49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1,98</w:t>
            </w:r>
          </w:p>
        </w:tc>
        <w:tc>
          <w:tcPr>
            <w:tcW w:w="198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2 023,2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4 005,94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9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2639437,8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3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bl>
    <w:p w:rsidR="00DA7461" w:rsidRDefault="00DA7461"/>
    <w:p w:rsidR="00DA7461" w:rsidRDefault="00DA7461"/>
    <w:p w:rsidR="00DA7461" w:rsidRDefault="00DA7461"/>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2895"/>
        <w:gridCol w:w="649"/>
        <w:gridCol w:w="1336"/>
        <w:gridCol w:w="1417"/>
        <w:gridCol w:w="2067"/>
        <w:gridCol w:w="1275"/>
        <w:gridCol w:w="1701"/>
        <w:gridCol w:w="1336"/>
        <w:gridCol w:w="1216"/>
        <w:gridCol w:w="992"/>
      </w:tblGrid>
      <w:tr w:rsidR="00DA7461" w:rsidRPr="00892871" w:rsidTr="00685D43">
        <w:tc>
          <w:tcPr>
            <w:tcW w:w="289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64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06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21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685D43">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Специализированная медицинская помощь в стационарных условиях (сумма строк 30 + 35), </w:t>
            </w:r>
          </w:p>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0,17235</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47 737,5</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8 227,56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5420983,0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685D43">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медицинская </w:t>
            </w:r>
            <w:proofErr w:type="gramStart"/>
            <w:r w:rsidRPr="00892871">
              <w:rPr>
                <w:rFonts w:ascii="Times New Roman" w:hAnsi="Times New Roman" w:cs="Times New Roman"/>
                <w:color w:val="000000"/>
                <w:sz w:val="24"/>
                <w:szCs w:val="24"/>
              </w:rPr>
              <w:t>реабилита-ция</w:t>
            </w:r>
            <w:proofErr w:type="gramEnd"/>
            <w:r w:rsidRPr="00892871">
              <w:rPr>
                <w:rFonts w:ascii="Times New Roman" w:hAnsi="Times New Roman" w:cs="Times New Roman"/>
                <w:color w:val="000000"/>
                <w:sz w:val="24"/>
                <w:szCs w:val="24"/>
              </w:rPr>
              <w:t xml:space="preserve"> в стационарных условиях (сумма строк 30.1 + 35.1)</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0,048</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3 712,9</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178,22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117425,8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rPr>
                <w:rFonts w:ascii="Times New Roman" w:hAnsi="Times New Roman" w:cs="Times New Roman"/>
                <w:color w:val="000000"/>
                <w:sz w:val="24"/>
                <w:szCs w:val="24"/>
              </w:rPr>
            </w:pPr>
            <w:r w:rsidRPr="00DA7461">
              <w:rPr>
                <w:rFonts w:ascii="Times New Roman" w:hAnsi="Times New Roman" w:cs="Times New Roman"/>
                <w:color w:val="000000"/>
                <w:sz w:val="24"/>
                <w:szCs w:val="24"/>
              </w:rPr>
              <w:t>высокотехнологичная медицинская помощь (сумма строк 30.2 + 35.2)</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0,00425</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lang w:val="en-US"/>
              </w:rPr>
            </w:pPr>
            <w:r w:rsidRPr="00DA7461">
              <w:rPr>
                <w:color w:val="000000"/>
                <w:sz w:val="24"/>
                <w:szCs w:val="24"/>
              </w:rPr>
              <w:t>15</w:t>
            </w:r>
            <w:r w:rsidRPr="00DA7461">
              <w:rPr>
                <w:color w:val="000000"/>
                <w:sz w:val="24"/>
                <w:szCs w:val="24"/>
                <w:lang w:val="en-US"/>
              </w:rPr>
              <w:t>6367</w:t>
            </w:r>
            <w:r w:rsidRPr="00DA7461">
              <w:rPr>
                <w:color w:val="000000"/>
                <w:sz w:val="24"/>
                <w:szCs w:val="24"/>
              </w:rPr>
              <w:t>,</w:t>
            </w:r>
            <w:r w:rsidRPr="00DA7461">
              <w:rPr>
                <w:color w:val="000000"/>
                <w:sz w:val="24"/>
                <w:szCs w:val="24"/>
                <w:lang w:val="en-US"/>
              </w:rPr>
              <w:t>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lang w:val="en-US"/>
              </w:rPr>
            </w:pPr>
            <w:r w:rsidRPr="00DA7461">
              <w:rPr>
                <w:color w:val="000000"/>
                <w:sz w:val="24"/>
                <w:szCs w:val="24"/>
              </w:rPr>
              <w:t>6</w:t>
            </w:r>
            <w:r w:rsidRPr="00DA7461">
              <w:rPr>
                <w:color w:val="000000"/>
                <w:sz w:val="24"/>
                <w:szCs w:val="24"/>
                <w:lang w:val="en-US"/>
              </w:rPr>
              <w:t>64</w:t>
            </w:r>
            <w:r w:rsidRPr="00DA7461">
              <w:rPr>
                <w:color w:val="000000"/>
                <w:sz w:val="24"/>
                <w:szCs w:val="24"/>
              </w:rPr>
              <w:t>,</w:t>
            </w:r>
            <w:r w:rsidRPr="00DA7461">
              <w:rPr>
                <w:color w:val="000000"/>
                <w:sz w:val="24"/>
                <w:szCs w:val="24"/>
                <w:lang w:val="en-US"/>
              </w:rPr>
              <w:t>56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lang w:val="en-US"/>
              </w:rPr>
            </w:pPr>
            <w:r w:rsidRPr="00DA7461">
              <w:rPr>
                <w:color w:val="000000"/>
                <w:sz w:val="24"/>
                <w:szCs w:val="24"/>
                <w:lang w:val="en-US"/>
              </w:rPr>
              <w:t>437866</w:t>
            </w:r>
            <w:r w:rsidRPr="00DA7461">
              <w:rPr>
                <w:color w:val="000000"/>
                <w:sz w:val="24"/>
                <w:szCs w:val="24"/>
              </w:rPr>
              <w:t>,</w:t>
            </w:r>
            <w:r w:rsidRPr="00DA7461">
              <w:rPr>
                <w:color w:val="000000"/>
                <w:sz w:val="24"/>
                <w:szCs w:val="24"/>
                <w:lang w:val="en-US"/>
              </w:rPr>
              <w:t>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rPr>
                <w:rFonts w:ascii="Times New Roman" w:hAnsi="Times New Roman" w:cs="Times New Roman"/>
                <w:color w:val="000000"/>
                <w:sz w:val="24"/>
                <w:szCs w:val="24"/>
              </w:rPr>
            </w:pPr>
            <w:r w:rsidRPr="00DA7461">
              <w:rPr>
                <w:rFonts w:ascii="Times New Roman" w:hAnsi="Times New Roman" w:cs="Times New Roman"/>
                <w:color w:val="000000"/>
                <w:sz w:val="24"/>
                <w:szCs w:val="24"/>
              </w:rPr>
              <w:t>Медицинская помощь в условиях дневного стационара (сумма строк 31 + 36)</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24</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0,06</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23 332,7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1 399,96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922407,0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rPr>
                <w:rFonts w:ascii="Times New Roman" w:hAnsi="Times New Roman" w:cs="Times New Roman"/>
                <w:color w:val="000000"/>
                <w:sz w:val="24"/>
                <w:szCs w:val="24"/>
              </w:rPr>
            </w:pPr>
            <w:r w:rsidRPr="00DA7461">
              <w:rPr>
                <w:rFonts w:ascii="Times New Roman" w:hAnsi="Times New Roman" w:cs="Times New Roman"/>
                <w:color w:val="000000"/>
                <w:sz w:val="24"/>
                <w:szCs w:val="24"/>
              </w:rPr>
              <w:t>Паллиативная медицинская помощь*** (равно строке 37)</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25</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Затраты на ведение дела страховых медицинских организаций в сфере ОМС </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26</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C42D7" w:rsidP="00345440">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273,95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180500,6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Иные расходы (равно строке 39) </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27</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C42D7" w:rsidP="00345440">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p>
        </w:tc>
      </w:tr>
    </w:tbl>
    <w:p w:rsidR="00DA7461" w:rsidRDefault="00DA7461"/>
    <w:p w:rsidR="00DA7461" w:rsidRDefault="00DA7461"/>
    <w:p w:rsidR="00DA7461" w:rsidRDefault="00DA7461"/>
    <w:p w:rsidR="00DA7461" w:rsidRDefault="00DA7461"/>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2895"/>
        <w:gridCol w:w="649"/>
        <w:gridCol w:w="1336"/>
        <w:gridCol w:w="1417"/>
        <w:gridCol w:w="2067"/>
        <w:gridCol w:w="1275"/>
        <w:gridCol w:w="1701"/>
        <w:gridCol w:w="1336"/>
        <w:gridCol w:w="1216"/>
        <w:gridCol w:w="992"/>
      </w:tblGrid>
      <w:tr w:rsidR="00DA7461" w:rsidRPr="00892871" w:rsidTr="00DA7461">
        <w:tc>
          <w:tcPr>
            <w:tcW w:w="289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64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06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21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rPr>
                <w:rFonts w:ascii="Times New Roman" w:hAnsi="Times New Roman" w:cs="Times New Roman"/>
                <w:color w:val="000000"/>
                <w:sz w:val="24"/>
                <w:szCs w:val="24"/>
              </w:rPr>
            </w:pPr>
            <w:r w:rsidRPr="00DA7461">
              <w:rPr>
                <w:rFonts w:ascii="Times New Roman" w:hAnsi="Times New Roman" w:cs="Times New Roman"/>
                <w:color w:val="000000"/>
                <w:sz w:val="24"/>
                <w:szCs w:val="24"/>
              </w:rPr>
              <w:t>из строки 20:</w:t>
            </w:r>
          </w:p>
          <w:p w:rsidR="007314B3" w:rsidRPr="00DA7461" w:rsidRDefault="007314B3" w:rsidP="00345440">
            <w:pPr>
              <w:pStyle w:val="ConsPlusNormal"/>
              <w:ind w:firstLine="0"/>
              <w:rPr>
                <w:rFonts w:ascii="Times New Roman" w:hAnsi="Times New Roman" w:cs="Times New Roman"/>
                <w:color w:val="000000"/>
                <w:sz w:val="24"/>
                <w:szCs w:val="24"/>
              </w:rPr>
            </w:pPr>
            <w:r w:rsidRPr="00DA7461">
              <w:rPr>
                <w:rFonts w:ascii="Times New Roman" w:hAnsi="Times New Roman" w:cs="Times New Roman"/>
                <w:color w:val="000000"/>
                <w:sz w:val="24"/>
                <w:szCs w:val="24"/>
              </w:rPr>
              <w:t>1. Медицинская помощь, предоставляемая в рамках базовой программы ОМС застрахованным лицам</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28</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DA7461"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16 913,56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ind w:right="-122"/>
              <w:rPr>
                <w:color w:val="000000"/>
                <w:sz w:val="24"/>
                <w:szCs w:val="24"/>
              </w:rPr>
            </w:pPr>
            <w:r w:rsidRPr="00DA7461">
              <w:rPr>
                <w:color w:val="000000"/>
                <w:sz w:val="24"/>
                <w:szCs w:val="24"/>
              </w:rPr>
              <w:t>11144023,4</w:t>
            </w:r>
          </w:p>
          <w:p w:rsidR="007314B3" w:rsidRPr="00DA7461" w:rsidRDefault="007314B3" w:rsidP="00345440">
            <w:pPr>
              <w:pStyle w:val="ConsPlusNormal"/>
              <w:ind w:right="-62" w:firstLine="0"/>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98,4</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29</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0,3</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3 550,5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1 065,15</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701807,1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амбулаторных условиях</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30.1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с </w:t>
            </w:r>
            <w:proofErr w:type="gramStart"/>
            <w:r w:rsidRPr="00DA7461">
              <w:rPr>
                <w:rFonts w:ascii="Times New Roman" w:hAnsi="Times New Roman" w:cs="Times New Roman"/>
                <w:color w:val="000000"/>
                <w:sz w:val="24"/>
                <w:szCs w:val="24"/>
              </w:rPr>
              <w:t>профилак-тическими</w:t>
            </w:r>
            <w:proofErr w:type="gramEnd"/>
          </w:p>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и иными целями</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2,35</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722,2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1 697,17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1118233,1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vMerge w:val="restart"/>
            <w:tcBorders>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30.2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по </w:t>
            </w:r>
            <w:proofErr w:type="gramStart"/>
            <w:r w:rsidRPr="00DA7461">
              <w:rPr>
                <w:rFonts w:ascii="Times New Roman" w:hAnsi="Times New Roman" w:cs="Times New Roman"/>
                <w:color w:val="000000"/>
                <w:sz w:val="24"/>
                <w:szCs w:val="24"/>
              </w:rPr>
              <w:t>неотлож-ной</w:t>
            </w:r>
            <w:proofErr w:type="gramEnd"/>
            <w:r w:rsidRPr="00DA7461">
              <w:rPr>
                <w:rFonts w:ascii="Times New Roman" w:hAnsi="Times New Roman" w:cs="Times New Roman"/>
                <w:color w:val="000000"/>
                <w:sz w:val="24"/>
                <w:szCs w:val="24"/>
              </w:rPr>
              <w:t xml:space="preserve">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0,56</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924,6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517,78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341155,4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30.3</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1,98</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2 023,2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4 005,94</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2639437,8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Специализированная медицинская помощь в стационарных условиях, </w:t>
            </w:r>
          </w:p>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0,17235</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47 737,5</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8 227,56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5420983,0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реабилита-ция в стационарных условиях</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31.1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0,048</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3 712,9</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178,22</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117425,8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A7461" w:rsidRPr="00892871" w:rsidTr="00DA7461">
        <w:tc>
          <w:tcPr>
            <w:tcW w:w="289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64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06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21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высокотехнологичная медицинская помощь</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31.2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0,00425</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lang w:val="en-US"/>
              </w:rPr>
            </w:pPr>
            <w:r w:rsidRPr="00DA7461">
              <w:rPr>
                <w:color w:val="000000"/>
                <w:sz w:val="24"/>
                <w:szCs w:val="24"/>
              </w:rPr>
              <w:t>15</w:t>
            </w:r>
            <w:r w:rsidRPr="00DA7461">
              <w:rPr>
                <w:color w:val="000000"/>
                <w:sz w:val="24"/>
                <w:szCs w:val="24"/>
                <w:lang w:val="en-US"/>
              </w:rPr>
              <w:t>6367</w:t>
            </w:r>
            <w:r w:rsidRPr="00DA7461">
              <w:rPr>
                <w:color w:val="000000"/>
                <w:sz w:val="24"/>
                <w:szCs w:val="24"/>
              </w:rPr>
              <w:t>,</w:t>
            </w:r>
            <w:r w:rsidRPr="00DA7461">
              <w:rPr>
                <w:color w:val="000000"/>
                <w:sz w:val="24"/>
                <w:szCs w:val="24"/>
                <w:lang w:val="en-US"/>
              </w:rPr>
              <w:t>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lang w:val="en-US"/>
              </w:rPr>
            </w:pPr>
            <w:r w:rsidRPr="00DA7461">
              <w:rPr>
                <w:color w:val="000000"/>
                <w:sz w:val="24"/>
                <w:szCs w:val="24"/>
              </w:rPr>
              <w:t>6</w:t>
            </w:r>
            <w:r w:rsidRPr="00DA7461">
              <w:rPr>
                <w:color w:val="000000"/>
                <w:sz w:val="24"/>
                <w:szCs w:val="24"/>
                <w:lang w:val="en-US"/>
              </w:rPr>
              <w:t>64</w:t>
            </w:r>
            <w:r w:rsidRPr="00DA7461">
              <w:rPr>
                <w:color w:val="000000"/>
                <w:sz w:val="24"/>
                <w:szCs w:val="24"/>
              </w:rPr>
              <w:t>,</w:t>
            </w:r>
            <w:r w:rsidRPr="00DA7461">
              <w:rPr>
                <w:color w:val="000000"/>
                <w:sz w:val="24"/>
                <w:szCs w:val="24"/>
                <w:lang w:val="en-US"/>
              </w:rPr>
              <w:t>56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lang w:val="en-US"/>
              </w:rPr>
            </w:pPr>
            <w:r w:rsidRPr="00DA7461">
              <w:rPr>
                <w:color w:val="000000"/>
                <w:sz w:val="24"/>
                <w:szCs w:val="24"/>
                <w:lang w:val="en-US"/>
              </w:rPr>
              <w:t>437866</w:t>
            </w:r>
            <w:r w:rsidRPr="00DA7461">
              <w:rPr>
                <w:color w:val="000000"/>
                <w:sz w:val="24"/>
                <w:szCs w:val="24"/>
              </w:rPr>
              <w:t>,</w:t>
            </w:r>
            <w:r w:rsidRPr="00DA7461">
              <w:rPr>
                <w:color w:val="000000"/>
                <w:sz w:val="24"/>
                <w:szCs w:val="24"/>
                <w:lang w:val="en-US"/>
              </w:rPr>
              <w:t>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0,06</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23 332,7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1 399,96</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922407,0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33</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DA7461" w:rsidP="00345440">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34</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амбулаторных условиях</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35.1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62959">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посещений с профи</w:t>
            </w:r>
            <w:r w:rsidR="00D62959">
              <w:rPr>
                <w:rFonts w:ascii="Times New Roman" w:hAnsi="Times New Roman" w:cs="Times New Roman"/>
                <w:color w:val="000000"/>
                <w:sz w:val="24"/>
                <w:szCs w:val="24"/>
              </w:rPr>
              <w:t>-</w:t>
            </w:r>
            <w:r w:rsidRPr="00DA7461">
              <w:rPr>
                <w:rFonts w:ascii="Times New Roman" w:hAnsi="Times New Roman" w:cs="Times New Roman"/>
                <w:color w:val="000000"/>
                <w:sz w:val="24"/>
                <w:szCs w:val="24"/>
              </w:rPr>
              <w:t>лактиче</w:t>
            </w:r>
            <w:r w:rsidR="00D62959">
              <w:rPr>
                <w:rFonts w:ascii="Times New Roman" w:hAnsi="Times New Roman" w:cs="Times New Roman"/>
                <w:color w:val="000000"/>
                <w:sz w:val="24"/>
                <w:szCs w:val="24"/>
              </w:rPr>
              <w:t>-</w:t>
            </w:r>
            <w:r w:rsidRPr="00DA7461">
              <w:rPr>
                <w:rFonts w:ascii="Times New Roman" w:hAnsi="Times New Roman" w:cs="Times New Roman"/>
                <w:color w:val="000000"/>
                <w:sz w:val="24"/>
                <w:szCs w:val="24"/>
              </w:rPr>
              <w:t>скими и иными целями</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35.2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D62959">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по </w:t>
            </w:r>
            <w:proofErr w:type="gramStart"/>
            <w:r w:rsidRPr="00DA7461">
              <w:rPr>
                <w:rFonts w:ascii="Times New Roman" w:hAnsi="Times New Roman" w:cs="Times New Roman"/>
                <w:color w:val="000000"/>
                <w:sz w:val="24"/>
                <w:szCs w:val="24"/>
              </w:rPr>
              <w:t>неот</w:t>
            </w:r>
            <w:r w:rsidR="00D62959">
              <w:rPr>
                <w:rFonts w:ascii="Times New Roman" w:hAnsi="Times New Roman" w:cs="Times New Roman"/>
                <w:color w:val="000000"/>
                <w:sz w:val="24"/>
                <w:szCs w:val="24"/>
              </w:rPr>
              <w:t>-</w:t>
            </w:r>
            <w:r w:rsidRPr="00DA7461">
              <w:rPr>
                <w:rFonts w:ascii="Times New Roman" w:hAnsi="Times New Roman" w:cs="Times New Roman"/>
                <w:color w:val="000000"/>
                <w:sz w:val="24"/>
                <w:szCs w:val="24"/>
              </w:rPr>
              <w:t>ложной</w:t>
            </w:r>
            <w:proofErr w:type="gramEnd"/>
            <w:r w:rsidRPr="00DA7461">
              <w:rPr>
                <w:rFonts w:ascii="Times New Roman" w:hAnsi="Times New Roman" w:cs="Times New Roman"/>
                <w:color w:val="000000"/>
                <w:sz w:val="24"/>
                <w:szCs w:val="24"/>
              </w:rPr>
              <w:t xml:space="preserve">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35.3</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bl>
    <w:p w:rsidR="00DA7461" w:rsidRDefault="00DA7461"/>
    <w:p w:rsidR="00DA7461" w:rsidRDefault="00DA7461"/>
    <w:p w:rsidR="00DA7461" w:rsidRDefault="00DA7461"/>
    <w:p w:rsidR="00DA7461" w:rsidRDefault="00DA7461"/>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2895"/>
        <w:gridCol w:w="649"/>
        <w:gridCol w:w="1336"/>
        <w:gridCol w:w="1417"/>
        <w:gridCol w:w="2067"/>
        <w:gridCol w:w="1275"/>
        <w:gridCol w:w="1701"/>
        <w:gridCol w:w="1336"/>
        <w:gridCol w:w="1216"/>
        <w:gridCol w:w="992"/>
      </w:tblGrid>
      <w:tr w:rsidR="00DA7461" w:rsidRPr="00892871" w:rsidTr="00DA7461">
        <w:tc>
          <w:tcPr>
            <w:tcW w:w="289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649"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067"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33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216"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A7461" w:rsidRPr="00892871" w:rsidRDefault="00DA7461"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Специализированная медицинская помощь в стационарных условиях, </w:t>
            </w:r>
          </w:p>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36</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реабилита-ция в стационарных условиях</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36.1</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высокотехнологичная медицинская помощь</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36.2</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w:t>
            </w:r>
          </w:p>
        </w:tc>
        <w:tc>
          <w:tcPr>
            <w:tcW w:w="64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37</w:t>
            </w:r>
          </w:p>
        </w:tc>
        <w:tc>
          <w:tcPr>
            <w:tcW w:w="133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Паллиативная </w:t>
            </w: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38</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Иные расходы</w:t>
            </w:r>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39</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DA7461" w:rsidP="00345440">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DA7461">
        <w:tc>
          <w:tcPr>
            <w:tcW w:w="289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 xml:space="preserve">Итого (сумма строк </w:t>
            </w:r>
            <w:proofErr w:type="gramEnd"/>
          </w:p>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01 + 15 + 20)</w:t>
            </w:r>
            <w:proofErr w:type="gramEnd"/>
          </w:p>
        </w:tc>
        <w:tc>
          <w:tcPr>
            <w:tcW w:w="64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40</w:t>
            </w: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DA7461" w:rsidP="00DA7461">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2067"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5"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3 806,23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17 187,51</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2377680,0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1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ind w:left="-62" w:right="-122"/>
              <w:jc w:val="center"/>
              <w:rPr>
                <w:color w:val="000000"/>
                <w:sz w:val="24"/>
                <w:szCs w:val="24"/>
              </w:rPr>
            </w:pPr>
            <w:r w:rsidRPr="00DA7461">
              <w:rPr>
                <w:color w:val="000000"/>
                <w:sz w:val="24"/>
                <w:szCs w:val="24"/>
              </w:rPr>
              <w:t>11324524,0</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100</w:t>
            </w:r>
          </w:p>
        </w:tc>
      </w:tr>
    </w:tbl>
    <w:p w:rsidR="007314B3" w:rsidRPr="00892871" w:rsidRDefault="007314B3" w:rsidP="007314B3">
      <w:pPr>
        <w:pStyle w:val="ConsPlusNormal"/>
        <w:ind w:firstLine="540"/>
        <w:jc w:val="both"/>
        <w:rPr>
          <w:color w:val="000000"/>
        </w:rPr>
      </w:pPr>
    </w:p>
    <w:p w:rsidR="007314B3" w:rsidRPr="00892871" w:rsidRDefault="007314B3" w:rsidP="007314B3">
      <w:pPr>
        <w:pStyle w:val="ConsPlusNormal"/>
        <w:ind w:firstLine="540"/>
        <w:jc w:val="both"/>
        <w:rPr>
          <w:color w:val="000000"/>
        </w:rPr>
      </w:pPr>
      <w:r w:rsidRPr="00892871">
        <w:rPr>
          <w:color w:val="000000"/>
        </w:rPr>
        <w:t>--------------------------------</w:t>
      </w:r>
    </w:p>
    <w:p w:rsidR="007314B3" w:rsidRPr="00892871" w:rsidRDefault="007314B3" w:rsidP="007314B3">
      <w:pPr>
        <w:pStyle w:val="ConsPlusNormal"/>
        <w:ind w:firstLine="540"/>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7314B3" w:rsidRPr="00892871" w:rsidRDefault="007314B3" w:rsidP="007314B3">
      <w:pPr>
        <w:pStyle w:val="ConsPlusNormal"/>
        <w:ind w:firstLine="540"/>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7314B3" w:rsidRPr="00892871" w:rsidRDefault="007314B3" w:rsidP="007314B3">
      <w:pPr>
        <w:pStyle w:val="ConsPlusNormal"/>
        <w:ind w:firstLine="540"/>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7314B3" w:rsidRPr="00892871" w:rsidRDefault="007314B3" w:rsidP="007314B3">
      <w:pPr>
        <w:pStyle w:val="ConsPlusNormal"/>
        <w:ind w:firstLine="540"/>
        <w:jc w:val="both"/>
        <w:rPr>
          <w:color w:val="000000"/>
        </w:rPr>
      </w:pPr>
    </w:p>
    <w:p w:rsidR="007314B3" w:rsidRPr="00892871" w:rsidRDefault="007314B3" w:rsidP="007314B3">
      <w:pPr>
        <w:pStyle w:val="ConsPlusNormal"/>
        <w:ind w:firstLine="540"/>
        <w:jc w:val="both"/>
        <w:rPr>
          <w:color w:val="000000"/>
        </w:rPr>
      </w:pPr>
    </w:p>
    <w:p w:rsidR="007314B3" w:rsidRPr="00892871" w:rsidRDefault="007314B3" w:rsidP="007314B3">
      <w:pPr>
        <w:pStyle w:val="ConsPlusNormal"/>
        <w:jc w:val="center"/>
        <w:rPr>
          <w:b/>
          <w:bCs/>
          <w:color w:val="000000"/>
        </w:rPr>
        <w:sectPr w:rsidR="007314B3" w:rsidRPr="00892871" w:rsidSect="00345440">
          <w:pgSz w:w="16838" w:h="11906" w:orient="landscape"/>
          <w:pgMar w:top="1134" w:right="1134" w:bottom="851" w:left="1134" w:header="0" w:footer="0" w:gutter="0"/>
          <w:pgNumType w:start="1"/>
          <w:cols w:space="720"/>
          <w:titlePg/>
          <w:docGrid w:linePitch="381"/>
        </w:sectPr>
      </w:pP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Стоимость</w:t>
      </w:r>
    </w:p>
    <w:p w:rsidR="007314B3" w:rsidRPr="00892871" w:rsidRDefault="00DA7461" w:rsidP="007314B3">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7314B3" w:rsidRPr="00892871">
        <w:rPr>
          <w:rFonts w:ascii="Times New Roman" w:hAnsi="Times New Roman" w:cs="Times New Roman"/>
          <w:color w:val="000000"/>
          <w:sz w:val="26"/>
          <w:szCs w:val="26"/>
        </w:rPr>
        <w:t>рограммы по условиям предоставления бесплатной медицинской помощи на 2019 год</w:t>
      </w:r>
    </w:p>
    <w:p w:rsidR="007314B3" w:rsidRPr="00892871" w:rsidRDefault="007314B3" w:rsidP="007314B3">
      <w:pPr>
        <w:pStyle w:val="ConsPlusNormal"/>
        <w:jc w:val="center"/>
        <w:rPr>
          <w:color w:val="000000"/>
          <w:sz w:val="16"/>
          <w:szCs w:val="16"/>
        </w:rPr>
      </w:pPr>
    </w:p>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3402"/>
        <w:gridCol w:w="709"/>
        <w:gridCol w:w="1418"/>
        <w:gridCol w:w="1559"/>
        <w:gridCol w:w="1559"/>
        <w:gridCol w:w="1559"/>
        <w:gridCol w:w="1134"/>
        <w:gridCol w:w="1276"/>
        <w:gridCol w:w="1418"/>
        <w:gridCol w:w="850"/>
      </w:tblGrid>
      <w:tr w:rsidR="007314B3" w:rsidRPr="00892871" w:rsidTr="00345440">
        <w:tc>
          <w:tcPr>
            <w:tcW w:w="3402"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w:t>
            </w:r>
          </w:p>
          <w:p w:rsidR="007314B3" w:rsidRPr="00892871" w:rsidRDefault="007314B3" w:rsidP="00345440">
            <w:pPr>
              <w:pStyle w:val="ConsPlusNormal"/>
              <w:ind w:firstLine="0"/>
              <w:jc w:val="center"/>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стро-ки</w:t>
            </w:r>
            <w:proofErr w:type="gramEnd"/>
          </w:p>
        </w:tc>
        <w:tc>
          <w:tcPr>
            <w:tcW w:w="1418"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Объем медицинской помощи в расчете </w:t>
            </w:r>
            <w:proofErr w:type="gramStart"/>
            <w:r w:rsidRPr="00892871">
              <w:rPr>
                <w:rFonts w:ascii="Times New Roman" w:hAnsi="Times New Roman" w:cs="Times New Roman"/>
                <w:color w:val="000000"/>
                <w:sz w:val="24"/>
                <w:szCs w:val="24"/>
              </w:rPr>
              <w:t>на</w:t>
            </w:r>
            <w:proofErr w:type="gramEnd"/>
            <w:r w:rsidRPr="00892871">
              <w:rPr>
                <w:rFonts w:ascii="Times New Roman" w:hAnsi="Times New Roman" w:cs="Times New Roman"/>
                <w:color w:val="000000"/>
                <w:sz w:val="24"/>
                <w:szCs w:val="24"/>
              </w:rPr>
              <w:t xml:space="preserve"> </w:t>
            </w:r>
          </w:p>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1 жителя (норматив объема </w:t>
            </w:r>
            <w:proofErr w:type="gramStart"/>
            <w:r w:rsidRPr="00892871">
              <w:rPr>
                <w:rFonts w:ascii="Times New Roman" w:hAnsi="Times New Roman" w:cs="Times New Roman"/>
                <w:color w:val="000000"/>
                <w:sz w:val="24"/>
                <w:szCs w:val="24"/>
              </w:rPr>
              <w:t>предо-ставления</w:t>
            </w:r>
            <w:proofErr w:type="gramEnd"/>
            <w:r w:rsidRPr="00892871">
              <w:rPr>
                <w:rFonts w:ascii="Times New Roman" w:hAnsi="Times New Roman" w:cs="Times New Roman"/>
                <w:color w:val="000000"/>
                <w:sz w:val="24"/>
                <w:szCs w:val="24"/>
              </w:rPr>
              <w:t xml:space="preserve"> медицинской помощи в расчете на            1 застрахо-ванное лицо)</w:t>
            </w:r>
          </w:p>
        </w:tc>
        <w:tc>
          <w:tcPr>
            <w:tcW w:w="1559" w:type="dxa"/>
            <w:vMerge w:val="restart"/>
            <w:tcBorders>
              <w:top w:val="single" w:sz="4" w:space="0" w:color="auto"/>
              <w:left w:val="single" w:sz="4" w:space="0" w:color="auto"/>
              <w:bottom w:val="single" w:sz="4" w:space="0" w:color="auto"/>
              <w:right w:val="single" w:sz="4" w:space="0" w:color="auto"/>
            </w:tcBorders>
          </w:tcPr>
          <w:p w:rsidR="007314B3"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Стоимость единицы объема медицинской помощи (норматив финансовых затрат на единицу объема </w:t>
            </w:r>
            <w:proofErr w:type="gramStart"/>
            <w:r w:rsidRPr="00892871">
              <w:rPr>
                <w:rFonts w:ascii="Times New Roman" w:hAnsi="Times New Roman" w:cs="Times New Roman"/>
                <w:color w:val="000000"/>
                <w:sz w:val="24"/>
                <w:szCs w:val="24"/>
              </w:rPr>
              <w:t>предо-ставления</w:t>
            </w:r>
            <w:proofErr w:type="gramEnd"/>
            <w:r w:rsidRPr="00892871">
              <w:rPr>
                <w:rFonts w:ascii="Times New Roman" w:hAnsi="Times New Roman" w:cs="Times New Roman"/>
                <w:color w:val="000000"/>
                <w:sz w:val="24"/>
                <w:szCs w:val="24"/>
              </w:rPr>
              <w:t xml:space="preserve"> медицинской помощи)</w:t>
            </w:r>
          </w:p>
          <w:p w:rsidR="00DA7461" w:rsidRPr="00892871" w:rsidRDefault="00DA7461" w:rsidP="00345440">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(рублей)</w:t>
            </w:r>
          </w:p>
        </w:tc>
        <w:tc>
          <w:tcPr>
            <w:tcW w:w="2693"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Подушевые нормативы финансирования Программы</w:t>
            </w:r>
          </w:p>
        </w:tc>
        <w:tc>
          <w:tcPr>
            <w:tcW w:w="3544"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Стоимость Программы по источникам финансового обеспечения</w:t>
            </w:r>
          </w:p>
        </w:tc>
      </w:tr>
      <w:tr w:rsidR="007314B3" w:rsidRPr="00892871" w:rsidTr="00345440">
        <w:tc>
          <w:tcPr>
            <w:tcW w:w="340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рублей</w:t>
            </w:r>
          </w:p>
        </w:tc>
        <w:tc>
          <w:tcPr>
            <w:tcW w:w="2694"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тыс.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в</w:t>
            </w:r>
            <w:proofErr w:type="gramEnd"/>
            <w:r w:rsidRPr="00892871">
              <w:rPr>
                <w:rFonts w:ascii="Times New Roman" w:hAnsi="Times New Roman" w:cs="Times New Roman"/>
                <w:color w:val="000000"/>
                <w:sz w:val="24"/>
                <w:szCs w:val="24"/>
              </w:rPr>
              <w:t xml:space="preserve"> % к итогу</w:t>
            </w:r>
          </w:p>
        </w:tc>
      </w:tr>
      <w:tr w:rsidR="007314B3" w:rsidRPr="00892871" w:rsidTr="00345440">
        <w:tc>
          <w:tcPr>
            <w:tcW w:w="340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бюджета Республики Карелия</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ОМС</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 счет средств бюджета </w:t>
            </w:r>
            <w:proofErr w:type="gramStart"/>
            <w:r w:rsidRPr="00892871">
              <w:rPr>
                <w:rFonts w:ascii="Times New Roman" w:hAnsi="Times New Roman" w:cs="Times New Roman"/>
                <w:color w:val="000000"/>
                <w:sz w:val="24"/>
                <w:szCs w:val="24"/>
              </w:rPr>
              <w:t>Респуб-лики</w:t>
            </w:r>
            <w:proofErr w:type="gramEnd"/>
            <w:r w:rsidRPr="00892871">
              <w:rPr>
                <w:rFonts w:ascii="Times New Roman" w:hAnsi="Times New Roman" w:cs="Times New Roman"/>
                <w:color w:val="000000"/>
                <w:sz w:val="24"/>
                <w:szCs w:val="24"/>
              </w:rPr>
              <w:t xml:space="preserve"> Карелия</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ОМС</w:t>
            </w:r>
          </w:p>
        </w:tc>
        <w:tc>
          <w:tcPr>
            <w:tcW w:w="85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617309">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I. Медицинская помощь, предоставляемая за счет средств консолидированного бюджета Республики Карелия,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DA7461"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995,57</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619066,3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5,0</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111"/>
              <w:rPr>
                <w:rFonts w:ascii="Times New Roman" w:hAnsi="Times New Roman" w:cs="Times New Roman"/>
                <w:color w:val="000000"/>
                <w:sz w:val="24"/>
                <w:szCs w:val="24"/>
                <w:lang w:val="ru-RU"/>
              </w:rPr>
            </w:pPr>
            <w:r w:rsidRPr="00892871">
              <w:rPr>
                <w:rFonts w:ascii="Times New Roman" w:hAnsi="Times New Roman" w:cs="Times New Roman"/>
                <w:color w:val="000000"/>
                <w:sz w:val="24"/>
                <w:szCs w:val="24"/>
                <w:lang w:val="ru-RU"/>
              </w:rPr>
              <w:t xml:space="preserve">1. Скорая, в том числе скорая специализированная, </w:t>
            </w:r>
            <w:proofErr w:type="gramStart"/>
            <w:r w:rsidRPr="00892871">
              <w:rPr>
                <w:rFonts w:ascii="Times New Roman" w:hAnsi="Times New Roman" w:cs="Times New Roman"/>
                <w:color w:val="000000"/>
                <w:sz w:val="24"/>
                <w:szCs w:val="24"/>
                <w:lang w:val="ru-RU"/>
              </w:rPr>
              <w:t>медицин-ская</w:t>
            </w:r>
            <w:proofErr w:type="gramEnd"/>
            <w:r w:rsidRPr="00892871">
              <w:rPr>
                <w:rFonts w:ascii="Times New Roman" w:hAnsi="Times New Roman" w:cs="Times New Roman"/>
                <w:color w:val="000000"/>
                <w:sz w:val="24"/>
                <w:szCs w:val="24"/>
                <w:lang w:val="ru-RU"/>
              </w:rPr>
              <w:t xml:space="preserve"> помощь, не включенная в территориальную 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lang w:val="ru-RU"/>
              </w:rPr>
            </w:pPr>
            <w:r w:rsidRPr="00DA7461">
              <w:rPr>
                <w:rFonts w:ascii="Times New Roman" w:hAnsi="Times New Roman" w:cs="Times New Roman"/>
                <w:color w:val="000000"/>
                <w:sz w:val="24"/>
                <w:szCs w:val="24"/>
              </w:rPr>
              <w:t>вызов</w:t>
            </w:r>
            <w:r w:rsidRPr="00DA7461">
              <w:rPr>
                <w:rFonts w:ascii="Times New Roman" w:hAnsi="Times New Roman" w:cs="Times New Roman"/>
                <w:color w:val="000000"/>
                <w:sz w:val="24"/>
                <w:szCs w:val="24"/>
                <w:lang w:val="ru-RU"/>
              </w:rPr>
              <w:t>ов</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0,0448</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703,6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31,52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19599,0</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111"/>
              <w:rPr>
                <w:rFonts w:ascii="Times New Roman" w:hAnsi="Times New Roman" w:cs="Times New Roman"/>
                <w:color w:val="000000"/>
                <w:sz w:val="24"/>
                <w:szCs w:val="24"/>
                <w:lang w:val="ru-RU"/>
              </w:rPr>
            </w:pPr>
            <w:r w:rsidRPr="00892871">
              <w:rPr>
                <w:rFonts w:ascii="Times New Roman" w:hAnsi="Times New Roman" w:cs="Times New Roman"/>
                <w:color w:val="000000"/>
                <w:sz w:val="24"/>
                <w:szCs w:val="24"/>
                <w:lang w:val="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lang w:val="ru-RU"/>
              </w:rPr>
            </w:pPr>
            <w:r w:rsidRPr="00DA7461">
              <w:rPr>
                <w:rFonts w:ascii="Times New Roman" w:hAnsi="Times New Roman" w:cs="Times New Roman"/>
                <w:color w:val="000000"/>
                <w:sz w:val="24"/>
                <w:szCs w:val="24"/>
              </w:rPr>
              <w:t>вызов</w:t>
            </w:r>
            <w:r w:rsidRPr="00DA7461">
              <w:rPr>
                <w:rFonts w:ascii="Times New Roman" w:hAnsi="Times New Roman" w:cs="Times New Roman"/>
                <w:color w:val="000000"/>
                <w:sz w:val="24"/>
                <w:szCs w:val="24"/>
                <w:lang w:val="ru-RU"/>
              </w:rPr>
              <w:t>ов</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0,0376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356,1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13,39</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8326,3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345440">
        <w:tc>
          <w:tcPr>
            <w:tcW w:w="3402"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111"/>
              <w:rPr>
                <w:rFonts w:ascii="Times New Roman" w:hAnsi="Times New Roman" w:cs="Times New Roman"/>
                <w:color w:val="000000"/>
                <w:sz w:val="24"/>
                <w:szCs w:val="24"/>
                <w:lang w:val="ru-RU"/>
              </w:rPr>
            </w:pPr>
            <w:r w:rsidRPr="00892871">
              <w:rPr>
                <w:rFonts w:ascii="Times New Roman" w:hAnsi="Times New Roman" w:cs="Times New Roman"/>
                <w:color w:val="000000"/>
                <w:sz w:val="24"/>
                <w:szCs w:val="24"/>
                <w:lang w:val="ru-RU"/>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lang w:val="ru-RU"/>
              </w:rPr>
            </w:pPr>
            <w:r w:rsidRPr="00DA7461">
              <w:rPr>
                <w:rFonts w:ascii="Times New Roman" w:hAnsi="Times New Roman" w:cs="Times New Roman"/>
                <w:color w:val="000000"/>
                <w:sz w:val="24"/>
                <w:szCs w:val="24"/>
                <w:lang w:val="ru-RU"/>
              </w:rPr>
              <w:t xml:space="preserve">посещений с </w:t>
            </w:r>
            <w:proofErr w:type="gramStart"/>
            <w:r w:rsidRPr="00DA7461">
              <w:rPr>
                <w:rFonts w:ascii="Times New Roman" w:hAnsi="Times New Roman" w:cs="Times New Roman"/>
                <w:color w:val="000000"/>
                <w:sz w:val="24"/>
                <w:szCs w:val="24"/>
                <w:lang w:val="ru-RU"/>
              </w:rPr>
              <w:t>профилак-тическими</w:t>
            </w:r>
            <w:proofErr w:type="gramEnd"/>
            <w:r w:rsidRPr="00DA7461">
              <w:rPr>
                <w:rFonts w:ascii="Times New Roman" w:hAnsi="Times New Roman" w:cs="Times New Roman"/>
                <w:color w:val="000000"/>
                <w:sz w:val="24"/>
                <w:szCs w:val="24"/>
                <w:lang w:val="ru-RU"/>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102,4</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71,68</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44566,7</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w:t>
            </w:r>
            <w:r w:rsidRPr="00DA7461">
              <w:rPr>
                <w:rFonts w:ascii="Times New Roman" w:hAnsi="Times New Roman" w:cs="Times New Roman"/>
                <w:color w:val="000000"/>
                <w:sz w:val="24"/>
                <w:szCs w:val="24"/>
                <w:lang w:val="ru-RU"/>
              </w:rPr>
              <w:t>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0,200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307,7</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61,54</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38266,9</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111"/>
              <w:jc w:val="center"/>
              <w:rPr>
                <w:rFonts w:ascii="Times New Roman" w:hAnsi="Times New Roman" w:cs="Times New Roman"/>
                <w:color w:val="000000"/>
                <w:sz w:val="24"/>
                <w:szCs w:val="24"/>
                <w:lang w:val="ru-RU"/>
              </w:rPr>
            </w:pPr>
            <w:r w:rsidRPr="00DA7461">
              <w:rPr>
                <w:rFonts w:ascii="Times New Roman" w:hAnsi="Times New Roman" w:cs="Times New Roman"/>
                <w:color w:val="000000"/>
                <w:sz w:val="24"/>
                <w:szCs w:val="24"/>
                <w:lang w:val="ru-RU"/>
              </w:rPr>
              <w:t xml:space="preserve">посещений с </w:t>
            </w:r>
            <w:proofErr w:type="gramStart"/>
            <w:r w:rsidRPr="00DA7461">
              <w:rPr>
                <w:rFonts w:ascii="Times New Roman" w:hAnsi="Times New Roman" w:cs="Times New Roman"/>
                <w:color w:val="000000"/>
                <w:sz w:val="24"/>
                <w:szCs w:val="24"/>
                <w:lang w:val="ru-RU"/>
              </w:rPr>
              <w:t>профилак-тическими</w:t>
            </w:r>
            <w:proofErr w:type="gramEnd"/>
            <w:r w:rsidRPr="00DA7461">
              <w:rPr>
                <w:rFonts w:ascii="Times New Roman" w:hAnsi="Times New Roman" w:cs="Times New Roman"/>
                <w:color w:val="000000"/>
                <w:sz w:val="24"/>
                <w:szCs w:val="24"/>
                <w:lang w:val="ru-RU"/>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r w:rsidRPr="00DA7461">
              <w:rPr>
                <w:rFonts w:ascii="Times New Roman" w:hAnsi="Times New Roman" w:cs="Times New Roman"/>
                <w:color w:val="000000"/>
                <w:sz w:val="24"/>
                <w:szCs w:val="24"/>
                <w:lang w:val="en-US"/>
              </w:rPr>
              <w:t>,</w:t>
            </w:r>
            <w:r w:rsidRPr="00DA7461">
              <w:rPr>
                <w:rFonts w:ascii="Times New Roman" w:hAnsi="Times New Roman" w:cs="Times New Roman"/>
                <w:color w:val="000000"/>
                <w:sz w:val="24"/>
                <w:szCs w:val="24"/>
              </w:rPr>
              <w:t>041</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86,1</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3,53</w:t>
            </w:r>
          </w:p>
          <w:p w:rsidR="007314B3" w:rsidRPr="00DA7461" w:rsidRDefault="007314B3" w:rsidP="00DA7461">
            <w:pPr>
              <w:pStyle w:val="ConsPlusCell"/>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2195,3</w:t>
            </w:r>
          </w:p>
          <w:p w:rsidR="007314B3" w:rsidRPr="00DA7461" w:rsidRDefault="007314B3" w:rsidP="00DA7461">
            <w:pPr>
              <w:pStyle w:val="ConsPlusCel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08</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0,0135</w:t>
            </w:r>
            <w:r w:rsidRPr="00DA7461">
              <w:rPr>
                <w:color w:val="000000"/>
                <w:sz w:val="24"/>
                <w:szCs w:val="24"/>
                <w:lang w:val="en-US"/>
              </w:rPr>
              <w:t>1</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19</w:t>
            </w:r>
            <w:r w:rsidRPr="00DA7461">
              <w:rPr>
                <w:color w:val="000000"/>
                <w:sz w:val="24"/>
                <w:szCs w:val="24"/>
                <w:lang w:val="en-US"/>
              </w:rPr>
              <w:t xml:space="preserve"> </w:t>
            </w:r>
            <w:r w:rsidRPr="00DA7461">
              <w:rPr>
                <w:color w:val="000000"/>
                <w:sz w:val="24"/>
                <w:szCs w:val="24"/>
              </w:rPr>
              <w:t>053,3</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257,41</w:t>
            </w:r>
          </w:p>
          <w:p w:rsidR="007314B3" w:rsidRPr="00DA7461" w:rsidRDefault="007314B3" w:rsidP="00DA7461">
            <w:pPr>
              <w:pStyle w:val="ConsPlusCell"/>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160063,6</w:t>
            </w:r>
          </w:p>
          <w:p w:rsidR="007314B3" w:rsidRPr="00DA7461" w:rsidRDefault="007314B3" w:rsidP="00DA7461">
            <w:pPr>
              <w:pStyle w:val="ConsPlusCel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09</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0,0013</w:t>
            </w:r>
            <w:r w:rsidRPr="00DA7461">
              <w:rPr>
                <w:color w:val="000000"/>
                <w:sz w:val="24"/>
                <w:szCs w:val="24"/>
                <w:lang w:val="en-US"/>
              </w:rPr>
              <w:t>3</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5</w:t>
            </w:r>
            <w:r w:rsidRPr="00DA7461">
              <w:rPr>
                <w:color w:val="000000"/>
                <w:sz w:val="24"/>
                <w:szCs w:val="24"/>
                <w:lang w:val="en-US"/>
              </w:rPr>
              <w:t xml:space="preserve"> </w:t>
            </w:r>
            <w:r w:rsidRPr="00DA7461">
              <w:rPr>
                <w:color w:val="000000"/>
                <w:sz w:val="24"/>
                <w:szCs w:val="24"/>
              </w:rPr>
              <w:t>345,9</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7,11</w:t>
            </w:r>
          </w:p>
          <w:p w:rsidR="007314B3" w:rsidRPr="00DA7461" w:rsidRDefault="007314B3" w:rsidP="00DA7461">
            <w:pPr>
              <w:pStyle w:val="ConsPlusCell"/>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4422,0</w:t>
            </w:r>
          </w:p>
          <w:p w:rsidR="007314B3" w:rsidRPr="00DA7461" w:rsidRDefault="007314B3" w:rsidP="00DA7461">
            <w:pPr>
              <w:pStyle w:val="ConsPlusCel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0,004</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6</w:t>
            </w:r>
            <w:r w:rsidRPr="00DA7461">
              <w:rPr>
                <w:color w:val="000000"/>
                <w:sz w:val="24"/>
                <w:szCs w:val="24"/>
                <w:lang w:val="en-US"/>
              </w:rPr>
              <w:t xml:space="preserve"> </w:t>
            </w:r>
            <w:r w:rsidRPr="00DA7461">
              <w:rPr>
                <w:color w:val="000000"/>
                <w:sz w:val="24"/>
                <w:szCs w:val="24"/>
              </w:rPr>
              <w:t>650,0</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26,6</w:t>
            </w:r>
            <w:r w:rsidRPr="00DA7461">
              <w:rPr>
                <w:color w:val="000000"/>
                <w:sz w:val="24"/>
                <w:szCs w:val="24"/>
                <w:lang w:val="en-US"/>
              </w:rPr>
              <w:t>0</w:t>
            </w:r>
          </w:p>
          <w:p w:rsidR="007314B3" w:rsidRPr="00DA7461" w:rsidRDefault="007314B3" w:rsidP="00DA7461">
            <w:pPr>
              <w:pStyle w:val="ConsPlusCell"/>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16540,8</w:t>
            </w:r>
          </w:p>
          <w:p w:rsidR="007314B3" w:rsidRPr="00DA7461" w:rsidRDefault="007314B3" w:rsidP="00DA7461">
            <w:pPr>
              <w:pStyle w:val="ConsPlusCel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bl>
    <w:p w:rsidR="009805F7" w:rsidRDefault="009805F7"/>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1020"/>
        <w:gridCol w:w="823"/>
        <w:gridCol w:w="1559"/>
        <w:gridCol w:w="709"/>
        <w:gridCol w:w="1418"/>
        <w:gridCol w:w="1559"/>
        <w:gridCol w:w="1559"/>
        <w:gridCol w:w="1559"/>
        <w:gridCol w:w="1134"/>
        <w:gridCol w:w="1276"/>
        <w:gridCol w:w="1418"/>
        <w:gridCol w:w="850"/>
      </w:tblGrid>
      <w:tr w:rsidR="009805F7"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0,092</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674,8</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62,08</w:t>
            </w:r>
          </w:p>
          <w:p w:rsidR="007314B3" w:rsidRPr="00DA7461" w:rsidRDefault="007314B3" w:rsidP="00DA7461">
            <w:pPr>
              <w:pStyle w:val="ConsPlusCell"/>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38603,0</w:t>
            </w:r>
          </w:p>
          <w:p w:rsidR="007314B3" w:rsidRPr="00DA7461" w:rsidRDefault="007314B3" w:rsidP="00DA7461">
            <w:pPr>
              <w:pStyle w:val="ConsPlusCel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442,94</w:t>
            </w:r>
          </w:p>
          <w:p w:rsidR="007314B3" w:rsidRPr="00DA7461" w:rsidRDefault="007314B3" w:rsidP="00DA7461">
            <w:pPr>
              <w:pStyle w:val="ConsPlusCell"/>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275426,3</w:t>
            </w:r>
          </w:p>
          <w:p w:rsidR="007314B3" w:rsidRPr="00DA7461" w:rsidRDefault="007314B3" w:rsidP="00DA7461">
            <w:pPr>
              <w:pStyle w:val="ConsPlusCel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7. Высокотехнологичная медицинская помощь, оказываемая в медицинских организациях </w:t>
            </w:r>
            <w:r w:rsidR="00DA7461">
              <w:rPr>
                <w:rFonts w:ascii="Times New Roman" w:hAnsi="Times New Roman" w:cs="Times New Roman"/>
                <w:color w:val="000000"/>
                <w:sz w:val="24"/>
                <w:szCs w:val="24"/>
              </w:rPr>
              <w:t>в Республике</w:t>
            </w:r>
            <w:r w:rsidRPr="00892871">
              <w:rPr>
                <w:rFonts w:ascii="Times New Roman" w:hAnsi="Times New Roman" w:cs="Times New Roman"/>
                <w:color w:val="000000"/>
                <w:sz w:val="24"/>
                <w:szCs w:val="24"/>
              </w:rPr>
              <w:t xml:space="preserve"> Карелия</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0,000</w:t>
            </w:r>
            <w:r w:rsidRPr="00DA7461">
              <w:rPr>
                <w:rFonts w:ascii="Times New Roman" w:hAnsi="Times New Roman" w:cs="Times New Roman"/>
                <w:color w:val="000000"/>
                <w:sz w:val="24"/>
                <w:szCs w:val="24"/>
                <w:lang w:val="en-US"/>
              </w:rPr>
              <w:t>34</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122</w:t>
            </w:r>
            <w:r w:rsidRPr="00DA7461">
              <w:rPr>
                <w:color w:val="000000"/>
                <w:sz w:val="24"/>
                <w:szCs w:val="24"/>
                <w:lang w:val="en-US"/>
              </w:rPr>
              <w:t xml:space="preserve"> </w:t>
            </w:r>
            <w:r w:rsidRPr="00DA7461">
              <w:rPr>
                <w:color w:val="000000"/>
                <w:sz w:val="24"/>
                <w:szCs w:val="24"/>
              </w:rPr>
              <w:t>970,6</w:t>
            </w:r>
          </w:p>
          <w:p w:rsidR="007314B3" w:rsidRPr="00DA7461" w:rsidRDefault="007314B3" w:rsidP="00DA7461">
            <w:pPr>
              <w:pStyle w:val="ConsPlusCell"/>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41,81</w:t>
            </w:r>
          </w:p>
          <w:p w:rsidR="007314B3" w:rsidRPr="00DA7461" w:rsidRDefault="007314B3" w:rsidP="00DA7461">
            <w:pPr>
              <w:pStyle w:val="ConsPlusCell"/>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26000,0</w:t>
            </w:r>
          </w:p>
          <w:p w:rsidR="007314B3" w:rsidRPr="00DA7461" w:rsidRDefault="007314B3" w:rsidP="00DA7461">
            <w:pPr>
              <w:pStyle w:val="ConsPlusCell"/>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II. Средства </w:t>
            </w:r>
            <w:proofErr w:type="gramStart"/>
            <w:r w:rsidRPr="00892871">
              <w:rPr>
                <w:rFonts w:ascii="Times New Roman" w:hAnsi="Times New Roman" w:cs="Times New Roman"/>
                <w:color w:val="000000"/>
                <w:sz w:val="24"/>
                <w:szCs w:val="24"/>
              </w:rPr>
              <w:t>консолидирован-ного</w:t>
            </w:r>
            <w:proofErr w:type="gramEnd"/>
            <w:r w:rsidRPr="00892871">
              <w:rPr>
                <w:rFonts w:ascii="Times New Roman" w:hAnsi="Times New Roman" w:cs="Times New Roman"/>
                <w:color w:val="000000"/>
                <w:sz w:val="24"/>
                <w:szCs w:val="24"/>
              </w:rPr>
              <w:t xml:space="preserve"> бюджета Республики Карелия на приобретение медицинского оборудования для медицинских организаций, работающих в системе ОМС**,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lang w:val="en-US"/>
              </w:rPr>
              <w:t>0</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Cell"/>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0</w:t>
            </w:r>
          </w:p>
        </w:tc>
      </w:tr>
      <w:tr w:rsidR="00D62959"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санитарного транспорта</w:t>
            </w:r>
          </w:p>
        </w:tc>
        <w:tc>
          <w:tcPr>
            <w:tcW w:w="70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4E7505">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lang w:val="en-US"/>
              </w:rPr>
              <w:t>0</w:t>
            </w:r>
          </w:p>
        </w:tc>
        <w:tc>
          <w:tcPr>
            <w:tcW w:w="1418"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62959"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4E7505">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62959"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4E7505">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62959"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19</w:t>
            </w:r>
          </w:p>
        </w:tc>
        <w:tc>
          <w:tcPr>
            <w:tcW w:w="1418"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4E7505">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Cell"/>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III. Медицинская помощь, оказываемая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DA7461"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17</w:t>
            </w:r>
            <w:r w:rsidRPr="00DA7461">
              <w:rPr>
                <w:color w:val="000000"/>
                <w:sz w:val="24"/>
                <w:szCs w:val="24"/>
                <w:lang w:val="en-US"/>
              </w:rPr>
              <w:t xml:space="preserve"> </w:t>
            </w:r>
            <w:r w:rsidRPr="00DA7461">
              <w:rPr>
                <w:color w:val="000000"/>
                <w:sz w:val="24"/>
                <w:szCs w:val="24"/>
              </w:rPr>
              <w:t>820,48</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11741578,3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lang w:val="en-US"/>
              </w:rPr>
              <w:t>95</w:t>
            </w:r>
            <w:r w:rsidRPr="00DA7461">
              <w:rPr>
                <w:rFonts w:ascii="Times New Roman" w:hAnsi="Times New Roman" w:cs="Times New Roman"/>
                <w:color w:val="000000"/>
                <w:sz w:val="24"/>
                <w:szCs w:val="24"/>
              </w:rPr>
              <w:t>,</w:t>
            </w:r>
            <w:r w:rsidRPr="00DA7461">
              <w:rPr>
                <w:rFonts w:ascii="Times New Roman" w:hAnsi="Times New Roman" w:cs="Times New Roman"/>
                <w:color w:val="000000"/>
                <w:sz w:val="24"/>
                <w:szCs w:val="24"/>
                <w:lang w:val="en-US"/>
              </w:rPr>
              <w:t>0</w:t>
            </w:r>
          </w:p>
        </w:tc>
      </w:tr>
      <w:tr w:rsidR="009805F7"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 (сумма строк 27 + 32)</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w:t>
            </w:r>
            <w:r w:rsidRPr="00DA7461">
              <w:rPr>
                <w:color w:val="000000"/>
                <w:sz w:val="24"/>
                <w:szCs w:val="24"/>
                <w:lang w:val="en-US"/>
              </w:rPr>
              <w:t xml:space="preserve"> </w:t>
            </w:r>
            <w:r w:rsidRPr="00DA7461">
              <w:rPr>
                <w:color w:val="000000"/>
                <w:sz w:val="24"/>
                <w:szCs w:val="24"/>
              </w:rPr>
              <w:t>675,1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w:t>
            </w:r>
            <w:r w:rsidRPr="00DA7461">
              <w:rPr>
                <w:color w:val="000000"/>
                <w:sz w:val="24"/>
                <w:szCs w:val="24"/>
                <w:lang w:val="en-US"/>
              </w:rPr>
              <w:t xml:space="preserve"> </w:t>
            </w:r>
            <w:r w:rsidRPr="00DA7461">
              <w:rPr>
                <w:color w:val="000000"/>
                <w:sz w:val="24"/>
                <w:szCs w:val="24"/>
              </w:rPr>
              <w:t>102,53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726436,1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1020"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 в амбу-латор-ных усло-виях</w:t>
            </w:r>
          </w:p>
        </w:tc>
        <w:tc>
          <w:tcPr>
            <w:tcW w:w="823"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сумма строк</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29.1 + 34</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22.1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с </w:t>
            </w:r>
            <w:proofErr w:type="gramStart"/>
            <w:r w:rsidRPr="00DA7461">
              <w:rPr>
                <w:rFonts w:ascii="Times New Roman" w:hAnsi="Times New Roman" w:cs="Times New Roman"/>
                <w:color w:val="000000"/>
                <w:sz w:val="24"/>
                <w:szCs w:val="24"/>
              </w:rPr>
              <w:t>профилак-тическими</w:t>
            </w:r>
            <w:proofErr w:type="gramEnd"/>
            <w:r w:rsidRPr="00DA7461">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2,35</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745,8</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w:t>
            </w:r>
            <w:r w:rsidRPr="00DA7461">
              <w:rPr>
                <w:color w:val="000000"/>
                <w:sz w:val="24"/>
                <w:szCs w:val="24"/>
                <w:lang w:val="en-US"/>
              </w:rPr>
              <w:t xml:space="preserve"> </w:t>
            </w:r>
            <w:r w:rsidRPr="00DA7461">
              <w:rPr>
                <w:color w:val="000000"/>
                <w:sz w:val="24"/>
                <w:szCs w:val="24"/>
              </w:rPr>
              <w:t>752,63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1154774,6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102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29.2 + 34.2</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22.2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по </w:t>
            </w:r>
            <w:proofErr w:type="gramStart"/>
            <w:r w:rsidRPr="00DA7461">
              <w:rPr>
                <w:rFonts w:ascii="Times New Roman" w:hAnsi="Times New Roman" w:cs="Times New Roman"/>
                <w:color w:val="000000"/>
                <w:sz w:val="24"/>
                <w:szCs w:val="24"/>
              </w:rPr>
              <w:t>неотлож-ной</w:t>
            </w:r>
            <w:proofErr w:type="gramEnd"/>
            <w:r w:rsidRPr="00DA7461">
              <w:rPr>
                <w:rFonts w:ascii="Times New Roman" w:hAnsi="Times New Roman" w:cs="Times New Roman"/>
                <w:color w:val="000000"/>
                <w:sz w:val="24"/>
                <w:szCs w:val="24"/>
              </w:rPr>
              <w:t xml:space="preserve">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954,7</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534,63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352257,5</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102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29.3 + 34.3</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22.3</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w:t>
            </w:r>
            <w:r w:rsidRPr="00DA7461">
              <w:rPr>
                <w:color w:val="000000"/>
                <w:sz w:val="24"/>
                <w:szCs w:val="24"/>
                <w:lang w:val="en-US"/>
              </w:rPr>
              <w:t xml:space="preserve"> </w:t>
            </w:r>
            <w:r w:rsidRPr="00DA7461">
              <w:rPr>
                <w:color w:val="000000"/>
                <w:sz w:val="24"/>
                <w:szCs w:val="24"/>
              </w:rPr>
              <w:t>089,2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4</w:t>
            </w:r>
            <w:r w:rsidRPr="00DA7461">
              <w:rPr>
                <w:color w:val="000000"/>
                <w:sz w:val="24"/>
                <w:szCs w:val="24"/>
                <w:lang w:val="en-US"/>
              </w:rPr>
              <w:t xml:space="preserve"> </w:t>
            </w:r>
            <w:r w:rsidRPr="00DA7461">
              <w:rPr>
                <w:color w:val="000000"/>
                <w:sz w:val="24"/>
                <w:szCs w:val="24"/>
              </w:rPr>
              <w:t>136,62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2725540,3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Специализированная медицинская помощь в стационарных условиях (сумма строк 30 + 35),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0,1723</w:t>
            </w:r>
            <w:r w:rsidRPr="00DA7461">
              <w:rPr>
                <w:rFonts w:ascii="Times New Roman" w:hAnsi="Times New Roman" w:cs="Times New Roman"/>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49687,6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8563,66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5642432,9</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реабилитация в стационарных условиях (сумма строк 30.1 + 35.1)</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0,0</w:t>
            </w:r>
            <w:r w:rsidRPr="00DA7461">
              <w:rPr>
                <w:rFonts w:ascii="Times New Roman" w:hAnsi="Times New Roman" w:cs="Times New Roman"/>
                <w:color w:val="000000"/>
                <w:sz w:val="24"/>
                <w:szCs w:val="24"/>
                <w:lang w:val="en-US"/>
              </w:rPr>
              <w:t>58</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w:t>
            </w:r>
            <w:r w:rsidRPr="00DA7461">
              <w:rPr>
                <w:color w:val="000000"/>
                <w:sz w:val="24"/>
                <w:szCs w:val="24"/>
                <w:lang w:val="en-US"/>
              </w:rPr>
              <w:t xml:space="preserve"> </w:t>
            </w:r>
            <w:r w:rsidRPr="00DA7461">
              <w:rPr>
                <w:color w:val="000000"/>
                <w:sz w:val="24"/>
                <w:szCs w:val="24"/>
              </w:rPr>
              <w:t>864,6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224,15</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147688,2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высокотехнологичная медицинская помощь (сумма строк 30.2 + 35.2)</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0,00425</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15</w:t>
            </w:r>
            <w:r w:rsidRPr="00DA7461">
              <w:rPr>
                <w:color w:val="000000"/>
                <w:sz w:val="24"/>
                <w:szCs w:val="24"/>
                <w:lang w:val="en-US"/>
              </w:rPr>
              <w:t>6367</w:t>
            </w:r>
            <w:r w:rsidRPr="00DA7461">
              <w:rPr>
                <w:color w:val="000000"/>
                <w:sz w:val="24"/>
                <w:szCs w:val="24"/>
              </w:rPr>
              <w:t>,</w:t>
            </w:r>
            <w:r w:rsidRPr="00DA7461">
              <w:rPr>
                <w:color w:val="000000"/>
                <w:sz w:val="24"/>
                <w:szCs w:val="24"/>
                <w:lang w:val="en-US"/>
              </w:rPr>
              <w:t>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6</w:t>
            </w:r>
            <w:r w:rsidRPr="00DA7461">
              <w:rPr>
                <w:color w:val="000000"/>
                <w:sz w:val="24"/>
                <w:szCs w:val="24"/>
                <w:lang w:val="en-US"/>
              </w:rPr>
              <w:t>64</w:t>
            </w:r>
            <w:r w:rsidRPr="00DA7461">
              <w:rPr>
                <w:color w:val="000000"/>
                <w:sz w:val="24"/>
                <w:szCs w:val="24"/>
              </w:rPr>
              <w:t>,</w:t>
            </w:r>
            <w:r w:rsidRPr="00DA7461">
              <w:rPr>
                <w:color w:val="000000"/>
                <w:sz w:val="24"/>
                <w:szCs w:val="24"/>
                <w:lang w:val="en-US"/>
              </w:rPr>
              <w:t>56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lang w:val="en-US"/>
              </w:rPr>
              <w:t>437866</w:t>
            </w:r>
            <w:r w:rsidRPr="00DA7461">
              <w:rPr>
                <w:color w:val="000000"/>
                <w:sz w:val="24"/>
                <w:szCs w:val="24"/>
              </w:rPr>
              <w:t>,</w:t>
            </w:r>
            <w:r w:rsidRPr="00DA7461">
              <w:rPr>
                <w:color w:val="000000"/>
                <w:sz w:val="24"/>
                <w:szCs w:val="24"/>
                <w:lang w:val="en-US"/>
              </w:rPr>
              <w:t>0</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 (сумма строк 31 + 36)</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24</w:t>
            </w:r>
            <w:r w:rsidRPr="00DA7461">
              <w:rPr>
                <w:color w:val="000000"/>
                <w:sz w:val="24"/>
                <w:szCs w:val="24"/>
                <w:lang w:val="en-US"/>
              </w:rPr>
              <w:t xml:space="preserve"> </w:t>
            </w:r>
            <w:r w:rsidRPr="00DA7461">
              <w:rPr>
                <w:color w:val="000000"/>
                <w:sz w:val="24"/>
                <w:szCs w:val="24"/>
              </w:rPr>
              <w:t>270,2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1456,21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959469,1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9805F7"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Паллиативная медицинская помощь*** (равно строке 37)</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62959"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Затраты на ведение дела страховых медицинских организаций в сфере ОМС </w:t>
            </w:r>
          </w:p>
        </w:tc>
        <w:tc>
          <w:tcPr>
            <w:tcW w:w="70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BB2259">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jc w:val="center"/>
              <w:rPr>
                <w:color w:val="000000"/>
                <w:sz w:val="24"/>
                <w:szCs w:val="24"/>
                <w:lang w:val="en-US"/>
              </w:rPr>
            </w:pPr>
            <w:r w:rsidRPr="00DA7461">
              <w:rPr>
                <w:color w:val="000000"/>
                <w:sz w:val="24"/>
                <w:szCs w:val="24"/>
              </w:rPr>
              <w:t>274,2</w:t>
            </w:r>
          </w:p>
          <w:p w:rsidR="00D62959" w:rsidRPr="00DA7461" w:rsidRDefault="00D62959"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jc w:val="center"/>
              <w:rPr>
                <w:color w:val="000000"/>
                <w:sz w:val="24"/>
                <w:szCs w:val="24"/>
                <w:lang w:val="en-US"/>
              </w:rPr>
            </w:pPr>
            <w:r w:rsidRPr="00DA7461">
              <w:rPr>
                <w:color w:val="000000"/>
                <w:sz w:val="24"/>
                <w:szCs w:val="24"/>
              </w:rPr>
              <w:t>180667,8</w:t>
            </w:r>
          </w:p>
          <w:p w:rsidR="00D62959" w:rsidRPr="00DA7461" w:rsidRDefault="00D62959"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D62959"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Иные расходы (равно строке 39)</w:t>
            </w:r>
          </w:p>
        </w:tc>
        <w:tc>
          <w:tcPr>
            <w:tcW w:w="70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BB2259">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jc w:val="center"/>
              <w:rPr>
                <w:color w:val="000000"/>
                <w:sz w:val="24"/>
                <w:szCs w:val="24"/>
              </w:rPr>
            </w:pPr>
            <w:r w:rsidRPr="00DA7461">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jc w:val="center"/>
              <w:rPr>
                <w:color w:val="000000"/>
                <w:sz w:val="24"/>
                <w:szCs w:val="24"/>
              </w:rPr>
            </w:pPr>
            <w:r w:rsidRPr="00DA7461">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62959" w:rsidRPr="00DA7461" w:rsidRDefault="00D62959" w:rsidP="00DA7461">
            <w:pPr>
              <w:pStyle w:val="ConsPlusNormal"/>
              <w:ind w:firstLine="0"/>
              <w:jc w:val="center"/>
              <w:rPr>
                <w:rFonts w:ascii="Times New Roman" w:hAnsi="Times New Roman" w:cs="Times New Roman"/>
                <w:color w:val="000000"/>
                <w:sz w:val="24"/>
                <w:szCs w:val="24"/>
              </w:rPr>
            </w:pPr>
          </w:p>
        </w:tc>
      </w:tr>
      <w:tr w:rsidR="007314B3" w:rsidRPr="00892871" w:rsidTr="00345440">
        <w:trPr>
          <w:trHeight w:val="1339"/>
        </w:trPr>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из строки 20:</w:t>
            </w:r>
          </w:p>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1. Медицинская помощь, предоставляемая в рамках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DA7461"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17 546,28</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rPr>
            </w:pPr>
            <w:r w:rsidRPr="00DA7461">
              <w:rPr>
                <w:color w:val="000000"/>
                <w:sz w:val="24"/>
                <w:szCs w:val="24"/>
              </w:rPr>
              <w:t>11560910,5</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98,5</w:t>
            </w:r>
          </w:p>
        </w:tc>
      </w:tr>
      <w:tr w:rsidR="007314B3" w:rsidRPr="00892871" w:rsidTr="00345440">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w:t>
            </w:r>
            <w:r w:rsidRPr="00DA7461">
              <w:rPr>
                <w:color w:val="000000"/>
                <w:sz w:val="24"/>
                <w:szCs w:val="24"/>
                <w:lang w:val="en-US"/>
              </w:rPr>
              <w:t xml:space="preserve"> </w:t>
            </w:r>
            <w:r w:rsidRPr="00DA7461">
              <w:rPr>
                <w:color w:val="000000"/>
                <w:sz w:val="24"/>
                <w:szCs w:val="24"/>
              </w:rPr>
              <w:t>675,1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w:t>
            </w:r>
            <w:r w:rsidRPr="00DA7461">
              <w:rPr>
                <w:color w:val="000000"/>
                <w:sz w:val="24"/>
                <w:szCs w:val="24"/>
                <w:lang w:val="en-US"/>
              </w:rPr>
              <w:t xml:space="preserve"> </w:t>
            </w:r>
            <w:r w:rsidRPr="00DA7461">
              <w:rPr>
                <w:color w:val="000000"/>
                <w:sz w:val="24"/>
                <w:szCs w:val="24"/>
              </w:rPr>
              <w:t>102,53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726436,1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30.1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с </w:t>
            </w:r>
            <w:proofErr w:type="gramStart"/>
            <w:r w:rsidRPr="00DA7461">
              <w:rPr>
                <w:rFonts w:ascii="Times New Roman" w:hAnsi="Times New Roman" w:cs="Times New Roman"/>
                <w:color w:val="000000"/>
                <w:sz w:val="24"/>
                <w:szCs w:val="24"/>
              </w:rPr>
              <w:t>профилак-тическими</w:t>
            </w:r>
            <w:proofErr w:type="gramEnd"/>
            <w:r w:rsidRPr="00DA7461">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2,35</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745,8</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w:t>
            </w:r>
            <w:r w:rsidRPr="00DA7461">
              <w:rPr>
                <w:color w:val="000000"/>
                <w:sz w:val="24"/>
                <w:szCs w:val="24"/>
                <w:lang w:val="en-US"/>
              </w:rPr>
              <w:t xml:space="preserve"> </w:t>
            </w:r>
            <w:r w:rsidRPr="00DA7461">
              <w:rPr>
                <w:color w:val="000000"/>
                <w:sz w:val="24"/>
                <w:szCs w:val="24"/>
              </w:rPr>
              <w:t>752,63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1154774,6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30.2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по </w:t>
            </w:r>
            <w:proofErr w:type="gramStart"/>
            <w:r w:rsidRPr="00DA7461">
              <w:rPr>
                <w:rFonts w:ascii="Times New Roman" w:hAnsi="Times New Roman" w:cs="Times New Roman"/>
                <w:color w:val="000000"/>
                <w:sz w:val="24"/>
                <w:szCs w:val="24"/>
              </w:rPr>
              <w:t>неотлож-ной</w:t>
            </w:r>
            <w:proofErr w:type="gramEnd"/>
            <w:r w:rsidRPr="00DA7461">
              <w:rPr>
                <w:rFonts w:ascii="Times New Roman" w:hAnsi="Times New Roman" w:cs="Times New Roman"/>
                <w:color w:val="000000"/>
                <w:sz w:val="24"/>
                <w:szCs w:val="24"/>
              </w:rPr>
              <w:t xml:space="preserve">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954,7</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534,63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352257,5</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gridSpan w:val="3"/>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30.3</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1,98</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w:t>
            </w:r>
            <w:r w:rsidRPr="00DA7461">
              <w:rPr>
                <w:color w:val="000000"/>
                <w:sz w:val="24"/>
                <w:szCs w:val="24"/>
                <w:lang w:val="en-US"/>
              </w:rPr>
              <w:t xml:space="preserve"> </w:t>
            </w:r>
            <w:r w:rsidRPr="00DA7461">
              <w:rPr>
                <w:color w:val="000000"/>
                <w:sz w:val="24"/>
                <w:szCs w:val="24"/>
              </w:rPr>
              <w:t>089,2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4</w:t>
            </w:r>
            <w:r w:rsidRPr="00DA7461">
              <w:rPr>
                <w:color w:val="000000"/>
                <w:sz w:val="24"/>
                <w:szCs w:val="24"/>
                <w:lang w:val="en-US"/>
              </w:rPr>
              <w:t xml:space="preserve"> </w:t>
            </w:r>
            <w:r w:rsidRPr="00DA7461">
              <w:rPr>
                <w:color w:val="000000"/>
                <w:sz w:val="24"/>
                <w:szCs w:val="24"/>
              </w:rPr>
              <w:t>136,62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2725540,3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bl>
    <w:p w:rsidR="009805F7" w:rsidRDefault="009805F7"/>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3402"/>
        <w:gridCol w:w="709"/>
        <w:gridCol w:w="1418"/>
        <w:gridCol w:w="1559"/>
        <w:gridCol w:w="1559"/>
        <w:gridCol w:w="1559"/>
        <w:gridCol w:w="1134"/>
        <w:gridCol w:w="1276"/>
        <w:gridCol w:w="1418"/>
        <w:gridCol w:w="850"/>
      </w:tblGrid>
      <w:tr w:rsidR="009805F7" w:rsidRPr="00892871" w:rsidTr="00345440">
        <w:tc>
          <w:tcPr>
            <w:tcW w:w="3402"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Специализированная </w:t>
            </w: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0,1723</w:t>
            </w:r>
            <w:r w:rsidRPr="00DA7461">
              <w:rPr>
                <w:rFonts w:ascii="Times New Roman" w:hAnsi="Times New Roman" w:cs="Times New Roman"/>
                <w:color w:val="000000"/>
                <w:sz w:val="24"/>
                <w:szCs w:val="24"/>
                <w:lang w:val="en-US"/>
              </w:rPr>
              <w:t>5</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49687,6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8563,66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5642432,9</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31.1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lang w:val="en-US"/>
              </w:rPr>
            </w:pPr>
            <w:r w:rsidRPr="00DA7461">
              <w:rPr>
                <w:rFonts w:ascii="Times New Roman" w:hAnsi="Times New Roman" w:cs="Times New Roman"/>
                <w:color w:val="000000"/>
                <w:sz w:val="24"/>
                <w:szCs w:val="24"/>
              </w:rPr>
              <w:t>0,0</w:t>
            </w:r>
            <w:r w:rsidRPr="00DA7461">
              <w:rPr>
                <w:rFonts w:ascii="Times New Roman" w:hAnsi="Times New Roman" w:cs="Times New Roman"/>
                <w:color w:val="000000"/>
                <w:sz w:val="24"/>
                <w:szCs w:val="24"/>
                <w:lang w:val="en-US"/>
              </w:rPr>
              <w:t>58</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3</w:t>
            </w:r>
            <w:r w:rsidRPr="00DA7461">
              <w:rPr>
                <w:color w:val="000000"/>
                <w:sz w:val="24"/>
                <w:szCs w:val="24"/>
                <w:lang w:val="en-US"/>
              </w:rPr>
              <w:t xml:space="preserve"> </w:t>
            </w:r>
            <w:r w:rsidRPr="00DA7461">
              <w:rPr>
                <w:color w:val="000000"/>
                <w:sz w:val="24"/>
                <w:szCs w:val="24"/>
              </w:rPr>
              <w:t>864,6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224,15</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147688,2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31.2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0,00425</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15</w:t>
            </w:r>
            <w:r w:rsidRPr="00DA7461">
              <w:rPr>
                <w:color w:val="000000"/>
                <w:sz w:val="24"/>
                <w:szCs w:val="24"/>
                <w:lang w:val="en-US"/>
              </w:rPr>
              <w:t>6367</w:t>
            </w:r>
            <w:r w:rsidRPr="00DA7461">
              <w:rPr>
                <w:color w:val="000000"/>
                <w:sz w:val="24"/>
                <w:szCs w:val="24"/>
              </w:rPr>
              <w:t>,</w:t>
            </w:r>
            <w:r w:rsidRPr="00DA7461">
              <w:rPr>
                <w:color w:val="000000"/>
                <w:sz w:val="24"/>
                <w:szCs w:val="24"/>
                <w:lang w:val="en-US"/>
              </w:rPr>
              <w:t>3</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6</w:t>
            </w:r>
            <w:r w:rsidRPr="00DA7461">
              <w:rPr>
                <w:color w:val="000000"/>
                <w:sz w:val="24"/>
                <w:szCs w:val="24"/>
                <w:lang w:val="en-US"/>
              </w:rPr>
              <w:t>64</w:t>
            </w:r>
            <w:r w:rsidRPr="00DA7461">
              <w:rPr>
                <w:color w:val="000000"/>
                <w:sz w:val="24"/>
                <w:szCs w:val="24"/>
              </w:rPr>
              <w:t>,</w:t>
            </w:r>
            <w:r w:rsidRPr="00DA7461">
              <w:rPr>
                <w:color w:val="000000"/>
                <w:sz w:val="24"/>
                <w:szCs w:val="24"/>
                <w:lang w:val="en-US"/>
              </w:rPr>
              <w:t>56</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lang w:val="en-US"/>
              </w:rPr>
              <w:t>437866</w:t>
            </w:r>
            <w:r w:rsidRPr="00DA7461">
              <w:rPr>
                <w:color w:val="000000"/>
                <w:sz w:val="24"/>
                <w:szCs w:val="24"/>
              </w:rPr>
              <w:t>,</w:t>
            </w:r>
            <w:r w:rsidRPr="00DA7461">
              <w:rPr>
                <w:color w:val="000000"/>
                <w:sz w:val="24"/>
                <w:szCs w:val="24"/>
                <w:lang w:val="en-US"/>
              </w:rPr>
              <w:t>0</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0,06</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24</w:t>
            </w:r>
            <w:r w:rsidRPr="00DA7461">
              <w:rPr>
                <w:color w:val="000000"/>
                <w:sz w:val="24"/>
                <w:szCs w:val="24"/>
                <w:lang w:val="en-US"/>
              </w:rPr>
              <w:t xml:space="preserve"> </w:t>
            </w:r>
            <w:r w:rsidRPr="00DA7461">
              <w:rPr>
                <w:color w:val="000000"/>
                <w:sz w:val="24"/>
                <w:szCs w:val="24"/>
              </w:rPr>
              <w:t>270,2</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1456,21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jc w:val="center"/>
              <w:rPr>
                <w:color w:val="000000"/>
                <w:sz w:val="24"/>
                <w:szCs w:val="24"/>
                <w:lang w:val="en-US"/>
              </w:rPr>
            </w:pPr>
            <w:r w:rsidRPr="00DA7461">
              <w:rPr>
                <w:color w:val="000000"/>
                <w:sz w:val="24"/>
                <w:szCs w:val="24"/>
              </w:rPr>
              <w:t>959469,1</w:t>
            </w:r>
          </w:p>
          <w:p w:rsidR="007314B3" w:rsidRPr="00DA7461" w:rsidRDefault="007314B3" w:rsidP="00DA7461">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33</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DA7461"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35.1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с </w:t>
            </w:r>
            <w:proofErr w:type="gramStart"/>
            <w:r w:rsidRPr="00DA7461">
              <w:rPr>
                <w:rFonts w:ascii="Times New Roman" w:hAnsi="Times New Roman" w:cs="Times New Roman"/>
                <w:color w:val="000000"/>
                <w:sz w:val="24"/>
                <w:szCs w:val="24"/>
              </w:rPr>
              <w:t>профилак-тическими</w:t>
            </w:r>
            <w:proofErr w:type="gramEnd"/>
            <w:r w:rsidRPr="00DA7461">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35.2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посещений по </w:t>
            </w:r>
            <w:proofErr w:type="gramStart"/>
            <w:r w:rsidRPr="00DA7461">
              <w:rPr>
                <w:rFonts w:ascii="Times New Roman" w:hAnsi="Times New Roman" w:cs="Times New Roman"/>
                <w:color w:val="000000"/>
                <w:sz w:val="24"/>
                <w:szCs w:val="24"/>
              </w:rPr>
              <w:t>неотлож-ной</w:t>
            </w:r>
            <w:proofErr w:type="gramEnd"/>
            <w:r w:rsidRPr="00DA7461">
              <w:rPr>
                <w:rFonts w:ascii="Times New Roman" w:hAnsi="Times New Roman" w:cs="Times New Roman"/>
                <w:color w:val="000000"/>
                <w:sz w:val="24"/>
                <w:szCs w:val="24"/>
              </w:rPr>
              <w:t xml:space="preserve">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35.3</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bl>
    <w:p w:rsidR="009805F7" w:rsidRDefault="009805F7"/>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3402"/>
        <w:gridCol w:w="709"/>
        <w:gridCol w:w="1418"/>
        <w:gridCol w:w="1559"/>
        <w:gridCol w:w="1559"/>
        <w:gridCol w:w="1559"/>
        <w:gridCol w:w="1134"/>
        <w:gridCol w:w="1276"/>
        <w:gridCol w:w="1418"/>
        <w:gridCol w:w="850"/>
      </w:tblGrid>
      <w:tr w:rsidR="009805F7" w:rsidRPr="00892871" w:rsidTr="00345440">
        <w:tc>
          <w:tcPr>
            <w:tcW w:w="3402"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Специализированная </w:t>
            </w: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36.1</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36.2</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 xml:space="preserve">случаев </w:t>
            </w:r>
            <w:proofErr w:type="gramStart"/>
            <w:r w:rsidRPr="00DA7461">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37</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Иные расходы</w:t>
            </w:r>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39</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DA7461"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r>
      <w:tr w:rsidR="007314B3" w:rsidRPr="00892871" w:rsidTr="00345440">
        <w:tc>
          <w:tcPr>
            <w:tcW w:w="340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 xml:space="preserve">Итого (сумма строк </w:t>
            </w:r>
            <w:proofErr w:type="gramEnd"/>
          </w:p>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01 + 15 + 20)</w:t>
            </w:r>
            <w:proofErr w:type="gramEnd"/>
          </w:p>
        </w:tc>
        <w:tc>
          <w:tcPr>
            <w:tcW w:w="70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DA7461" w:rsidP="00DA7461">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995,57</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17 820,48</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619066,3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jc w:val="center"/>
              <w:rPr>
                <w:color w:val="000000"/>
                <w:sz w:val="24"/>
                <w:szCs w:val="24"/>
              </w:rPr>
            </w:pPr>
            <w:r w:rsidRPr="00DA7461">
              <w:rPr>
                <w:color w:val="000000"/>
                <w:sz w:val="24"/>
                <w:szCs w:val="24"/>
              </w:rPr>
              <w:t>11741578,3</w:t>
            </w:r>
          </w:p>
          <w:p w:rsidR="007314B3" w:rsidRPr="00DA7461" w:rsidRDefault="007314B3" w:rsidP="00345440">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DA7461" w:rsidRDefault="007314B3" w:rsidP="00345440">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100</w:t>
            </w:r>
          </w:p>
        </w:tc>
      </w:tr>
    </w:tbl>
    <w:p w:rsidR="007314B3" w:rsidRPr="00892871" w:rsidRDefault="007314B3" w:rsidP="007314B3">
      <w:pPr>
        <w:pStyle w:val="ConsPlusNormal"/>
        <w:ind w:firstLine="540"/>
        <w:jc w:val="both"/>
        <w:rPr>
          <w:color w:val="000000"/>
        </w:rPr>
      </w:pPr>
    </w:p>
    <w:p w:rsidR="007314B3" w:rsidRPr="00892871" w:rsidRDefault="007314B3" w:rsidP="007314B3">
      <w:pPr>
        <w:pStyle w:val="ConsPlusNormal"/>
        <w:ind w:firstLine="540"/>
        <w:jc w:val="both"/>
        <w:rPr>
          <w:color w:val="000000"/>
        </w:rPr>
      </w:pPr>
      <w:r w:rsidRPr="00892871">
        <w:rPr>
          <w:color w:val="000000"/>
        </w:rPr>
        <w:t>--------------------------------</w:t>
      </w:r>
    </w:p>
    <w:p w:rsidR="007314B3" w:rsidRPr="00892871" w:rsidRDefault="007314B3" w:rsidP="007314B3">
      <w:pPr>
        <w:pStyle w:val="ConsPlusNormal"/>
        <w:ind w:firstLine="540"/>
        <w:jc w:val="both"/>
        <w:rPr>
          <w:rFonts w:ascii="Times New Roman" w:hAnsi="Times New Roman" w:cs="Times New Roman"/>
          <w:color w:val="000000"/>
        </w:rPr>
      </w:pPr>
      <w:r w:rsidRPr="00892871">
        <w:rPr>
          <w:rFonts w:ascii="Times New Roman" w:hAnsi="Times New Roman" w:cs="Times New Roman"/>
          <w:color w:val="00000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7314B3" w:rsidRPr="00892871" w:rsidRDefault="007314B3" w:rsidP="007314B3">
      <w:pPr>
        <w:pStyle w:val="ConsPlusNormal"/>
        <w:ind w:firstLine="540"/>
        <w:jc w:val="both"/>
        <w:rPr>
          <w:rFonts w:ascii="Times New Roman" w:hAnsi="Times New Roman" w:cs="Times New Roman"/>
          <w:color w:val="000000"/>
        </w:rPr>
      </w:pPr>
      <w:r w:rsidRPr="00892871">
        <w:rPr>
          <w:rFonts w:ascii="Times New Roman" w:hAnsi="Times New Roman" w:cs="Times New Roman"/>
          <w:color w:val="000000"/>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7314B3" w:rsidRPr="00892871" w:rsidRDefault="007314B3" w:rsidP="007314B3">
      <w:pPr>
        <w:pStyle w:val="ConsPlusNormal"/>
        <w:ind w:firstLine="540"/>
        <w:jc w:val="both"/>
        <w:rPr>
          <w:rFonts w:ascii="Times New Roman" w:hAnsi="Times New Roman" w:cs="Times New Roman"/>
          <w:color w:val="000000"/>
        </w:rPr>
      </w:pPr>
      <w:r w:rsidRPr="00892871">
        <w:rPr>
          <w:rFonts w:ascii="Times New Roman" w:hAnsi="Times New Roman" w:cs="Times New Roman"/>
          <w:color w:val="000000"/>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7314B3" w:rsidRPr="00892871" w:rsidRDefault="007314B3" w:rsidP="007314B3">
      <w:pPr>
        <w:pStyle w:val="ConsPlusNormal"/>
        <w:ind w:firstLine="540"/>
        <w:jc w:val="both"/>
        <w:rPr>
          <w:color w:val="000000"/>
        </w:rPr>
      </w:pPr>
    </w:p>
    <w:p w:rsidR="007314B3" w:rsidRPr="00892871" w:rsidRDefault="007314B3" w:rsidP="007314B3">
      <w:pPr>
        <w:pStyle w:val="ConsPlusNormal"/>
        <w:ind w:firstLine="540"/>
        <w:jc w:val="both"/>
        <w:rPr>
          <w:color w:val="000000"/>
        </w:rPr>
      </w:pPr>
    </w:p>
    <w:p w:rsidR="007314B3" w:rsidRPr="00892871" w:rsidRDefault="007314B3" w:rsidP="007314B3">
      <w:pPr>
        <w:pStyle w:val="ConsPlusNormal"/>
        <w:jc w:val="center"/>
        <w:rPr>
          <w:b/>
          <w:bCs/>
          <w:color w:val="000000"/>
        </w:rPr>
      </w:pPr>
    </w:p>
    <w:p w:rsidR="007314B3" w:rsidRPr="00892871" w:rsidRDefault="007314B3" w:rsidP="007314B3">
      <w:pPr>
        <w:pStyle w:val="ConsPlusNormal"/>
        <w:jc w:val="center"/>
        <w:rPr>
          <w:rFonts w:ascii="Times New Roman" w:hAnsi="Times New Roman" w:cs="Times New Roman"/>
          <w:b/>
          <w:bCs/>
          <w:color w:val="000000"/>
          <w:sz w:val="24"/>
          <w:szCs w:val="24"/>
        </w:rPr>
      </w:pPr>
    </w:p>
    <w:p w:rsidR="007314B3" w:rsidRPr="00892871" w:rsidRDefault="007314B3" w:rsidP="007314B3">
      <w:pPr>
        <w:pStyle w:val="ConsPlusNormal"/>
        <w:jc w:val="center"/>
        <w:rPr>
          <w:rFonts w:ascii="Times New Roman" w:hAnsi="Times New Roman" w:cs="Times New Roman"/>
          <w:b/>
          <w:bCs/>
          <w:color w:val="000000"/>
          <w:sz w:val="24"/>
          <w:szCs w:val="24"/>
        </w:rPr>
      </w:pPr>
    </w:p>
    <w:p w:rsidR="007314B3" w:rsidRPr="00892871" w:rsidRDefault="007314B3" w:rsidP="007314B3">
      <w:pPr>
        <w:pStyle w:val="ConsPlusNormal"/>
        <w:jc w:val="center"/>
        <w:rPr>
          <w:rFonts w:ascii="Times New Roman" w:hAnsi="Times New Roman" w:cs="Times New Roman"/>
          <w:b/>
          <w:bCs/>
          <w:color w:val="000000"/>
          <w:sz w:val="24"/>
          <w:szCs w:val="24"/>
        </w:rPr>
      </w:pPr>
    </w:p>
    <w:p w:rsidR="007314B3" w:rsidRPr="00892871" w:rsidRDefault="007314B3" w:rsidP="007314B3">
      <w:pPr>
        <w:pStyle w:val="ConsPlusNormal"/>
        <w:jc w:val="center"/>
        <w:rPr>
          <w:rFonts w:ascii="Times New Roman" w:hAnsi="Times New Roman" w:cs="Times New Roman"/>
          <w:b/>
          <w:bCs/>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Стоимость</w:t>
      </w:r>
    </w:p>
    <w:p w:rsidR="007314B3" w:rsidRPr="00892871" w:rsidRDefault="00D62959" w:rsidP="007314B3">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П</w:t>
      </w:r>
      <w:r w:rsidR="007314B3" w:rsidRPr="00892871">
        <w:rPr>
          <w:rFonts w:ascii="Times New Roman" w:hAnsi="Times New Roman" w:cs="Times New Roman"/>
          <w:color w:val="000000"/>
          <w:sz w:val="26"/>
          <w:szCs w:val="26"/>
        </w:rPr>
        <w:t>рограммы по условиям предоставления бесплатной медицинской помощи на 2020 год</w:t>
      </w:r>
    </w:p>
    <w:p w:rsidR="007314B3" w:rsidRPr="00892871" w:rsidRDefault="007314B3" w:rsidP="007314B3">
      <w:pPr>
        <w:pStyle w:val="ConsPlusNormal"/>
        <w:jc w:val="center"/>
        <w:rPr>
          <w:color w:val="000000"/>
          <w:sz w:val="16"/>
          <w:szCs w:val="16"/>
        </w:rPr>
      </w:pPr>
    </w:p>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3686"/>
        <w:gridCol w:w="850"/>
        <w:gridCol w:w="1276"/>
        <w:gridCol w:w="1559"/>
        <w:gridCol w:w="1701"/>
        <w:gridCol w:w="1276"/>
        <w:gridCol w:w="1134"/>
        <w:gridCol w:w="1418"/>
        <w:gridCol w:w="1134"/>
        <w:gridCol w:w="850"/>
      </w:tblGrid>
      <w:tr w:rsidR="007314B3" w:rsidRPr="00892871" w:rsidTr="00345440">
        <w:tc>
          <w:tcPr>
            <w:tcW w:w="368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 </w:t>
            </w:r>
            <w:proofErr w:type="gramStart"/>
            <w:r w:rsidRPr="00892871">
              <w:rPr>
                <w:rFonts w:ascii="Times New Roman" w:hAnsi="Times New Roman" w:cs="Times New Roman"/>
                <w:color w:val="000000"/>
                <w:sz w:val="24"/>
                <w:szCs w:val="24"/>
              </w:rPr>
              <w:t>стро-ки</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Объем медицинской помощи в расчете на              1 жителя (норматив объема </w:t>
            </w:r>
            <w:proofErr w:type="gramStart"/>
            <w:r w:rsidRPr="00892871">
              <w:rPr>
                <w:rFonts w:ascii="Times New Roman" w:hAnsi="Times New Roman" w:cs="Times New Roman"/>
                <w:color w:val="000000"/>
                <w:sz w:val="24"/>
                <w:szCs w:val="24"/>
              </w:rPr>
              <w:t>предостав-ления</w:t>
            </w:r>
            <w:proofErr w:type="gramEnd"/>
            <w:r w:rsidRPr="00892871">
              <w:rPr>
                <w:rFonts w:ascii="Times New Roman" w:hAnsi="Times New Roman" w:cs="Times New Roman"/>
                <w:color w:val="000000"/>
                <w:sz w:val="24"/>
                <w:szCs w:val="24"/>
              </w:rPr>
              <w:t xml:space="preserve"> медицинской помощи в расчете на               1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Стоимость единицы объема медицинской помощи (норматив финансовых затрат на единицу объема </w:t>
            </w:r>
            <w:proofErr w:type="gramStart"/>
            <w:r w:rsidRPr="00892871">
              <w:rPr>
                <w:rFonts w:ascii="Times New Roman" w:hAnsi="Times New Roman" w:cs="Times New Roman"/>
                <w:color w:val="000000"/>
                <w:sz w:val="24"/>
                <w:szCs w:val="24"/>
              </w:rPr>
              <w:t>предо-ставления</w:t>
            </w:r>
            <w:proofErr w:type="gramEnd"/>
            <w:r w:rsidRPr="00892871">
              <w:rPr>
                <w:rFonts w:ascii="Times New Roman" w:hAnsi="Times New Roman" w:cs="Times New Roman"/>
                <w:color w:val="000000"/>
                <w:sz w:val="24"/>
                <w:szCs w:val="24"/>
              </w:rPr>
              <w:t xml:space="preserve"> медицинской помощи)</w:t>
            </w:r>
            <w:r w:rsidR="00DA7461">
              <w:rPr>
                <w:rFonts w:ascii="Times New Roman" w:hAnsi="Times New Roman" w:cs="Times New Roman"/>
                <w:color w:val="000000"/>
                <w:sz w:val="24"/>
                <w:szCs w:val="24"/>
              </w:rPr>
              <w:t xml:space="preserve"> (рублей)</w:t>
            </w:r>
          </w:p>
        </w:tc>
        <w:tc>
          <w:tcPr>
            <w:tcW w:w="2410"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Подушевые нормативы финансирования Программы</w:t>
            </w:r>
          </w:p>
        </w:tc>
        <w:tc>
          <w:tcPr>
            <w:tcW w:w="3402"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Стоимость Программы по источникам финансового обеспечения</w:t>
            </w:r>
          </w:p>
        </w:tc>
      </w:tr>
      <w:tr w:rsidR="007314B3" w:rsidRPr="00892871" w:rsidTr="00345440">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рублей</w:t>
            </w:r>
          </w:p>
        </w:tc>
        <w:tc>
          <w:tcPr>
            <w:tcW w:w="2552"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тыс.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к итогу</w:t>
            </w:r>
          </w:p>
        </w:tc>
      </w:tr>
      <w:tr w:rsidR="007314B3" w:rsidRPr="00892871" w:rsidTr="00345440">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 счет средств бюджета </w:t>
            </w:r>
            <w:proofErr w:type="gramStart"/>
            <w:r w:rsidRPr="00892871">
              <w:rPr>
                <w:rFonts w:ascii="Times New Roman" w:hAnsi="Times New Roman" w:cs="Times New Roman"/>
                <w:color w:val="000000"/>
                <w:sz w:val="24"/>
                <w:szCs w:val="24"/>
              </w:rPr>
              <w:t>Респуб-лики</w:t>
            </w:r>
            <w:proofErr w:type="gramEnd"/>
            <w:r w:rsidRPr="00892871">
              <w:rPr>
                <w:rFonts w:ascii="Times New Roman" w:hAnsi="Times New Roman" w:cs="Times New Roman"/>
                <w:color w:val="000000"/>
                <w:sz w:val="24"/>
                <w:szCs w:val="24"/>
              </w:rPr>
              <w:t xml:space="preserve"> Карелия</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ОМС</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бюджета Республики Карелия</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средства ОМС</w:t>
            </w:r>
          </w:p>
        </w:tc>
        <w:tc>
          <w:tcPr>
            <w:tcW w:w="85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r>
      <w:tr w:rsidR="007314B3" w:rsidRPr="00892871" w:rsidTr="00345440">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I. Медицинская помощь, </w:t>
            </w:r>
            <w:proofErr w:type="gramStart"/>
            <w:r w:rsidRPr="00892871">
              <w:rPr>
                <w:rFonts w:ascii="Times New Roman" w:hAnsi="Times New Roman" w:cs="Times New Roman"/>
                <w:color w:val="000000"/>
                <w:sz w:val="24"/>
                <w:szCs w:val="24"/>
              </w:rPr>
              <w:t>предо-ставляемая</w:t>
            </w:r>
            <w:proofErr w:type="gramEnd"/>
            <w:r w:rsidRPr="00892871">
              <w:rPr>
                <w:rFonts w:ascii="Times New Roman" w:hAnsi="Times New Roman" w:cs="Times New Roman"/>
                <w:color w:val="000000"/>
                <w:sz w:val="24"/>
                <w:szCs w:val="24"/>
              </w:rPr>
              <w:t xml:space="preserve"> за счет средств консо-лидированного бюджета Респуб-лики Карелия, в том числе*</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D62959" w:rsidP="009805F7">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341,96</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211609,8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1,7</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1. Скорая, в том числе скорая специализированная, </w:t>
            </w: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 не включенная в территориальную программу ОМС, в том числе</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0,0448</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207,6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9,30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5753,2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0,0376</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103,5</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3,89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2409,2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X</w:t>
            </w:r>
          </w:p>
        </w:tc>
      </w:tr>
    </w:tbl>
    <w:p w:rsidR="007314B3" w:rsidRPr="00892871" w:rsidRDefault="007314B3" w:rsidP="007314B3">
      <w:pPr>
        <w:rPr>
          <w:color w:val="000000"/>
        </w:rPr>
      </w:pPr>
    </w:p>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3686"/>
        <w:gridCol w:w="709"/>
        <w:gridCol w:w="1417"/>
        <w:gridCol w:w="1559"/>
        <w:gridCol w:w="1701"/>
        <w:gridCol w:w="1276"/>
        <w:gridCol w:w="1134"/>
        <w:gridCol w:w="1418"/>
        <w:gridCol w:w="1134"/>
        <w:gridCol w:w="850"/>
      </w:tblGrid>
      <w:tr w:rsidR="009805F7" w:rsidRPr="00892871" w:rsidTr="009805F7">
        <w:tc>
          <w:tcPr>
            <w:tcW w:w="368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9805F7">
        <w:tc>
          <w:tcPr>
            <w:tcW w:w="368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с </w:t>
            </w:r>
            <w:proofErr w:type="gramStart"/>
            <w:r w:rsidRPr="009805F7">
              <w:rPr>
                <w:rFonts w:ascii="Times New Roman" w:hAnsi="Times New Roman" w:cs="Times New Roman"/>
                <w:color w:val="000000"/>
                <w:sz w:val="24"/>
                <w:szCs w:val="24"/>
              </w:rPr>
              <w:t>профилак-тическими</w:t>
            </w:r>
            <w:proofErr w:type="gramEnd"/>
            <w:r w:rsidRPr="009805F7">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0,7</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30,9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21,63</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13382,5</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0,200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93,0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18,60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11509,8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с </w:t>
            </w:r>
            <w:proofErr w:type="gramStart"/>
            <w:r w:rsidRPr="009805F7">
              <w:rPr>
                <w:rFonts w:ascii="Times New Roman" w:hAnsi="Times New Roman" w:cs="Times New Roman"/>
                <w:color w:val="000000"/>
                <w:sz w:val="24"/>
                <w:szCs w:val="24"/>
              </w:rPr>
              <w:t>профилак-тическими</w:t>
            </w:r>
            <w:proofErr w:type="gramEnd"/>
            <w:r w:rsidRPr="009805F7">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0,041</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24,6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1,01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625,9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3. Специализированная </w:t>
            </w: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08</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0,01351</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6044,4</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81,66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50531,2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09</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0,00132</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2318,2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3,06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1895,9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0,004</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2037,5</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8,15</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5044,1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5. 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0,092</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208,4</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19,17</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11863,9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9805F7" w:rsidRPr="00892871" w:rsidTr="009805F7">
        <w:tc>
          <w:tcPr>
            <w:tcW w:w="368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D62959" w:rsidP="009805F7">
            <w:pPr>
              <w:pStyle w:val="ConsPlusNormal"/>
              <w:ind w:firstLine="0"/>
              <w:jc w:val="center"/>
              <w:rPr>
                <w:rFonts w:ascii="Times New Roman" w:hAnsi="Times New Roman" w:cs="Times New Roman"/>
                <w:color w:val="000000"/>
                <w:sz w:val="24"/>
                <w:szCs w:val="24"/>
              </w:rPr>
            </w:pPr>
            <w:r w:rsidRPr="00DA7461">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144,67</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89525,1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7. Высокотехнологичная медицинская помощь, оказываемая в медицинских организациях </w:t>
            </w:r>
            <w:r w:rsidR="009805F7">
              <w:rPr>
                <w:rFonts w:ascii="Times New Roman" w:hAnsi="Times New Roman" w:cs="Times New Roman"/>
                <w:color w:val="000000"/>
                <w:sz w:val="24"/>
                <w:szCs w:val="24"/>
              </w:rPr>
              <w:t>в Республике</w:t>
            </w:r>
            <w:r w:rsidRPr="00892871">
              <w:rPr>
                <w:rFonts w:ascii="Times New Roman" w:hAnsi="Times New Roman" w:cs="Times New Roman"/>
                <w:color w:val="000000"/>
                <w:sz w:val="24"/>
                <w:szCs w:val="24"/>
              </w:rPr>
              <w:t xml:space="preserve"> Карелия</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14</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0,00034</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114058,8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38,78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24000,0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II. Средства консолидированного бюджета Республики Карелия на приобретение медицинского оборудования для медицинских организаций, работающих в системе ОМС**, в том числе на приобретение</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9805F7"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r>
      <w:tr w:rsidR="00D62959" w:rsidRPr="00892871" w:rsidTr="009805F7">
        <w:tc>
          <w:tcPr>
            <w:tcW w:w="3686" w:type="dxa"/>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санитарного транспорта</w:t>
            </w:r>
          </w:p>
        </w:tc>
        <w:tc>
          <w:tcPr>
            <w:tcW w:w="70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2F346A">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D62959" w:rsidRPr="00892871" w:rsidTr="009805F7">
        <w:tc>
          <w:tcPr>
            <w:tcW w:w="3686" w:type="dxa"/>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КТ</w:t>
            </w:r>
          </w:p>
        </w:tc>
        <w:tc>
          <w:tcPr>
            <w:tcW w:w="70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2F346A">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D62959" w:rsidRPr="00892871" w:rsidTr="009805F7">
        <w:tc>
          <w:tcPr>
            <w:tcW w:w="3686" w:type="dxa"/>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МРТ</w:t>
            </w:r>
          </w:p>
        </w:tc>
        <w:tc>
          <w:tcPr>
            <w:tcW w:w="70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18</w:t>
            </w:r>
          </w:p>
        </w:tc>
        <w:tc>
          <w:tcPr>
            <w:tcW w:w="1417"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2F346A">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D62959" w:rsidRPr="00892871" w:rsidTr="009805F7">
        <w:tc>
          <w:tcPr>
            <w:tcW w:w="3686" w:type="dxa"/>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иного медицинского оборудования</w:t>
            </w:r>
          </w:p>
        </w:tc>
        <w:tc>
          <w:tcPr>
            <w:tcW w:w="70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2F346A">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III. Медицинская помощь, </w:t>
            </w:r>
            <w:proofErr w:type="gramStart"/>
            <w:r w:rsidRPr="00892871">
              <w:rPr>
                <w:rFonts w:ascii="Times New Roman" w:hAnsi="Times New Roman" w:cs="Times New Roman"/>
                <w:color w:val="000000"/>
                <w:sz w:val="24"/>
                <w:szCs w:val="24"/>
              </w:rPr>
              <w:t>оказы-ваемая</w:t>
            </w:r>
            <w:proofErr w:type="gramEnd"/>
            <w:r w:rsidRPr="00892871">
              <w:rPr>
                <w:rFonts w:ascii="Times New Roman" w:hAnsi="Times New Roman" w:cs="Times New Roman"/>
                <w:color w:val="000000"/>
                <w:sz w:val="24"/>
                <w:szCs w:val="24"/>
              </w:rPr>
              <w:t xml:space="preserve"> в рамках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9805F7"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18536,13</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12213104,1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lang w:val="en-US"/>
              </w:rPr>
              <w:t>9</w:t>
            </w:r>
            <w:r w:rsidRPr="009805F7">
              <w:rPr>
                <w:rFonts w:ascii="Times New Roman" w:hAnsi="Times New Roman" w:cs="Times New Roman"/>
                <w:color w:val="000000"/>
                <w:sz w:val="24"/>
                <w:szCs w:val="24"/>
              </w:rPr>
              <w:t>8,3</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 (сумма строк 27 + 32)</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3815,9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1144,77</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754267,2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bl>
    <w:p w:rsidR="007314B3" w:rsidRPr="00892871" w:rsidRDefault="007314B3" w:rsidP="007314B3">
      <w:pPr>
        <w:rPr>
          <w:color w:val="000000"/>
        </w:rPr>
      </w:pPr>
    </w:p>
    <w:p w:rsidR="007314B3" w:rsidRPr="00892871" w:rsidRDefault="007314B3" w:rsidP="007314B3">
      <w:pPr>
        <w:rPr>
          <w:color w:val="000000"/>
        </w:rPr>
      </w:pPr>
    </w:p>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1560"/>
        <w:gridCol w:w="992"/>
        <w:gridCol w:w="1134"/>
        <w:gridCol w:w="709"/>
        <w:gridCol w:w="1417"/>
        <w:gridCol w:w="1559"/>
        <w:gridCol w:w="1701"/>
        <w:gridCol w:w="1134"/>
        <w:gridCol w:w="1134"/>
        <w:gridCol w:w="1276"/>
        <w:gridCol w:w="1418"/>
        <w:gridCol w:w="850"/>
      </w:tblGrid>
      <w:tr w:rsidR="007314B3" w:rsidRPr="00892871" w:rsidTr="00345440">
        <w:tc>
          <w:tcPr>
            <w:tcW w:w="3686"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9805F7">
        <w:tc>
          <w:tcPr>
            <w:tcW w:w="1560"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Медицинская помощь в </w:t>
            </w:r>
            <w:proofErr w:type="gramStart"/>
            <w:r w:rsidRPr="00892871">
              <w:rPr>
                <w:rFonts w:ascii="Times New Roman" w:hAnsi="Times New Roman" w:cs="Times New Roman"/>
                <w:color w:val="000000"/>
                <w:sz w:val="24"/>
                <w:szCs w:val="24"/>
              </w:rPr>
              <w:t>амбулатор-ных</w:t>
            </w:r>
            <w:proofErr w:type="gramEnd"/>
            <w:r w:rsidRPr="00892871">
              <w:rPr>
                <w:rFonts w:ascii="Times New Roman" w:hAnsi="Times New Roman" w:cs="Times New Roman"/>
                <w:color w:val="000000"/>
                <w:sz w:val="24"/>
                <w:szCs w:val="24"/>
              </w:rPr>
              <w:t xml:space="preserve"> условиях</w:t>
            </w:r>
          </w:p>
        </w:tc>
        <w:tc>
          <w:tcPr>
            <w:tcW w:w="992"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сумма строк</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29.1 + 34</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22.1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с </w:t>
            </w:r>
            <w:proofErr w:type="gramStart"/>
            <w:r w:rsidRPr="009805F7">
              <w:rPr>
                <w:rFonts w:ascii="Times New Roman" w:hAnsi="Times New Roman" w:cs="Times New Roman"/>
                <w:color w:val="000000"/>
                <w:sz w:val="24"/>
                <w:szCs w:val="24"/>
              </w:rPr>
              <w:t>профилак-тическими</w:t>
            </w:r>
            <w:proofErr w:type="gramEnd"/>
            <w:r w:rsidRPr="009805F7">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2,35</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772,5</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1815,38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1196119,4</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156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29.2 + 34.2</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22.2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по </w:t>
            </w:r>
            <w:proofErr w:type="gramStart"/>
            <w:r w:rsidRPr="009805F7">
              <w:rPr>
                <w:rFonts w:ascii="Times New Roman" w:hAnsi="Times New Roman" w:cs="Times New Roman"/>
                <w:color w:val="000000"/>
                <w:sz w:val="24"/>
                <w:szCs w:val="24"/>
              </w:rPr>
              <w:t>неотлож-ной</w:t>
            </w:r>
            <w:proofErr w:type="gramEnd"/>
            <w:r w:rsidRPr="009805F7">
              <w:rPr>
                <w:rFonts w:ascii="Times New Roman" w:hAnsi="Times New Roman" w:cs="Times New Roman"/>
                <w:color w:val="000000"/>
                <w:sz w:val="24"/>
                <w:szCs w:val="24"/>
              </w:rPr>
              <w:t xml:space="preserve">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0,56</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988,9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553,78</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364875,1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1560"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29.3 + 34.3</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22.3</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1,98</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2163,9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4284,52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2822988,8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Специализированная медицинская помощь в стационарных условиях (сумма строк 30+35),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0,17235</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51892,7</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8943,71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5892840,6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реабилитация в стационарных условиях (сумма строк 30.1 + 35.1)</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23.1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0,070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4036,1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282,53</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186153,6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 xml:space="preserve">высокотехнологичная медицин-ская помощь (сумма строк </w:t>
            </w:r>
            <w:proofErr w:type="gramEnd"/>
          </w:p>
          <w:p w:rsidR="007314B3" w:rsidRPr="00892871" w:rsidRDefault="007314B3" w:rsidP="00345440">
            <w:pPr>
              <w:pStyle w:val="ConsPlusNormal"/>
              <w:ind w:firstLine="0"/>
              <w:rPr>
                <w:rFonts w:ascii="Times New Roman" w:hAnsi="Times New Roman" w:cs="Times New Roman"/>
                <w:color w:val="000000"/>
                <w:sz w:val="24"/>
                <w:szCs w:val="24"/>
              </w:rPr>
            </w:pPr>
            <w:proofErr w:type="gramStart"/>
            <w:r w:rsidRPr="00892871">
              <w:rPr>
                <w:rFonts w:ascii="Times New Roman" w:hAnsi="Times New Roman" w:cs="Times New Roman"/>
                <w:color w:val="000000"/>
                <w:sz w:val="24"/>
                <w:szCs w:val="24"/>
              </w:rPr>
              <w:t>30.2 + 35.2)</w:t>
            </w:r>
            <w:proofErr w:type="gramEnd"/>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23.2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0,00425</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lang w:val="en-US"/>
              </w:rPr>
            </w:pPr>
            <w:r w:rsidRPr="009805F7">
              <w:rPr>
                <w:color w:val="000000"/>
                <w:sz w:val="24"/>
                <w:szCs w:val="24"/>
              </w:rPr>
              <w:t>15</w:t>
            </w:r>
            <w:r w:rsidRPr="009805F7">
              <w:rPr>
                <w:color w:val="000000"/>
                <w:sz w:val="24"/>
                <w:szCs w:val="24"/>
                <w:lang w:val="en-US"/>
              </w:rPr>
              <w:t>6367</w:t>
            </w:r>
            <w:r w:rsidRPr="009805F7">
              <w:rPr>
                <w:color w:val="000000"/>
                <w:sz w:val="24"/>
                <w:szCs w:val="24"/>
              </w:rPr>
              <w:t>,</w:t>
            </w:r>
            <w:r w:rsidRPr="009805F7">
              <w:rPr>
                <w:color w:val="000000"/>
                <w:sz w:val="24"/>
                <w:szCs w:val="24"/>
                <w:lang w:val="en-US"/>
              </w:rPr>
              <w:t>3</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lang w:val="en-US"/>
              </w:rPr>
            </w:pPr>
            <w:r w:rsidRPr="009805F7">
              <w:rPr>
                <w:color w:val="000000"/>
                <w:sz w:val="24"/>
                <w:szCs w:val="24"/>
              </w:rPr>
              <w:t>6</w:t>
            </w:r>
            <w:r w:rsidRPr="009805F7">
              <w:rPr>
                <w:color w:val="000000"/>
                <w:sz w:val="24"/>
                <w:szCs w:val="24"/>
                <w:lang w:val="en-US"/>
              </w:rPr>
              <w:t>64</w:t>
            </w:r>
            <w:r w:rsidRPr="009805F7">
              <w:rPr>
                <w:color w:val="000000"/>
                <w:sz w:val="24"/>
                <w:szCs w:val="24"/>
              </w:rPr>
              <w:t>,</w:t>
            </w:r>
            <w:r w:rsidRPr="009805F7">
              <w:rPr>
                <w:color w:val="000000"/>
                <w:sz w:val="24"/>
                <w:szCs w:val="24"/>
                <w:lang w:val="en-US"/>
              </w:rPr>
              <w:t>56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lang w:val="en-US"/>
              </w:rPr>
            </w:pPr>
            <w:r w:rsidRPr="009805F7">
              <w:rPr>
                <w:color w:val="000000"/>
                <w:sz w:val="24"/>
                <w:szCs w:val="24"/>
                <w:lang w:val="en-US"/>
              </w:rPr>
              <w:t>437866</w:t>
            </w:r>
            <w:r w:rsidRPr="009805F7">
              <w:rPr>
                <w:color w:val="000000"/>
                <w:sz w:val="24"/>
                <w:szCs w:val="24"/>
              </w:rPr>
              <w:t>,</w:t>
            </w:r>
            <w:r w:rsidRPr="009805F7">
              <w:rPr>
                <w:color w:val="000000"/>
                <w:sz w:val="24"/>
                <w:szCs w:val="24"/>
                <w:lang w:val="en-US"/>
              </w:rPr>
              <w:t>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 (сумма строк 31 + 36)</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0,06</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25329,0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1519,74</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1001327,8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Паллиативная медицинская помощь*** (равно строке 37)</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tabs>
                <w:tab w:val="left" w:pos="251"/>
                <w:tab w:val="center" w:pos="363"/>
              </w:tabs>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bl>
    <w:p w:rsidR="007314B3" w:rsidRPr="00892871" w:rsidRDefault="007314B3" w:rsidP="007314B3">
      <w:pPr>
        <w:rPr>
          <w:color w:val="000000"/>
        </w:rPr>
      </w:pPr>
    </w:p>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3686"/>
        <w:gridCol w:w="709"/>
        <w:gridCol w:w="1417"/>
        <w:gridCol w:w="1559"/>
        <w:gridCol w:w="1701"/>
        <w:gridCol w:w="1134"/>
        <w:gridCol w:w="1134"/>
        <w:gridCol w:w="1276"/>
        <w:gridCol w:w="1418"/>
        <w:gridCol w:w="850"/>
      </w:tblGrid>
      <w:tr w:rsidR="007314B3" w:rsidRPr="00892871" w:rsidTr="00345440">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D62959" w:rsidRPr="00892871" w:rsidTr="009805F7">
        <w:tc>
          <w:tcPr>
            <w:tcW w:w="3686" w:type="dxa"/>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Затраты на ведение дела страховых медицинских организаций в сфере ОМС </w:t>
            </w:r>
          </w:p>
        </w:tc>
        <w:tc>
          <w:tcPr>
            <w:tcW w:w="70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2C7D98">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jc w:val="center"/>
              <w:rPr>
                <w:color w:val="000000"/>
                <w:sz w:val="24"/>
                <w:szCs w:val="24"/>
              </w:rPr>
            </w:pPr>
            <w:r w:rsidRPr="009805F7">
              <w:rPr>
                <w:color w:val="000000"/>
                <w:sz w:val="24"/>
                <w:szCs w:val="24"/>
              </w:rPr>
              <w:t>274,23</w:t>
            </w:r>
          </w:p>
          <w:p w:rsidR="00D62959" w:rsidRPr="009805F7" w:rsidRDefault="00D62959"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jc w:val="center"/>
              <w:rPr>
                <w:color w:val="000000"/>
                <w:sz w:val="24"/>
                <w:szCs w:val="24"/>
              </w:rPr>
            </w:pPr>
            <w:r w:rsidRPr="009805F7">
              <w:rPr>
                <w:color w:val="000000"/>
                <w:sz w:val="24"/>
                <w:szCs w:val="24"/>
              </w:rPr>
              <w:t>180685,2</w:t>
            </w:r>
          </w:p>
          <w:p w:rsidR="00D62959" w:rsidRPr="009805F7" w:rsidRDefault="00D62959"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D62959" w:rsidRPr="00892871" w:rsidTr="009805F7">
        <w:tc>
          <w:tcPr>
            <w:tcW w:w="3686" w:type="dxa"/>
            <w:tcBorders>
              <w:top w:val="single" w:sz="4" w:space="0" w:color="auto"/>
              <w:left w:val="single" w:sz="4" w:space="0" w:color="auto"/>
              <w:bottom w:val="single" w:sz="4" w:space="0" w:color="auto"/>
              <w:right w:val="single" w:sz="4" w:space="0" w:color="auto"/>
            </w:tcBorders>
          </w:tcPr>
          <w:p w:rsidR="00D62959" w:rsidRPr="00892871" w:rsidRDefault="00D62959"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Иные расходы (равно строке 39)</w:t>
            </w:r>
          </w:p>
        </w:tc>
        <w:tc>
          <w:tcPr>
            <w:tcW w:w="70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D62959" w:rsidRDefault="00D62959" w:rsidP="00D62959">
            <w:pPr>
              <w:jc w:val="center"/>
            </w:pPr>
            <w:r w:rsidRPr="002C7D98">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p>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jc w:val="center"/>
              <w:rPr>
                <w:color w:val="000000"/>
                <w:sz w:val="24"/>
                <w:szCs w:val="24"/>
              </w:rPr>
            </w:pPr>
            <w:r w:rsidRPr="009805F7">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jc w:val="center"/>
              <w:rPr>
                <w:color w:val="000000"/>
                <w:sz w:val="24"/>
                <w:szCs w:val="24"/>
              </w:rPr>
            </w:pPr>
            <w:r w:rsidRPr="009805F7">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D62959" w:rsidRPr="009805F7" w:rsidRDefault="00D62959"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из строки 20:</w:t>
            </w:r>
          </w:p>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1. Медицинская помощь, предоставляемая в рамках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28</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9805F7"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18261,90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12032418,9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98,5</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3815,9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1144,77</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754267,2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30.1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с </w:t>
            </w:r>
            <w:proofErr w:type="gramStart"/>
            <w:r w:rsidRPr="009805F7">
              <w:rPr>
                <w:rFonts w:ascii="Times New Roman" w:hAnsi="Times New Roman" w:cs="Times New Roman"/>
                <w:color w:val="000000"/>
                <w:sz w:val="24"/>
                <w:szCs w:val="24"/>
              </w:rPr>
              <w:t>профилак-тическими</w:t>
            </w:r>
            <w:proofErr w:type="gramEnd"/>
            <w:r w:rsidRPr="009805F7">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2,35</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772,5</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1815,38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1196119,4</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30.2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по </w:t>
            </w:r>
            <w:proofErr w:type="gramStart"/>
            <w:r w:rsidRPr="009805F7">
              <w:rPr>
                <w:rFonts w:ascii="Times New Roman" w:hAnsi="Times New Roman" w:cs="Times New Roman"/>
                <w:color w:val="000000"/>
                <w:sz w:val="24"/>
                <w:szCs w:val="24"/>
              </w:rPr>
              <w:t>неотлож-ной</w:t>
            </w:r>
            <w:proofErr w:type="gramEnd"/>
            <w:r w:rsidRPr="009805F7">
              <w:rPr>
                <w:rFonts w:ascii="Times New Roman" w:hAnsi="Times New Roman" w:cs="Times New Roman"/>
                <w:color w:val="000000"/>
                <w:sz w:val="24"/>
                <w:szCs w:val="24"/>
              </w:rPr>
              <w:t xml:space="preserve">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0,56</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988,9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553,78</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364875,1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30.3</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1,98</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2163,9</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4284,52</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2822988,8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685D43" w:rsidP="0034544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медицин</w:t>
            </w:r>
            <w:r w:rsidR="007314B3" w:rsidRPr="00892871">
              <w:rPr>
                <w:rFonts w:ascii="Times New Roman" w:hAnsi="Times New Roman" w:cs="Times New Roman"/>
                <w:color w:val="000000"/>
                <w:sz w:val="24"/>
                <w:szCs w:val="24"/>
              </w:rPr>
              <w:t>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0,17235</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51892,7</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8943,71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5892840,6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9805F7" w:rsidRPr="00892871" w:rsidTr="009805F7">
        <w:tc>
          <w:tcPr>
            <w:tcW w:w="368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31.1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0,070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4036,1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282,53</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186153,6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Высокотехнологичная </w:t>
            </w:r>
            <w:proofErr w:type="gramStart"/>
            <w:r w:rsidRPr="00892871">
              <w:rPr>
                <w:rFonts w:ascii="Times New Roman" w:hAnsi="Times New Roman" w:cs="Times New Roman"/>
                <w:color w:val="000000"/>
                <w:sz w:val="24"/>
                <w:szCs w:val="24"/>
              </w:rPr>
              <w:t>медицин-ская</w:t>
            </w:r>
            <w:proofErr w:type="gramEnd"/>
            <w:r w:rsidRPr="00892871">
              <w:rPr>
                <w:rFonts w:ascii="Times New Roman" w:hAnsi="Times New Roman" w:cs="Times New Roman"/>
                <w:color w:val="000000"/>
                <w:sz w:val="24"/>
                <w:szCs w:val="24"/>
              </w:rPr>
              <w:t xml:space="preserve"> помощь</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31.2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0,00425</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lang w:val="en-US"/>
              </w:rPr>
            </w:pPr>
            <w:r w:rsidRPr="009805F7">
              <w:rPr>
                <w:color w:val="000000"/>
                <w:sz w:val="24"/>
                <w:szCs w:val="24"/>
              </w:rPr>
              <w:t>15</w:t>
            </w:r>
            <w:r w:rsidRPr="009805F7">
              <w:rPr>
                <w:color w:val="000000"/>
                <w:sz w:val="24"/>
                <w:szCs w:val="24"/>
                <w:lang w:val="en-US"/>
              </w:rPr>
              <w:t>6367</w:t>
            </w:r>
            <w:r w:rsidRPr="009805F7">
              <w:rPr>
                <w:color w:val="000000"/>
                <w:sz w:val="24"/>
                <w:szCs w:val="24"/>
              </w:rPr>
              <w:t>,</w:t>
            </w:r>
            <w:r w:rsidRPr="009805F7">
              <w:rPr>
                <w:color w:val="000000"/>
                <w:sz w:val="24"/>
                <w:szCs w:val="24"/>
                <w:lang w:val="en-US"/>
              </w:rPr>
              <w:t>3</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lang w:val="en-US"/>
              </w:rPr>
            </w:pPr>
            <w:r w:rsidRPr="009805F7">
              <w:rPr>
                <w:color w:val="000000"/>
                <w:sz w:val="24"/>
                <w:szCs w:val="24"/>
              </w:rPr>
              <w:t>6</w:t>
            </w:r>
            <w:r w:rsidRPr="009805F7">
              <w:rPr>
                <w:color w:val="000000"/>
                <w:sz w:val="24"/>
                <w:szCs w:val="24"/>
                <w:lang w:val="en-US"/>
              </w:rPr>
              <w:t>64</w:t>
            </w:r>
            <w:r w:rsidRPr="009805F7">
              <w:rPr>
                <w:color w:val="000000"/>
                <w:sz w:val="24"/>
                <w:szCs w:val="24"/>
              </w:rPr>
              <w:t>,</w:t>
            </w:r>
            <w:r w:rsidRPr="009805F7">
              <w:rPr>
                <w:color w:val="000000"/>
                <w:sz w:val="24"/>
                <w:szCs w:val="24"/>
                <w:lang w:val="en-US"/>
              </w:rPr>
              <w:t>56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lang w:val="en-US"/>
              </w:rPr>
            </w:pPr>
            <w:r w:rsidRPr="009805F7">
              <w:rPr>
                <w:color w:val="000000"/>
                <w:sz w:val="24"/>
                <w:szCs w:val="24"/>
                <w:lang w:val="en-US"/>
              </w:rPr>
              <w:t>437866</w:t>
            </w:r>
            <w:r w:rsidRPr="009805F7">
              <w:rPr>
                <w:color w:val="000000"/>
                <w:sz w:val="24"/>
                <w:szCs w:val="24"/>
              </w:rPr>
              <w:t>,</w:t>
            </w:r>
            <w:r w:rsidRPr="009805F7">
              <w:rPr>
                <w:color w:val="000000"/>
                <w:sz w:val="24"/>
                <w:szCs w:val="24"/>
                <w:lang w:val="en-US"/>
              </w:rPr>
              <w:t>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0,06</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25329,0</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1519,74</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1001327,8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2. Медицинская помощь по видам и заболеваниям сверх базовой программы</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9805F7"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вызовов</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35.1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с </w:t>
            </w:r>
            <w:proofErr w:type="gramStart"/>
            <w:r w:rsidRPr="009805F7">
              <w:rPr>
                <w:rFonts w:ascii="Times New Roman" w:hAnsi="Times New Roman" w:cs="Times New Roman"/>
                <w:color w:val="000000"/>
                <w:sz w:val="24"/>
                <w:szCs w:val="24"/>
              </w:rPr>
              <w:t>профилак-тическими</w:t>
            </w:r>
            <w:proofErr w:type="gramEnd"/>
            <w:r w:rsidRPr="009805F7">
              <w:rPr>
                <w:rFonts w:ascii="Times New Roman" w:hAnsi="Times New Roman" w:cs="Times New Roman"/>
                <w:color w:val="000000"/>
                <w:sz w:val="24"/>
                <w:szCs w:val="24"/>
              </w:rPr>
              <w:t xml:space="preserve">  и иными целями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35.2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посещений по </w:t>
            </w:r>
            <w:proofErr w:type="gramStart"/>
            <w:r w:rsidRPr="009805F7">
              <w:rPr>
                <w:rFonts w:ascii="Times New Roman" w:hAnsi="Times New Roman" w:cs="Times New Roman"/>
                <w:color w:val="000000"/>
                <w:sz w:val="24"/>
                <w:szCs w:val="24"/>
              </w:rPr>
              <w:t>неотлож-ной</w:t>
            </w:r>
            <w:proofErr w:type="gramEnd"/>
            <w:r w:rsidRPr="009805F7">
              <w:rPr>
                <w:rFonts w:ascii="Times New Roman" w:hAnsi="Times New Roman" w:cs="Times New Roman"/>
                <w:color w:val="000000"/>
                <w:sz w:val="24"/>
                <w:szCs w:val="24"/>
              </w:rPr>
              <w:t xml:space="preserve">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35.3</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обращений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685D43" w:rsidP="00345440">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медицин</w:t>
            </w:r>
            <w:r w:rsidR="007314B3" w:rsidRPr="00892871">
              <w:rPr>
                <w:rFonts w:ascii="Times New Roman" w:hAnsi="Times New Roman" w:cs="Times New Roman"/>
                <w:color w:val="000000"/>
                <w:sz w:val="24"/>
                <w:szCs w:val="24"/>
              </w:rPr>
              <w:t>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bl>
    <w:p w:rsidR="009805F7" w:rsidRDefault="009805F7"/>
    <w:tbl>
      <w:tblPr>
        <w:tblW w:w="14884" w:type="dxa"/>
        <w:tblInd w:w="2" w:type="dxa"/>
        <w:tblLayout w:type="fixed"/>
        <w:tblCellMar>
          <w:top w:w="102" w:type="dxa"/>
          <w:left w:w="62" w:type="dxa"/>
          <w:bottom w:w="102" w:type="dxa"/>
          <w:right w:w="62" w:type="dxa"/>
        </w:tblCellMar>
        <w:tblLook w:val="00A0" w:firstRow="1" w:lastRow="0" w:firstColumn="1" w:lastColumn="0" w:noHBand="0" w:noVBand="0"/>
      </w:tblPr>
      <w:tblGrid>
        <w:gridCol w:w="3686"/>
        <w:gridCol w:w="709"/>
        <w:gridCol w:w="1417"/>
        <w:gridCol w:w="1559"/>
        <w:gridCol w:w="1701"/>
        <w:gridCol w:w="1134"/>
        <w:gridCol w:w="1134"/>
        <w:gridCol w:w="1276"/>
        <w:gridCol w:w="1418"/>
        <w:gridCol w:w="850"/>
      </w:tblGrid>
      <w:tr w:rsidR="009805F7" w:rsidRPr="00892871" w:rsidTr="009805F7">
        <w:tc>
          <w:tcPr>
            <w:tcW w:w="368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9805F7" w:rsidRPr="00892871" w:rsidRDefault="009805F7" w:rsidP="00685D43">
            <w:pPr>
              <w:pStyle w:val="ConsPlusNormal"/>
              <w:ind w:firstLine="0"/>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36.1</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36.2</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 xml:space="preserve">случаев </w:t>
            </w:r>
            <w:proofErr w:type="gramStart"/>
            <w:r w:rsidRPr="009805F7">
              <w:rPr>
                <w:rFonts w:ascii="Times New Roman" w:hAnsi="Times New Roman" w:cs="Times New Roman"/>
                <w:color w:val="000000"/>
                <w:sz w:val="24"/>
                <w:szCs w:val="24"/>
              </w:rPr>
              <w:t>госпита-лизации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37</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Паллиативная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Иные расходы</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39</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9805F7"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p>
        </w:tc>
      </w:tr>
      <w:tr w:rsidR="007314B3" w:rsidRPr="00892871" w:rsidTr="009805F7">
        <w:tc>
          <w:tcPr>
            <w:tcW w:w="368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Итого (сумма строк 01 + 15 + 20)</w:t>
            </w:r>
          </w:p>
        </w:tc>
        <w:tc>
          <w:tcPr>
            <w:tcW w:w="70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7314B3" w:rsidRPr="009805F7" w:rsidRDefault="009805F7"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Х</w:t>
            </w:r>
          </w:p>
        </w:tc>
        <w:tc>
          <w:tcPr>
            <w:tcW w:w="1559"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341,96</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18536,13</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211609,8</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jc w:val="center"/>
              <w:rPr>
                <w:color w:val="000000"/>
                <w:sz w:val="24"/>
                <w:szCs w:val="24"/>
              </w:rPr>
            </w:pPr>
            <w:r w:rsidRPr="009805F7">
              <w:rPr>
                <w:color w:val="000000"/>
                <w:sz w:val="24"/>
                <w:szCs w:val="24"/>
              </w:rPr>
              <w:t>12213104,1</w:t>
            </w:r>
          </w:p>
          <w:p w:rsidR="007314B3" w:rsidRPr="009805F7" w:rsidRDefault="007314B3" w:rsidP="009805F7">
            <w:pPr>
              <w:pStyle w:val="ConsPlusNormal"/>
              <w:ind w:firstLine="0"/>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7314B3" w:rsidRPr="009805F7" w:rsidRDefault="007314B3" w:rsidP="009805F7">
            <w:pPr>
              <w:pStyle w:val="ConsPlusNormal"/>
              <w:ind w:firstLine="0"/>
              <w:jc w:val="center"/>
              <w:rPr>
                <w:rFonts w:ascii="Times New Roman" w:hAnsi="Times New Roman" w:cs="Times New Roman"/>
                <w:color w:val="000000"/>
                <w:sz w:val="24"/>
                <w:szCs w:val="24"/>
              </w:rPr>
            </w:pPr>
            <w:r w:rsidRPr="009805F7">
              <w:rPr>
                <w:rFonts w:ascii="Times New Roman" w:hAnsi="Times New Roman" w:cs="Times New Roman"/>
                <w:color w:val="000000"/>
                <w:sz w:val="24"/>
                <w:szCs w:val="24"/>
              </w:rPr>
              <w:t>100</w:t>
            </w:r>
          </w:p>
        </w:tc>
      </w:tr>
    </w:tbl>
    <w:p w:rsidR="007314B3" w:rsidRPr="00892871" w:rsidRDefault="007314B3" w:rsidP="007314B3">
      <w:pPr>
        <w:pStyle w:val="ConsPlusNormal"/>
        <w:ind w:firstLine="540"/>
        <w:jc w:val="both"/>
        <w:rPr>
          <w:color w:val="000000"/>
        </w:rPr>
      </w:pPr>
    </w:p>
    <w:p w:rsidR="007314B3" w:rsidRPr="00892871" w:rsidRDefault="007314B3" w:rsidP="007314B3">
      <w:pPr>
        <w:pStyle w:val="ConsPlusNormal"/>
        <w:ind w:firstLine="540"/>
        <w:jc w:val="both"/>
        <w:rPr>
          <w:color w:val="000000"/>
        </w:rPr>
      </w:pPr>
      <w:r w:rsidRPr="00892871">
        <w:rPr>
          <w:color w:val="000000"/>
        </w:rPr>
        <w:t>--------------------------------</w:t>
      </w:r>
    </w:p>
    <w:p w:rsidR="007314B3" w:rsidRPr="00892871" w:rsidRDefault="007314B3" w:rsidP="007314B3">
      <w:pPr>
        <w:pStyle w:val="ConsPlusNormal"/>
        <w:ind w:firstLine="540"/>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7314B3" w:rsidRPr="00892871" w:rsidRDefault="007314B3" w:rsidP="007314B3">
      <w:pPr>
        <w:pStyle w:val="ConsPlusNormal"/>
        <w:ind w:firstLine="540"/>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 Расходы консолидированного бюджета Республики Карелия на приобретение медицинского оборудования для медицинских организаций, работающих в системе ОМС, сверх территориальной программы ОМС.</w:t>
      </w:r>
    </w:p>
    <w:p w:rsidR="007314B3" w:rsidRPr="00892871" w:rsidRDefault="007314B3" w:rsidP="007314B3">
      <w:pPr>
        <w:pStyle w:val="ConsPlusNormal"/>
        <w:ind w:firstLine="540"/>
        <w:jc w:val="both"/>
        <w:rPr>
          <w:rFonts w:ascii="Times New Roman" w:hAnsi="Times New Roman" w:cs="Times New Roman"/>
          <w:color w:val="000000"/>
          <w:sz w:val="22"/>
          <w:szCs w:val="22"/>
        </w:rPr>
      </w:pPr>
      <w:r w:rsidRPr="00892871">
        <w:rPr>
          <w:rFonts w:ascii="Times New Roman" w:hAnsi="Times New Roman" w:cs="Times New Roman"/>
          <w:color w:val="000000"/>
          <w:sz w:val="22"/>
          <w:szCs w:val="22"/>
        </w:rPr>
        <w: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Карелия.</w:t>
      </w:r>
    </w:p>
    <w:p w:rsidR="007314B3" w:rsidRPr="00892871" w:rsidRDefault="007314B3" w:rsidP="007314B3">
      <w:pPr>
        <w:pStyle w:val="ConsPlusNormal"/>
        <w:ind w:firstLine="540"/>
        <w:jc w:val="both"/>
        <w:rPr>
          <w:rFonts w:ascii="Times New Roman" w:hAnsi="Times New Roman" w:cs="Times New Roman"/>
          <w:color w:val="000000"/>
          <w:sz w:val="22"/>
          <w:szCs w:val="22"/>
        </w:rPr>
        <w:sectPr w:rsidR="007314B3" w:rsidRPr="00892871" w:rsidSect="00345440">
          <w:pgSz w:w="16838" w:h="11906" w:orient="landscape"/>
          <w:pgMar w:top="1134" w:right="1134" w:bottom="851" w:left="1134" w:header="0" w:footer="0" w:gutter="0"/>
          <w:cols w:space="720"/>
        </w:sect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Приложение 12 к Программе</w:t>
      </w:r>
    </w:p>
    <w:p w:rsidR="007314B3" w:rsidRPr="00892871" w:rsidRDefault="007314B3" w:rsidP="007314B3">
      <w:pPr>
        <w:pStyle w:val="ConsPlusNormal"/>
        <w:ind w:firstLine="540"/>
        <w:jc w:val="both"/>
        <w:rPr>
          <w:rFonts w:ascii="Times New Roman" w:hAnsi="Times New Roman" w:cs="Times New Roman"/>
          <w:b/>
          <w:bCs/>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21" w:name="Par4863"/>
      <w:bookmarkEnd w:id="21"/>
      <w:r w:rsidRPr="00892871">
        <w:rPr>
          <w:rFonts w:ascii="Times New Roman" w:hAnsi="Times New Roman" w:cs="Times New Roman"/>
          <w:color w:val="000000"/>
          <w:sz w:val="26"/>
          <w:szCs w:val="26"/>
        </w:rPr>
        <w:t>Объемы</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медицинской помощи, оказываемой в рамках </w:t>
      </w:r>
      <w:r w:rsidR="00685D43">
        <w:rPr>
          <w:rFonts w:ascii="Times New Roman" w:hAnsi="Times New Roman" w:cs="Times New Roman"/>
          <w:color w:val="000000"/>
          <w:sz w:val="26"/>
          <w:szCs w:val="26"/>
        </w:rPr>
        <w:t>П</w:t>
      </w:r>
      <w:r w:rsidRPr="00892871">
        <w:rPr>
          <w:rFonts w:ascii="Times New Roman" w:hAnsi="Times New Roman" w:cs="Times New Roman"/>
          <w:color w:val="000000"/>
          <w:sz w:val="26"/>
          <w:szCs w:val="26"/>
        </w:rPr>
        <w:t>рограммы, в том числе в рамках территориальной программы</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обязательного медицинского страхования, на 2018 год </w:t>
      </w:r>
    </w:p>
    <w:p w:rsidR="007314B3" w:rsidRPr="00892871" w:rsidRDefault="007314B3" w:rsidP="007314B3">
      <w:pPr>
        <w:pStyle w:val="ConsPlusNormal"/>
        <w:ind w:firstLine="540"/>
        <w:jc w:val="both"/>
        <w:rPr>
          <w:color w:val="000000"/>
          <w:sz w:val="16"/>
          <w:szCs w:val="16"/>
        </w:rPr>
      </w:pPr>
    </w:p>
    <w:tbl>
      <w:tblPr>
        <w:tblW w:w="0" w:type="auto"/>
        <w:tblInd w:w="2" w:type="dxa"/>
        <w:tblCellMar>
          <w:left w:w="0" w:type="dxa"/>
          <w:right w:w="0" w:type="dxa"/>
        </w:tblCellMar>
        <w:tblLook w:val="00A0" w:firstRow="1" w:lastRow="0" w:firstColumn="1" w:lastColumn="0" w:noHBand="0" w:noVBand="0"/>
      </w:tblPr>
      <w:tblGrid>
        <w:gridCol w:w="6098"/>
        <w:gridCol w:w="1866"/>
        <w:gridCol w:w="1252"/>
        <w:gridCol w:w="2207"/>
        <w:gridCol w:w="3152"/>
      </w:tblGrid>
      <w:tr w:rsidR="007314B3" w:rsidRPr="00892871" w:rsidTr="00345440">
        <w:tc>
          <w:tcPr>
            <w:tcW w:w="6098"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both"/>
              <w:rPr>
                <w:rFonts w:ascii="Times New Roman" w:hAnsi="Times New Roman" w:cs="Times New Roman"/>
                <w:color w:val="000000"/>
                <w:sz w:val="24"/>
                <w:szCs w:val="24"/>
              </w:rPr>
            </w:pP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Виды медицинской помощи в рамках</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Программы</w:t>
            </w:r>
          </w:p>
        </w:tc>
        <w:tc>
          <w:tcPr>
            <w:tcW w:w="1866"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Единица</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измерения</w:t>
            </w:r>
          </w:p>
        </w:tc>
        <w:tc>
          <w:tcPr>
            <w:tcW w:w="0" w:type="auto"/>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Объемы медицинской помощи на 2018 год</w:t>
            </w:r>
          </w:p>
        </w:tc>
      </w:tr>
      <w:tr w:rsidR="007314B3" w:rsidRPr="00892871" w:rsidTr="00345440">
        <w:tc>
          <w:tcPr>
            <w:tcW w:w="6098"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ind w:firstLine="5"/>
              <w:rPr>
                <w:color w:val="000000"/>
                <w:sz w:val="24"/>
                <w:szCs w:val="24"/>
              </w:rPr>
            </w:pPr>
          </w:p>
        </w:tc>
        <w:tc>
          <w:tcPr>
            <w:tcW w:w="1252" w:type="dxa"/>
            <w:vMerge w:val="restart"/>
            <w:tcBorders>
              <w:top w:val="single" w:sz="4" w:space="0" w:color="auto"/>
              <w:left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Всего</w:t>
            </w:r>
          </w:p>
        </w:tc>
        <w:tc>
          <w:tcPr>
            <w:tcW w:w="5359"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r>
      <w:tr w:rsidR="007314B3" w:rsidRPr="00892871" w:rsidTr="00345440">
        <w:tc>
          <w:tcPr>
            <w:tcW w:w="6098"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ind w:firstLine="5"/>
              <w:rPr>
                <w:color w:val="00000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tcPr>
          <w:p w:rsidR="007314B3" w:rsidRPr="00892871" w:rsidRDefault="007314B3" w:rsidP="00345440">
            <w:pPr>
              <w:ind w:firstLine="5"/>
              <w:rPr>
                <w:color w:val="000000"/>
                <w:sz w:val="24"/>
                <w:szCs w:val="24"/>
              </w:rPr>
            </w:pPr>
          </w:p>
        </w:tc>
        <w:tc>
          <w:tcPr>
            <w:tcW w:w="1252" w:type="dxa"/>
            <w:vMerge/>
            <w:tcBorders>
              <w:left w:val="single" w:sz="4" w:space="0" w:color="auto"/>
              <w:bottom w:val="single" w:sz="4" w:space="0" w:color="auto"/>
              <w:right w:val="single" w:sz="4" w:space="0" w:color="auto"/>
            </w:tcBorders>
          </w:tcPr>
          <w:p w:rsidR="007314B3" w:rsidRPr="00892871" w:rsidRDefault="007314B3" w:rsidP="00345440">
            <w:pPr>
              <w:pStyle w:val="ConsPlusNormal"/>
              <w:ind w:firstLine="5"/>
              <w:jc w:val="both"/>
              <w:rPr>
                <w:rFonts w:ascii="Times New Roman" w:hAnsi="Times New Roman" w:cs="Times New Roman"/>
                <w:color w:val="000000"/>
                <w:sz w:val="24"/>
                <w:szCs w:val="24"/>
              </w:rPr>
            </w:pP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бюджета Республики Карелия</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 счет средств </w:t>
            </w:r>
            <w:proofErr w:type="gramStart"/>
            <w:r w:rsidRPr="00892871">
              <w:rPr>
                <w:rFonts w:ascii="Times New Roman" w:hAnsi="Times New Roman" w:cs="Times New Roman"/>
                <w:color w:val="000000"/>
                <w:sz w:val="24"/>
                <w:szCs w:val="24"/>
              </w:rPr>
              <w:t>обязательного</w:t>
            </w:r>
            <w:proofErr w:type="gramEnd"/>
            <w:r w:rsidRPr="00892871">
              <w:rPr>
                <w:rFonts w:ascii="Times New Roman" w:hAnsi="Times New Roman" w:cs="Times New Roman"/>
                <w:color w:val="000000"/>
                <w:sz w:val="24"/>
                <w:szCs w:val="24"/>
              </w:rPr>
              <w:t xml:space="preserve"> </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медицинского страхования</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1. Скорая медицинская помощь вне медицинской организации, включая медицинскую эвакуацию,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225 764</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28 100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197 664</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63 963</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6 900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57 063</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вызовов</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161 801</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21 200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140 601</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892871">
              <w:rPr>
                <w:rFonts w:ascii="Times New Roman" w:hAnsi="Times New Roman" w:cs="Times New Roman"/>
                <w:color w:val="000000"/>
                <w:sz w:val="24"/>
                <w:szCs w:val="24"/>
              </w:rPr>
              <w:t>профилактической</w:t>
            </w:r>
            <w:proofErr w:type="gramEnd"/>
            <w:r w:rsidRPr="00892871">
              <w:rPr>
                <w:rFonts w:ascii="Times New Roman" w:hAnsi="Times New Roman" w:cs="Times New Roman"/>
                <w:color w:val="000000"/>
                <w:sz w:val="24"/>
                <w:szCs w:val="24"/>
              </w:rPr>
              <w:t xml:space="preserve"> и иными целями,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1 985 647</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437 277</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1 548 370</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1 127 619</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133 408</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994 211</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745 129</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294 296</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450 833</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112 899</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9 573</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103 326</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1 429 520</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124 936</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1 304 584</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943 649</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43 891</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899 758</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443 953</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80 605</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363 348</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41 918</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440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41 478</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368 973</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368 973</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213 761</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213 761</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131 927</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131 927</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23 285</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23 285</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5. Медицинская помощь в условиях дневных стационаров,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42 032</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2 499</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39 533</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16 055</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16 055</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20 827</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2 184</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18 643</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5 150</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315</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4 835</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6. Медицинская помощь в стационарных условиях, </w:t>
            </w:r>
          </w:p>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122 211</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8 653</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113 558</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21 522</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1 050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20 472</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70 774</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6 817</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63 957</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29 915</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786</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29 129</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6.1. Медицинская реабилитация,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39 647</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w:t>
            </w:r>
            <w:r w:rsidR="00776863">
              <w:rPr>
                <w:color w:val="000000"/>
                <w:sz w:val="24"/>
                <w:szCs w:val="24"/>
              </w:rPr>
              <w:t xml:space="preserve"> </w:t>
            </w:r>
            <w:r w:rsidRPr="00892871">
              <w:rPr>
                <w:color w:val="000000"/>
                <w:sz w:val="24"/>
                <w:szCs w:val="24"/>
              </w:rPr>
              <w:t>021</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31 626</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16 765</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16 765</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21 799</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w:t>
            </w:r>
            <w:r w:rsidR="00776863">
              <w:rPr>
                <w:color w:val="000000"/>
                <w:sz w:val="24"/>
                <w:szCs w:val="24"/>
              </w:rPr>
              <w:t xml:space="preserve"> </w:t>
            </w:r>
            <w:r w:rsidRPr="00892871">
              <w:rPr>
                <w:color w:val="000000"/>
                <w:sz w:val="24"/>
                <w:szCs w:val="24"/>
              </w:rPr>
              <w:t>021</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13 778</w:t>
            </w:r>
          </w:p>
        </w:tc>
      </w:tr>
      <w:tr w:rsidR="007314B3" w:rsidRPr="00892871" w:rsidTr="00345440">
        <w:tc>
          <w:tcPr>
            <w:tcW w:w="609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1 083</w:t>
            </w:r>
          </w:p>
        </w:tc>
        <w:tc>
          <w:tcPr>
            <w:tcW w:w="220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1 083</w:t>
            </w:r>
          </w:p>
        </w:tc>
      </w:tr>
    </w:tbl>
    <w:p w:rsidR="007314B3" w:rsidRPr="00892871" w:rsidRDefault="007314B3" w:rsidP="007314B3">
      <w:pPr>
        <w:rPr>
          <w:color w:val="000000"/>
        </w:rPr>
      </w:pPr>
    </w:p>
    <w:tbl>
      <w:tblPr>
        <w:tblW w:w="14606" w:type="dxa"/>
        <w:tblInd w:w="2" w:type="dxa"/>
        <w:tblCellMar>
          <w:left w:w="0" w:type="dxa"/>
          <w:right w:w="0" w:type="dxa"/>
        </w:tblCellMar>
        <w:tblLook w:val="00A0" w:firstRow="1" w:lastRow="0" w:firstColumn="1" w:lastColumn="0" w:noHBand="0" w:noVBand="0"/>
      </w:tblPr>
      <w:tblGrid>
        <w:gridCol w:w="6101"/>
        <w:gridCol w:w="1866"/>
        <w:gridCol w:w="1252"/>
        <w:gridCol w:w="2208"/>
        <w:gridCol w:w="3179"/>
      </w:tblGrid>
      <w:tr w:rsidR="007314B3" w:rsidRPr="00892871" w:rsidTr="00345440">
        <w:tc>
          <w:tcPr>
            <w:tcW w:w="61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220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317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345440">
        <w:tc>
          <w:tcPr>
            <w:tcW w:w="61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6.2. Высокотехнологичная помощь,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3 012</w:t>
            </w:r>
          </w:p>
        </w:tc>
        <w:tc>
          <w:tcPr>
            <w:tcW w:w="220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212</w:t>
            </w:r>
          </w:p>
        </w:tc>
        <w:tc>
          <w:tcPr>
            <w:tcW w:w="317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2 800</w:t>
            </w:r>
          </w:p>
        </w:tc>
      </w:tr>
      <w:tr w:rsidR="007314B3" w:rsidRPr="00892871" w:rsidTr="00345440">
        <w:tc>
          <w:tcPr>
            <w:tcW w:w="61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3 012</w:t>
            </w:r>
          </w:p>
        </w:tc>
        <w:tc>
          <w:tcPr>
            <w:tcW w:w="220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212</w:t>
            </w:r>
          </w:p>
        </w:tc>
        <w:tc>
          <w:tcPr>
            <w:tcW w:w="317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2 800</w:t>
            </w:r>
          </w:p>
        </w:tc>
      </w:tr>
      <w:tr w:rsidR="007314B3" w:rsidRPr="00892871" w:rsidTr="00345440">
        <w:tc>
          <w:tcPr>
            <w:tcW w:w="61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7. Паллиативная помощь (в том числе сестринский уход), в том числе</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57 471</w:t>
            </w:r>
          </w:p>
        </w:tc>
        <w:tc>
          <w:tcPr>
            <w:tcW w:w="220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57 471</w:t>
            </w:r>
          </w:p>
        </w:tc>
        <w:tc>
          <w:tcPr>
            <w:tcW w:w="317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r>
      <w:tr w:rsidR="007314B3" w:rsidRPr="00892871" w:rsidTr="00345440">
        <w:tc>
          <w:tcPr>
            <w:tcW w:w="61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46 043</w:t>
            </w:r>
          </w:p>
        </w:tc>
        <w:tc>
          <w:tcPr>
            <w:tcW w:w="220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46 043</w:t>
            </w:r>
          </w:p>
        </w:tc>
        <w:tc>
          <w:tcPr>
            <w:tcW w:w="317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r>
      <w:tr w:rsidR="007314B3" w:rsidRPr="00892871" w:rsidTr="00345440">
        <w:tc>
          <w:tcPr>
            <w:tcW w:w="61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10 924</w:t>
            </w:r>
          </w:p>
        </w:tc>
        <w:tc>
          <w:tcPr>
            <w:tcW w:w="220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10 924</w:t>
            </w:r>
          </w:p>
        </w:tc>
        <w:tc>
          <w:tcPr>
            <w:tcW w:w="317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r>
      <w:tr w:rsidR="007314B3" w:rsidRPr="00892871" w:rsidTr="00345440">
        <w:tc>
          <w:tcPr>
            <w:tcW w:w="610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6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5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504</w:t>
            </w:r>
          </w:p>
        </w:tc>
        <w:tc>
          <w:tcPr>
            <w:tcW w:w="220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504</w:t>
            </w:r>
          </w:p>
        </w:tc>
        <w:tc>
          <w:tcPr>
            <w:tcW w:w="317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r>
    </w:tbl>
    <w:p w:rsidR="007314B3" w:rsidRPr="00892871" w:rsidRDefault="007314B3" w:rsidP="007314B3">
      <w:pPr>
        <w:rPr>
          <w:color w:val="000000"/>
          <w:kern w:val="2"/>
          <w:sz w:val="24"/>
          <w:szCs w:val="24"/>
          <w:lang w:val="en-US" w:eastAsia="ar-SA"/>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4"/>
          <w:szCs w:val="24"/>
        </w:rPr>
      </w:pP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Объемы</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медицинско</w:t>
      </w:r>
      <w:r w:rsidR="00685D43">
        <w:rPr>
          <w:rFonts w:ascii="Times New Roman" w:hAnsi="Times New Roman" w:cs="Times New Roman"/>
          <w:color w:val="000000"/>
          <w:sz w:val="26"/>
          <w:szCs w:val="26"/>
        </w:rPr>
        <w:t>й помощи, оказываемой в рамках П</w:t>
      </w:r>
      <w:r w:rsidRPr="00892871">
        <w:rPr>
          <w:rFonts w:ascii="Times New Roman" w:hAnsi="Times New Roman" w:cs="Times New Roman"/>
          <w:color w:val="000000"/>
          <w:sz w:val="26"/>
          <w:szCs w:val="26"/>
        </w:rPr>
        <w:t>рограммы, в том числе в рамках территориальной программы</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обязательного медицинского страхования, на 2019 год</w:t>
      </w:r>
      <w:r w:rsidRPr="00892871">
        <w:rPr>
          <w:rFonts w:ascii="Times New Roman" w:hAnsi="Times New Roman" w:cs="Times New Roman"/>
          <w:b/>
          <w:bCs/>
          <w:color w:val="000000"/>
          <w:sz w:val="26"/>
          <w:szCs w:val="26"/>
        </w:rPr>
        <w:t xml:space="preserve"> </w:t>
      </w:r>
    </w:p>
    <w:p w:rsidR="007314B3" w:rsidRPr="00892871" w:rsidRDefault="007314B3" w:rsidP="007314B3">
      <w:pPr>
        <w:pStyle w:val="ConsPlusNormal"/>
        <w:ind w:firstLine="540"/>
        <w:jc w:val="both"/>
        <w:rPr>
          <w:color w:val="000000"/>
          <w:sz w:val="16"/>
          <w:szCs w:val="16"/>
        </w:rPr>
      </w:pPr>
    </w:p>
    <w:tbl>
      <w:tblPr>
        <w:tblW w:w="0" w:type="auto"/>
        <w:tblInd w:w="2" w:type="dxa"/>
        <w:tblLayout w:type="fixed"/>
        <w:tblCellMar>
          <w:left w:w="0" w:type="dxa"/>
          <w:right w:w="0" w:type="dxa"/>
        </w:tblCellMar>
        <w:tblLook w:val="00A0" w:firstRow="1" w:lastRow="0" w:firstColumn="1" w:lastColumn="0" w:noHBand="0" w:noVBand="0"/>
      </w:tblPr>
      <w:tblGrid>
        <w:gridCol w:w="7214"/>
        <w:gridCol w:w="2003"/>
        <w:gridCol w:w="1276"/>
        <w:gridCol w:w="1417"/>
        <w:gridCol w:w="2668"/>
      </w:tblGrid>
      <w:tr w:rsidR="007314B3" w:rsidRPr="00892871" w:rsidTr="00685D43">
        <w:tc>
          <w:tcPr>
            <w:tcW w:w="7214"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Виды медицинской помощи в рамках</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Программы</w:t>
            </w:r>
          </w:p>
        </w:tc>
        <w:tc>
          <w:tcPr>
            <w:tcW w:w="2003"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Единица измерения</w:t>
            </w:r>
          </w:p>
        </w:tc>
        <w:tc>
          <w:tcPr>
            <w:tcW w:w="5361"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Объемы медицинской помощи на 2019 год</w:t>
            </w:r>
          </w:p>
        </w:tc>
      </w:tr>
      <w:tr w:rsidR="007314B3" w:rsidRPr="00892871" w:rsidTr="00685D43">
        <w:tc>
          <w:tcPr>
            <w:tcW w:w="7214"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2003"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1276" w:type="dxa"/>
            <w:vMerge w:val="restart"/>
            <w:tcBorders>
              <w:top w:val="single" w:sz="4" w:space="0" w:color="auto"/>
              <w:left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Всего</w:t>
            </w:r>
          </w:p>
        </w:tc>
        <w:tc>
          <w:tcPr>
            <w:tcW w:w="4085"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r>
      <w:tr w:rsidR="007314B3" w:rsidRPr="00892871" w:rsidTr="00685D43">
        <w:tc>
          <w:tcPr>
            <w:tcW w:w="7214"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2003"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1276" w:type="dxa"/>
            <w:vMerge/>
            <w:tcBorders>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бюджета Республики Карелия</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 счет средств </w:t>
            </w:r>
            <w:proofErr w:type="gramStart"/>
            <w:r w:rsidRPr="00892871">
              <w:rPr>
                <w:rFonts w:ascii="Times New Roman" w:hAnsi="Times New Roman" w:cs="Times New Roman"/>
                <w:color w:val="000000"/>
                <w:sz w:val="24"/>
                <w:szCs w:val="24"/>
              </w:rPr>
              <w:t>обязательного</w:t>
            </w:r>
            <w:proofErr w:type="gramEnd"/>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медицинского страхования</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1. Скорая медицинская помощь вне медицинской организации, включая медицинскую эвакуацию, в том числе</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вызовов</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225 500</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27 836</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197 664</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вызовов</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63 963</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6 900</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57 063</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вызовов</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161 537</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20 936</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140 601</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892871">
              <w:rPr>
                <w:rFonts w:ascii="Times New Roman" w:hAnsi="Times New Roman" w:cs="Times New Roman"/>
                <w:color w:val="000000"/>
                <w:sz w:val="24"/>
                <w:szCs w:val="24"/>
              </w:rPr>
              <w:t>профилактической</w:t>
            </w:r>
            <w:proofErr w:type="gramEnd"/>
            <w:r w:rsidRPr="00892871">
              <w:rPr>
                <w:rFonts w:ascii="Times New Roman" w:hAnsi="Times New Roman" w:cs="Times New Roman"/>
                <w:color w:val="000000"/>
                <w:sz w:val="24"/>
                <w:szCs w:val="24"/>
              </w:rPr>
              <w:t xml:space="preserve"> и иными целями, </w:t>
            </w:r>
          </w:p>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1 983 645</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435 275</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1 548 370</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1 127 119</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132 908</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994 211</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743 627</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292 794</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450 833</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112 899</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9 573</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103 326</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3. Медицинская помощь в амбулаторных условиях, оказываемая в рамках обращения в связи с заболеванием, в том числе</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обращений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1 428 948</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124 364</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1 304 584</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943 649</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43 891</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899 758</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443 381</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80 033</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363 348</w:t>
            </w:r>
          </w:p>
        </w:tc>
      </w:tr>
      <w:tr w:rsidR="007314B3" w:rsidRPr="00892871" w:rsidTr="00685D43">
        <w:tc>
          <w:tcPr>
            <w:tcW w:w="7214"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200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41 918</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440</w:t>
            </w:r>
          </w:p>
        </w:tc>
        <w:tc>
          <w:tcPr>
            <w:tcW w:w="26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41 478</w:t>
            </w:r>
          </w:p>
        </w:tc>
      </w:tr>
    </w:tbl>
    <w:p w:rsidR="007314B3" w:rsidRPr="00892871" w:rsidRDefault="007314B3" w:rsidP="007314B3">
      <w:pPr>
        <w:rPr>
          <w:color w:val="000000"/>
        </w:rPr>
      </w:pPr>
    </w:p>
    <w:tbl>
      <w:tblPr>
        <w:tblW w:w="14601" w:type="dxa"/>
        <w:tblInd w:w="2" w:type="dxa"/>
        <w:tblCellMar>
          <w:left w:w="0" w:type="dxa"/>
          <w:right w:w="0" w:type="dxa"/>
        </w:tblCellMar>
        <w:tblLook w:val="00A0" w:firstRow="1" w:lastRow="0" w:firstColumn="1" w:lastColumn="0" w:noHBand="0" w:noVBand="0"/>
      </w:tblPr>
      <w:tblGrid>
        <w:gridCol w:w="7230"/>
        <w:gridCol w:w="1987"/>
        <w:gridCol w:w="1276"/>
        <w:gridCol w:w="1417"/>
        <w:gridCol w:w="2691"/>
      </w:tblGrid>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368 973</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368 973</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213 761</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213 761</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131 927</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131 927</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23 285</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23 285</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5. Медицинская помощь в условиях дневных стационаров, в том числе</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42 020</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2 487</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39 533</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16 055</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16 055</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20 815</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2 172</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18 643</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5 150</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315</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4 835</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6. Медицинская помощь в стационарных условиях, </w:t>
            </w:r>
          </w:p>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случаев госпитализации</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122 170</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8 612</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113 558</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21 481</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1 009</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20 472</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70 774</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6 817</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63 957</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29 915</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786</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29 129</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6.1. Медицинская реабилитация, в том числе</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46 236</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8 021</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38 215</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22 037</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22 037</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21 798</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8 021</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13 777</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2 401</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2 401</w:t>
            </w:r>
          </w:p>
        </w:tc>
      </w:tr>
    </w:tbl>
    <w:p w:rsidR="00685D43" w:rsidRDefault="00685D43"/>
    <w:tbl>
      <w:tblPr>
        <w:tblW w:w="14601" w:type="dxa"/>
        <w:tblInd w:w="2" w:type="dxa"/>
        <w:tblCellMar>
          <w:left w:w="0" w:type="dxa"/>
          <w:right w:w="0" w:type="dxa"/>
        </w:tblCellMar>
        <w:tblLook w:val="00A0" w:firstRow="1" w:lastRow="0" w:firstColumn="1" w:lastColumn="0" w:noHBand="0" w:noVBand="0"/>
      </w:tblPr>
      <w:tblGrid>
        <w:gridCol w:w="7230"/>
        <w:gridCol w:w="1987"/>
        <w:gridCol w:w="1276"/>
        <w:gridCol w:w="1417"/>
        <w:gridCol w:w="2691"/>
      </w:tblGrid>
      <w:tr w:rsidR="00685D43" w:rsidRPr="00892871" w:rsidTr="00685D43">
        <w:tc>
          <w:tcPr>
            <w:tcW w:w="7230" w:type="dxa"/>
            <w:tcBorders>
              <w:top w:val="single" w:sz="4" w:space="0" w:color="auto"/>
              <w:left w:val="single" w:sz="4" w:space="0" w:color="auto"/>
              <w:bottom w:val="single" w:sz="4" w:space="0" w:color="auto"/>
              <w:right w:val="single" w:sz="4" w:space="0" w:color="auto"/>
            </w:tcBorders>
          </w:tcPr>
          <w:p w:rsidR="00685D43" w:rsidRPr="00892871" w:rsidRDefault="00685D43" w:rsidP="00685D43">
            <w:pPr>
              <w:pStyle w:val="ConsPlusNormal"/>
              <w:ind w:left="147"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987" w:type="dxa"/>
            <w:tcBorders>
              <w:top w:val="single" w:sz="4" w:space="0" w:color="auto"/>
              <w:left w:val="single" w:sz="4" w:space="0" w:color="auto"/>
              <w:bottom w:val="single" w:sz="4" w:space="0" w:color="auto"/>
              <w:right w:val="single" w:sz="4" w:space="0" w:color="auto"/>
            </w:tcBorders>
          </w:tcPr>
          <w:p w:rsidR="00685D43" w:rsidRPr="00892871" w:rsidRDefault="00685D43" w:rsidP="00345440">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85D43" w:rsidRPr="00892871" w:rsidRDefault="00685D43" w:rsidP="00345440">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685D43" w:rsidRPr="00892871" w:rsidRDefault="00685D43" w:rsidP="00345440">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691" w:type="dxa"/>
            <w:tcBorders>
              <w:top w:val="single" w:sz="4" w:space="0" w:color="auto"/>
              <w:left w:val="single" w:sz="4" w:space="0" w:color="auto"/>
              <w:bottom w:val="single" w:sz="4" w:space="0" w:color="auto"/>
              <w:right w:val="single" w:sz="4" w:space="0" w:color="auto"/>
            </w:tcBorders>
          </w:tcPr>
          <w:p w:rsidR="00685D43" w:rsidRPr="00892871" w:rsidRDefault="00685D43" w:rsidP="00345440">
            <w:pPr>
              <w:pStyle w:val="ConsPlusNormal"/>
              <w:ind w:firstLine="5"/>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6.2. Высокотехнологичная помощь, в том числе</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3 012</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212</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2  800</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3 012</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212</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2 800</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7. Паллиативная помощь (в том числе сестринский уход), в том числе</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57 208</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57 208</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45 780</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45 780</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10 924</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10 924</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r w:rsidR="007314B3" w:rsidRPr="00892871" w:rsidTr="00685D43">
        <w:tc>
          <w:tcPr>
            <w:tcW w:w="7230"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98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27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504</w:t>
            </w:r>
          </w:p>
        </w:tc>
        <w:tc>
          <w:tcPr>
            <w:tcW w:w="141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504</w:t>
            </w:r>
          </w:p>
        </w:tc>
        <w:tc>
          <w:tcPr>
            <w:tcW w:w="2691"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bl>
    <w:p w:rsidR="007314B3" w:rsidRPr="00892871" w:rsidRDefault="007314B3" w:rsidP="007314B3">
      <w:pPr>
        <w:rPr>
          <w:color w:val="000000"/>
          <w:kern w:val="2"/>
          <w:lang w:val="en-US" w:eastAsia="ar-SA"/>
        </w:rPr>
      </w:pPr>
    </w:p>
    <w:p w:rsidR="007314B3" w:rsidRPr="00892871" w:rsidRDefault="007314B3" w:rsidP="007314B3">
      <w:pPr>
        <w:rPr>
          <w:rFonts w:ascii="Arial" w:hAnsi="Arial" w:cs="Arial"/>
          <w:color w:val="000000"/>
          <w:sz w:val="16"/>
          <w:szCs w:val="16"/>
        </w:rPr>
        <w:sectPr w:rsidR="007314B3" w:rsidRPr="00892871" w:rsidSect="00345440">
          <w:pgSz w:w="16838" w:h="11906" w:orient="landscape"/>
          <w:pgMar w:top="1134" w:right="1134" w:bottom="851" w:left="1134" w:header="0" w:footer="0" w:gutter="0"/>
          <w:pgNumType w:start="1"/>
          <w:cols w:space="720"/>
          <w:titlePg/>
          <w:docGrid w:linePitch="381"/>
        </w:sectPr>
      </w:pP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Объемы</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медицинской помощи, оказываемой в рамках </w:t>
      </w:r>
      <w:r w:rsidR="00685D43">
        <w:rPr>
          <w:rFonts w:ascii="Times New Roman" w:hAnsi="Times New Roman" w:cs="Times New Roman"/>
          <w:color w:val="000000"/>
          <w:sz w:val="26"/>
          <w:szCs w:val="26"/>
        </w:rPr>
        <w:t>П</w:t>
      </w:r>
      <w:r w:rsidRPr="00892871">
        <w:rPr>
          <w:rFonts w:ascii="Times New Roman" w:hAnsi="Times New Roman" w:cs="Times New Roman"/>
          <w:color w:val="000000"/>
          <w:sz w:val="26"/>
          <w:szCs w:val="26"/>
        </w:rPr>
        <w:t>рограммы, в том числе в рамках территориальной программы</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обязательного медицинского страхования, на 2020 год</w:t>
      </w:r>
      <w:r w:rsidRPr="00892871">
        <w:rPr>
          <w:rFonts w:ascii="Times New Roman" w:hAnsi="Times New Roman" w:cs="Times New Roman"/>
          <w:b/>
          <w:bCs/>
          <w:color w:val="000000"/>
          <w:sz w:val="26"/>
          <w:szCs w:val="26"/>
        </w:rPr>
        <w:t xml:space="preserve"> </w:t>
      </w:r>
    </w:p>
    <w:p w:rsidR="007314B3" w:rsidRPr="00892871" w:rsidRDefault="007314B3" w:rsidP="007314B3">
      <w:pPr>
        <w:pStyle w:val="ConsPlusNormal"/>
        <w:ind w:firstLine="540"/>
        <w:jc w:val="both"/>
        <w:rPr>
          <w:rFonts w:ascii="Times New Roman" w:hAnsi="Times New Roman" w:cs="Times New Roman"/>
          <w:b/>
          <w:bCs/>
          <w:color w:val="000000"/>
          <w:sz w:val="24"/>
          <w:szCs w:val="24"/>
        </w:rPr>
      </w:pPr>
    </w:p>
    <w:tbl>
      <w:tblPr>
        <w:tblW w:w="0" w:type="auto"/>
        <w:tblInd w:w="2" w:type="dxa"/>
        <w:tblCellMar>
          <w:left w:w="0" w:type="dxa"/>
          <w:right w:w="0" w:type="dxa"/>
        </w:tblCellMar>
        <w:tblLook w:val="00A0" w:firstRow="1" w:lastRow="0" w:firstColumn="1" w:lastColumn="0" w:noHBand="0" w:noVBand="0"/>
      </w:tblPr>
      <w:tblGrid>
        <w:gridCol w:w="6382"/>
        <w:gridCol w:w="1843"/>
        <w:gridCol w:w="1558"/>
        <w:gridCol w:w="2267"/>
        <w:gridCol w:w="2525"/>
      </w:tblGrid>
      <w:tr w:rsidR="007314B3" w:rsidRPr="00892871" w:rsidTr="00345440">
        <w:tc>
          <w:tcPr>
            <w:tcW w:w="6382"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Виды медицинской помощи в рамках</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Единица</w:t>
            </w:r>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измерения</w:t>
            </w:r>
          </w:p>
        </w:tc>
        <w:tc>
          <w:tcPr>
            <w:tcW w:w="6350" w:type="dxa"/>
            <w:gridSpan w:val="3"/>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Объемы медицинской помощи на 2020 год</w:t>
            </w:r>
          </w:p>
        </w:tc>
      </w:tr>
      <w:tr w:rsidR="007314B3" w:rsidRPr="00892871" w:rsidTr="00345440">
        <w:tc>
          <w:tcPr>
            <w:tcW w:w="6382"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1558" w:type="dxa"/>
            <w:vMerge w:val="restart"/>
            <w:tcBorders>
              <w:top w:val="single" w:sz="4" w:space="0" w:color="auto"/>
              <w:left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Всего</w:t>
            </w:r>
          </w:p>
        </w:tc>
        <w:tc>
          <w:tcPr>
            <w:tcW w:w="4792" w:type="dxa"/>
            <w:gridSpan w:val="2"/>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r>
      <w:tr w:rsidR="007314B3" w:rsidRPr="00892871" w:rsidTr="00345440">
        <w:tc>
          <w:tcPr>
            <w:tcW w:w="6382"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314B3" w:rsidRPr="00892871" w:rsidRDefault="007314B3" w:rsidP="00345440">
            <w:pPr>
              <w:ind w:firstLine="5"/>
              <w:jc w:val="center"/>
              <w:rPr>
                <w:color w:val="000000"/>
                <w:sz w:val="24"/>
                <w:szCs w:val="24"/>
              </w:rPr>
            </w:pPr>
          </w:p>
        </w:tc>
        <w:tc>
          <w:tcPr>
            <w:tcW w:w="1558" w:type="dxa"/>
            <w:vMerge/>
            <w:tcBorders>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за счет средств бюджета Республики Карелия</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за счет средств </w:t>
            </w:r>
            <w:proofErr w:type="gramStart"/>
            <w:r w:rsidRPr="00892871">
              <w:rPr>
                <w:rFonts w:ascii="Times New Roman" w:hAnsi="Times New Roman" w:cs="Times New Roman"/>
                <w:color w:val="000000"/>
                <w:sz w:val="24"/>
                <w:szCs w:val="24"/>
              </w:rPr>
              <w:t>обязательного</w:t>
            </w:r>
            <w:proofErr w:type="gramEnd"/>
          </w:p>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медицинского страхования</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1. Скорая медицинская помощь вне </w:t>
            </w:r>
            <w:proofErr w:type="gramStart"/>
            <w:r w:rsidRPr="00892871">
              <w:rPr>
                <w:rFonts w:ascii="Times New Roman" w:hAnsi="Times New Roman" w:cs="Times New Roman"/>
                <w:color w:val="000000"/>
                <w:sz w:val="24"/>
                <w:szCs w:val="24"/>
              </w:rPr>
              <w:t>медицинской</w:t>
            </w:r>
            <w:proofErr w:type="gramEnd"/>
            <w:r w:rsidRPr="00892871">
              <w:rPr>
                <w:rFonts w:ascii="Times New Roman" w:hAnsi="Times New Roman" w:cs="Times New Roman"/>
                <w:color w:val="000000"/>
                <w:sz w:val="24"/>
                <w:szCs w:val="24"/>
              </w:rPr>
              <w:t xml:space="preserve"> органи-зации, включая медицинскую эвакуацию, 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вызовов</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225 380</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27 716</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197 664</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вызовов</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63 963</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6 900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57 063</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вызовов</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161 417</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20 816</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140 601</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2. Медицинская помощь в амбулаторных условиях, оказы-ваемая с </w:t>
            </w:r>
            <w:proofErr w:type="gramStart"/>
            <w:r w:rsidRPr="00892871">
              <w:rPr>
                <w:rFonts w:ascii="Times New Roman" w:hAnsi="Times New Roman" w:cs="Times New Roman"/>
                <w:color w:val="000000"/>
                <w:sz w:val="24"/>
                <w:szCs w:val="24"/>
              </w:rPr>
              <w:t>профилактической</w:t>
            </w:r>
            <w:proofErr w:type="gramEnd"/>
            <w:r w:rsidRPr="00892871">
              <w:rPr>
                <w:rFonts w:ascii="Times New Roman" w:hAnsi="Times New Roman" w:cs="Times New Roman"/>
                <w:color w:val="000000"/>
                <w:sz w:val="24"/>
                <w:szCs w:val="24"/>
              </w:rPr>
              <w:t xml:space="preserve"> и иными целями, 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1 981 536</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433 166</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1 548 370</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1 126 619</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132 408</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994 211</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742 018</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291 185</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450 833</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112 899</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9 573</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103 326</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3. Медицинская помощь в амбулаторных условиях, оказываемая в рамках обращения в связи с заболеванием, </w:t>
            </w:r>
          </w:p>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обращений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1 428 346</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123 762</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1 304 584</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943 649</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43 891</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899 758</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442 779</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79 431</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363 348</w:t>
            </w:r>
          </w:p>
        </w:tc>
      </w:tr>
    </w:tbl>
    <w:p w:rsidR="007314B3" w:rsidRPr="00892871" w:rsidRDefault="007314B3" w:rsidP="007314B3">
      <w:pPr>
        <w:rPr>
          <w:color w:val="000000"/>
        </w:rPr>
      </w:pPr>
    </w:p>
    <w:p w:rsidR="007314B3" w:rsidRPr="00892871" w:rsidRDefault="007314B3" w:rsidP="007314B3">
      <w:pPr>
        <w:rPr>
          <w:color w:val="000000"/>
        </w:rPr>
      </w:pPr>
    </w:p>
    <w:tbl>
      <w:tblPr>
        <w:tblW w:w="0" w:type="auto"/>
        <w:tblInd w:w="2" w:type="dxa"/>
        <w:tblCellMar>
          <w:left w:w="0" w:type="dxa"/>
          <w:right w:w="0" w:type="dxa"/>
        </w:tblCellMar>
        <w:tblLook w:val="00A0" w:firstRow="1" w:lastRow="0" w:firstColumn="1" w:lastColumn="0" w:noHBand="0" w:noVBand="0"/>
      </w:tblPr>
      <w:tblGrid>
        <w:gridCol w:w="6382"/>
        <w:gridCol w:w="1843"/>
        <w:gridCol w:w="1558"/>
        <w:gridCol w:w="2267"/>
        <w:gridCol w:w="2525"/>
      </w:tblGrid>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обращений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41 918</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440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41 478</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4. Медицинская помощь в амбулаторных условиях, оказываемая в неотложной форме, 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368 973</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368 973</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213 761</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213 761</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131 927</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131 927</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посещений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23 285</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23 285</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5. Медицинская помощь в условиях дневных стационаров, </w:t>
            </w:r>
          </w:p>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случаев лечения</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42 008</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2 475</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39 533</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16 055</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16 055</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20 803</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2 160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18 643</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лечения</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5 150</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315</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4 835</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6. Медицинская помощь в стационарных условиях, </w:t>
            </w:r>
          </w:p>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случаев госпитализации</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122 130</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8 572</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113 558</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21 481</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1 009</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20 472</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70 734</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6 777</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63 957</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случаев госпитализации</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29 915</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786</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29 129</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6.1. Медицинская реабилитация, 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койко-дней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54 143</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8 021</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46 122</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rPr>
            </w:pPr>
            <w:r w:rsidRPr="00892871">
              <w:rPr>
                <w:color w:val="000000"/>
                <w:sz w:val="24"/>
                <w:szCs w:val="24"/>
              </w:rPr>
              <w:t>койко-дней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27 967</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0</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27 967</w:t>
            </w:r>
          </w:p>
        </w:tc>
      </w:tr>
      <w:tr w:rsidR="007314B3" w:rsidRPr="00892871" w:rsidTr="00345440">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5"/>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койко-дней</w:t>
            </w:r>
          </w:p>
        </w:tc>
        <w:tc>
          <w:tcPr>
            <w:tcW w:w="155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23 775</w:t>
            </w:r>
          </w:p>
        </w:tc>
        <w:tc>
          <w:tcPr>
            <w:tcW w:w="2267"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8021</w:t>
            </w:r>
          </w:p>
        </w:tc>
        <w:tc>
          <w:tcPr>
            <w:tcW w:w="2525"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15 754</w:t>
            </w:r>
          </w:p>
        </w:tc>
      </w:tr>
    </w:tbl>
    <w:p w:rsidR="007314B3" w:rsidRDefault="007314B3" w:rsidP="007314B3">
      <w:pPr>
        <w:rPr>
          <w:color w:val="000000"/>
          <w:sz w:val="24"/>
          <w:szCs w:val="24"/>
        </w:rPr>
      </w:pPr>
    </w:p>
    <w:p w:rsidR="00685D43" w:rsidRDefault="00685D43" w:rsidP="007314B3">
      <w:pPr>
        <w:rPr>
          <w:color w:val="000000"/>
          <w:sz w:val="24"/>
          <w:szCs w:val="24"/>
        </w:rPr>
      </w:pPr>
    </w:p>
    <w:p w:rsidR="00685D43" w:rsidRDefault="00685D43" w:rsidP="007314B3">
      <w:pPr>
        <w:rPr>
          <w:color w:val="000000"/>
          <w:sz w:val="24"/>
          <w:szCs w:val="24"/>
        </w:rPr>
      </w:pPr>
    </w:p>
    <w:tbl>
      <w:tblPr>
        <w:tblW w:w="0" w:type="auto"/>
        <w:tblInd w:w="2" w:type="dxa"/>
        <w:tblCellMar>
          <w:left w:w="0" w:type="dxa"/>
          <w:right w:w="0" w:type="dxa"/>
        </w:tblCellMar>
        <w:tblLook w:val="00A0" w:firstRow="1" w:lastRow="0" w:firstColumn="1" w:lastColumn="0" w:noHBand="0" w:noVBand="0"/>
      </w:tblPr>
      <w:tblGrid>
        <w:gridCol w:w="6382"/>
        <w:gridCol w:w="1843"/>
        <w:gridCol w:w="1559"/>
        <w:gridCol w:w="2268"/>
        <w:gridCol w:w="2526"/>
      </w:tblGrid>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w:t>
            </w:r>
          </w:p>
        </w:tc>
      </w:tr>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2 401</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 2 401</w:t>
            </w:r>
          </w:p>
        </w:tc>
      </w:tr>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6.2. Высокотехнологичная помощь, 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случаев госпитализации</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3 012</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212</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2 800</w:t>
            </w:r>
          </w:p>
        </w:tc>
      </w:tr>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случаев госпитализации</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3 012</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212</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2 800</w:t>
            </w:r>
          </w:p>
        </w:tc>
      </w:tr>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 xml:space="preserve">7. Паллиативная помощь (в том числе сестринский уход), </w:t>
            </w:r>
          </w:p>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56 930</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56 930</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первого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45 502</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45 502</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второго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10 924</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10 924</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r w:rsidR="007314B3" w:rsidRPr="00892871" w:rsidTr="00685D43">
        <w:tc>
          <w:tcPr>
            <w:tcW w:w="6382"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left="147" w:firstLine="0"/>
              <w:rPr>
                <w:rFonts w:ascii="Times New Roman" w:hAnsi="Times New Roman" w:cs="Times New Roman"/>
                <w:color w:val="000000"/>
                <w:sz w:val="24"/>
                <w:szCs w:val="24"/>
              </w:rPr>
            </w:pPr>
            <w:r w:rsidRPr="00892871">
              <w:rPr>
                <w:rFonts w:ascii="Times New Roman" w:hAnsi="Times New Roman" w:cs="Times New Roman"/>
                <w:color w:val="000000"/>
                <w:sz w:val="24"/>
                <w:szCs w:val="24"/>
              </w:rPr>
              <w:t>в медицинских организациях третьего уровня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jc w:val="center"/>
              <w:rPr>
                <w:color w:val="000000"/>
                <w:sz w:val="24"/>
                <w:szCs w:val="24"/>
              </w:rPr>
            </w:pPr>
            <w:r w:rsidRPr="00892871">
              <w:rPr>
                <w:color w:val="000000"/>
                <w:sz w:val="24"/>
                <w:szCs w:val="24"/>
              </w:rPr>
              <w:t>койко-дней</w:t>
            </w:r>
          </w:p>
        </w:tc>
        <w:tc>
          <w:tcPr>
            <w:tcW w:w="1559"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504</w:t>
            </w:r>
          </w:p>
        </w:tc>
        <w:tc>
          <w:tcPr>
            <w:tcW w:w="2268"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504</w:t>
            </w:r>
          </w:p>
        </w:tc>
        <w:tc>
          <w:tcPr>
            <w:tcW w:w="2526" w:type="dxa"/>
            <w:tcBorders>
              <w:top w:val="single" w:sz="4" w:space="0" w:color="auto"/>
              <w:left w:val="single" w:sz="4" w:space="0" w:color="auto"/>
              <w:bottom w:val="single" w:sz="4" w:space="0" w:color="auto"/>
              <w:right w:val="single" w:sz="4" w:space="0" w:color="auto"/>
            </w:tcBorders>
          </w:tcPr>
          <w:p w:rsidR="007314B3" w:rsidRPr="00892871" w:rsidRDefault="007314B3" w:rsidP="00345440">
            <w:pPr>
              <w:pStyle w:val="ConsPlusNormal"/>
              <w:ind w:firstLine="5"/>
              <w:jc w:val="center"/>
              <w:rPr>
                <w:rFonts w:ascii="Times New Roman" w:hAnsi="Times New Roman" w:cs="Times New Roman"/>
                <w:color w:val="000000"/>
                <w:sz w:val="24"/>
                <w:szCs w:val="24"/>
              </w:rPr>
            </w:pPr>
            <w:r w:rsidRPr="00892871">
              <w:rPr>
                <w:rFonts w:ascii="Times New Roman" w:hAnsi="Times New Roman" w:cs="Times New Roman"/>
                <w:color w:val="000000"/>
                <w:sz w:val="24"/>
                <w:szCs w:val="24"/>
              </w:rPr>
              <w:t>0</w:t>
            </w:r>
          </w:p>
        </w:tc>
      </w:tr>
    </w:tbl>
    <w:p w:rsidR="007314B3" w:rsidRPr="00892871" w:rsidRDefault="007314B3" w:rsidP="007314B3">
      <w:pPr>
        <w:rPr>
          <w:rFonts w:ascii="Arial" w:hAnsi="Arial" w:cs="Arial"/>
          <w:color w:val="000000"/>
          <w:sz w:val="16"/>
          <w:szCs w:val="16"/>
        </w:rPr>
        <w:sectPr w:rsidR="007314B3" w:rsidRPr="00892871" w:rsidSect="00345440">
          <w:pgSz w:w="16838" w:h="11906" w:orient="landscape"/>
          <w:pgMar w:top="1134" w:right="1134" w:bottom="850" w:left="1134" w:header="0" w:footer="0" w:gutter="0"/>
          <w:cols w:space="720"/>
        </w:sectPr>
      </w:pPr>
    </w:p>
    <w:p w:rsidR="007314B3" w:rsidRPr="00892871" w:rsidRDefault="007314B3" w:rsidP="007314B3">
      <w:pPr>
        <w:pStyle w:val="ConsPlusNormal"/>
        <w:rPr>
          <w:color w:val="000000"/>
          <w:sz w:val="16"/>
          <w:szCs w:val="16"/>
        </w:rPr>
      </w:pPr>
    </w:p>
    <w:p w:rsidR="007314B3" w:rsidRPr="00892871" w:rsidRDefault="007314B3" w:rsidP="007314B3">
      <w:pPr>
        <w:pStyle w:val="ConsPlusNormal"/>
        <w:jc w:val="right"/>
        <w:outlineLvl w:val="1"/>
        <w:rPr>
          <w:rFonts w:ascii="Times New Roman" w:hAnsi="Times New Roman" w:cs="Times New Roman"/>
          <w:color w:val="000000"/>
          <w:sz w:val="26"/>
          <w:szCs w:val="26"/>
        </w:rPr>
      </w:pPr>
      <w:r w:rsidRPr="00892871">
        <w:rPr>
          <w:rFonts w:ascii="Times New Roman" w:hAnsi="Times New Roman" w:cs="Times New Roman"/>
          <w:color w:val="000000"/>
          <w:sz w:val="26"/>
          <w:szCs w:val="26"/>
        </w:rPr>
        <w:t>Приложение 13 к Программе</w:t>
      </w:r>
    </w:p>
    <w:p w:rsidR="007314B3" w:rsidRPr="00892871" w:rsidRDefault="007314B3" w:rsidP="007314B3">
      <w:pPr>
        <w:pStyle w:val="ConsPlusNormal"/>
        <w:ind w:firstLine="540"/>
        <w:jc w:val="both"/>
        <w:rPr>
          <w:rFonts w:ascii="Times New Roman" w:hAnsi="Times New Roman" w:cs="Times New Roman"/>
          <w:b/>
          <w:bCs/>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22" w:name="Par5054"/>
      <w:bookmarkEnd w:id="22"/>
      <w:r w:rsidRPr="00892871">
        <w:rPr>
          <w:rFonts w:ascii="Times New Roman" w:hAnsi="Times New Roman" w:cs="Times New Roman"/>
          <w:color w:val="000000"/>
          <w:sz w:val="26"/>
          <w:szCs w:val="26"/>
        </w:rPr>
        <w:t xml:space="preserve">Порядок и размеры </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возмещения расходов, связанных с оказанием</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гражданам медицинской помощи в экстренной форме медицинской</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организацией, не участвующей в реализации программы</w:t>
      </w:r>
    </w:p>
    <w:p w:rsidR="007314B3" w:rsidRPr="00892871" w:rsidRDefault="007314B3" w:rsidP="007314B3">
      <w:pPr>
        <w:pStyle w:val="ConsPlusNormal"/>
        <w:jc w:val="center"/>
        <w:rPr>
          <w:color w:val="000000"/>
          <w:sz w:val="26"/>
          <w:szCs w:val="26"/>
        </w:rPr>
      </w:pPr>
    </w:p>
    <w:p w:rsidR="007314B3" w:rsidRPr="00892871" w:rsidRDefault="007314B3" w:rsidP="007314B3">
      <w:pPr>
        <w:pStyle w:val="ConsPlusNormal"/>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 Настоящий Порядок регулирует правила возмещения расходов, связанных с оказанием гражданам медицинской помощи в экстренной форме медицинской</w:t>
      </w:r>
    </w:p>
    <w:p w:rsidR="007314B3" w:rsidRPr="00892871" w:rsidRDefault="007314B3" w:rsidP="007314B3">
      <w:pPr>
        <w:pStyle w:val="ConsPlusNormal"/>
        <w:ind w:firstLine="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организацией, не участвующей в реализации программы.</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2. </w:t>
      </w:r>
      <w:proofErr w:type="gramStart"/>
      <w:r w:rsidRPr="00892871">
        <w:rPr>
          <w:rFonts w:ascii="Times New Roman" w:hAnsi="Times New Roman" w:cs="Times New Roman"/>
          <w:color w:val="000000"/>
          <w:sz w:val="26"/>
          <w:szCs w:val="26"/>
        </w:rPr>
        <w:t>Возмещение расходов, связанных с оказанием медицинской помощи в экстренной форме медицинской организацией, не участвующей в реализации Программы, осуществляется медицинской организацией, участвующей в реализации Программы, в том числе территориальной программы обязательного медицинского страхования, имеющей прикрепленное население и финансиру</w:t>
      </w:r>
      <w:r w:rsidR="00685D43">
        <w:rPr>
          <w:rFonts w:ascii="Times New Roman" w:hAnsi="Times New Roman" w:cs="Times New Roman"/>
          <w:color w:val="000000"/>
          <w:sz w:val="26"/>
          <w:szCs w:val="26"/>
        </w:rPr>
        <w:t>емой</w:t>
      </w:r>
      <w:r w:rsidRPr="00892871">
        <w:rPr>
          <w:rFonts w:ascii="Times New Roman" w:hAnsi="Times New Roman" w:cs="Times New Roman"/>
          <w:color w:val="000000"/>
          <w:sz w:val="26"/>
          <w:szCs w:val="26"/>
        </w:rPr>
        <w:t xml:space="preserve"> по подушевому принципу в системе обязательного медицинского страхования, с учетом фактического прикрепления гражданина к данной медицинской организации, в объеме фактических затрат, понесенных медицинской</w:t>
      </w:r>
      <w:proofErr w:type="gramEnd"/>
      <w:r w:rsidRPr="00892871">
        <w:rPr>
          <w:rFonts w:ascii="Times New Roman" w:hAnsi="Times New Roman" w:cs="Times New Roman"/>
          <w:color w:val="000000"/>
          <w:sz w:val="26"/>
          <w:szCs w:val="26"/>
        </w:rPr>
        <w:t xml:space="preserve"> организацией, не участвующей в реализации Программы,  подтвержденных расчетом затрат, но не выше стоимости единицы медицинской помощи (норматива финансовых затрат на единицу объема предоставления медицинской помощи) по условиям ее оказания за счет средств обязательного медицинского страхования, утвержденной  Программой.</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Возмещение расходов осуществляется на основании счетов и реестров счетов на оплату медицинской помощи в экстренной форме при наличии соответствующего договора об оказании и медицинской помощи в экстренной форме оплате указанной помощи, заключенного между медицинскими организациями в Республике Карелия.</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3. </w:t>
      </w:r>
      <w:proofErr w:type="gramStart"/>
      <w:r w:rsidRPr="00892871">
        <w:rPr>
          <w:rFonts w:ascii="Times New Roman" w:hAnsi="Times New Roman" w:cs="Times New Roman"/>
          <w:color w:val="000000"/>
          <w:sz w:val="26"/>
          <w:szCs w:val="26"/>
        </w:rPr>
        <w:t>Возмещение расходов, связанных с оказанием медицинской помощи в экстренной форме медицинскими организациями, не участвующими в реализации Программы, не застрахованным по обязательному медицинскому страхованию гражданам,  осуществляется медицинской организацией, участвующей в реализации Программы и  финансируемой за счет средств бюджета Республики Карелия (в рамках объема финансового обеспечения выполнения государственного задания на текущий год) с учетом фактического прикрепления гражданина к медицинской организации, в объеме</w:t>
      </w:r>
      <w:proofErr w:type="gramEnd"/>
      <w:r w:rsidRPr="00892871">
        <w:rPr>
          <w:rFonts w:ascii="Times New Roman" w:hAnsi="Times New Roman" w:cs="Times New Roman"/>
          <w:color w:val="000000"/>
          <w:sz w:val="26"/>
          <w:szCs w:val="26"/>
        </w:rPr>
        <w:t xml:space="preserve"> </w:t>
      </w:r>
      <w:proofErr w:type="gramStart"/>
      <w:r w:rsidRPr="00892871">
        <w:rPr>
          <w:rFonts w:ascii="Times New Roman" w:hAnsi="Times New Roman" w:cs="Times New Roman"/>
          <w:color w:val="000000"/>
          <w:sz w:val="26"/>
          <w:szCs w:val="26"/>
        </w:rPr>
        <w:t>фактических затрат, понесенных медицинской организацией, не участвующей в реализации Программы,  подтвержденных расчетом, но не выше уровня стоимости соответствующей единицы медицинской помощи за счет средств бюджета Республики Карелия, утвержденной Программой (утвержденных нормативных затрат на оказание государственной услуги, включенной в ведомственный перечень государственных услуг и работ, оказываемых (выполняемых) государственными учреждениями в качестве основных видов деятельности).</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sectPr w:rsidR="007314B3" w:rsidRPr="00892871" w:rsidSect="00AA4F6A">
          <w:pgSz w:w="11907" w:h="16840"/>
          <w:pgMar w:top="1134" w:right="851" w:bottom="1134" w:left="1701" w:header="720" w:footer="720" w:gutter="0"/>
          <w:cols w:space="720"/>
          <w:titlePg/>
          <w:docGrid w:linePitch="381"/>
        </w:sectPr>
      </w:pPr>
    </w:p>
    <w:p w:rsidR="007314B3" w:rsidRPr="00892871" w:rsidRDefault="007314B3" w:rsidP="007314B3">
      <w:pPr>
        <w:pStyle w:val="ConsPlusNormal"/>
        <w:ind w:firstLine="540"/>
        <w:jc w:val="right"/>
        <w:rPr>
          <w:rFonts w:ascii="Times New Roman" w:hAnsi="Times New Roman" w:cs="Times New Roman"/>
          <w:color w:val="000000"/>
          <w:sz w:val="26"/>
          <w:szCs w:val="26"/>
        </w:rPr>
      </w:pPr>
      <w:r w:rsidRPr="00892871">
        <w:rPr>
          <w:rFonts w:ascii="Times New Roman" w:hAnsi="Times New Roman" w:cs="Times New Roman"/>
          <w:color w:val="000000"/>
          <w:sz w:val="26"/>
          <w:szCs w:val="26"/>
        </w:rPr>
        <w:lastRenderedPageBreak/>
        <w:t xml:space="preserve"> Приложение 14 к Программе</w:t>
      </w:r>
    </w:p>
    <w:p w:rsidR="007314B3" w:rsidRPr="00892871" w:rsidRDefault="007314B3" w:rsidP="007314B3">
      <w:pPr>
        <w:pStyle w:val="ConsPlusNormal"/>
        <w:ind w:firstLine="540"/>
        <w:jc w:val="both"/>
        <w:rPr>
          <w:rFonts w:ascii="Times New Roman" w:hAnsi="Times New Roman" w:cs="Times New Roman"/>
          <w:color w:val="000000"/>
          <w:sz w:val="26"/>
          <w:szCs w:val="26"/>
        </w:rPr>
      </w:pPr>
    </w:p>
    <w:p w:rsidR="007314B3" w:rsidRPr="00892871" w:rsidRDefault="007314B3" w:rsidP="007314B3">
      <w:pPr>
        <w:pStyle w:val="ConsPlusNormal"/>
        <w:ind w:firstLine="0"/>
        <w:jc w:val="center"/>
        <w:rPr>
          <w:rFonts w:ascii="Times New Roman" w:hAnsi="Times New Roman" w:cs="Times New Roman"/>
          <w:color w:val="000000"/>
          <w:sz w:val="26"/>
          <w:szCs w:val="26"/>
        </w:rPr>
      </w:pPr>
      <w:bookmarkStart w:id="23" w:name="Par5072"/>
      <w:bookmarkEnd w:id="23"/>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Условия</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предоставления детям-сиротам и детям, оставшимся без попечения родителей, </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в случае выявления у них заболеваний медицинской помощи всех видов, </w:t>
      </w:r>
    </w:p>
    <w:p w:rsidR="007314B3" w:rsidRPr="00892871" w:rsidRDefault="007314B3" w:rsidP="007314B3">
      <w:pPr>
        <w:pStyle w:val="ConsPlusNormal"/>
        <w:ind w:firstLine="0"/>
        <w:jc w:val="center"/>
        <w:rPr>
          <w:rFonts w:ascii="Times New Roman" w:hAnsi="Times New Roman" w:cs="Times New Roman"/>
          <w:color w:val="000000"/>
          <w:sz w:val="26"/>
          <w:szCs w:val="26"/>
        </w:rPr>
      </w:pPr>
      <w:r w:rsidRPr="00892871">
        <w:rPr>
          <w:rFonts w:ascii="Times New Roman" w:hAnsi="Times New Roman" w:cs="Times New Roman"/>
          <w:color w:val="000000"/>
          <w:sz w:val="26"/>
          <w:szCs w:val="26"/>
        </w:rPr>
        <w:t>включая специализированную, в том числе высокотехнологичную,</w:t>
      </w:r>
      <w:r w:rsidR="00685D43">
        <w:rPr>
          <w:rFonts w:ascii="Times New Roman" w:hAnsi="Times New Roman" w:cs="Times New Roman"/>
          <w:color w:val="000000"/>
          <w:sz w:val="26"/>
          <w:szCs w:val="26"/>
        </w:rPr>
        <w:t xml:space="preserve"> </w:t>
      </w:r>
      <w:r w:rsidRPr="00892871">
        <w:rPr>
          <w:rFonts w:ascii="Times New Roman" w:hAnsi="Times New Roman" w:cs="Times New Roman"/>
          <w:color w:val="000000"/>
          <w:sz w:val="26"/>
          <w:szCs w:val="26"/>
        </w:rPr>
        <w:t>медицинскую помощь</w:t>
      </w:r>
      <w:r w:rsidRPr="007314B3">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w:t>
      </w:r>
      <w:r w:rsidRPr="00892871">
        <w:rPr>
          <w:color w:val="000000"/>
        </w:rPr>
        <w:t xml:space="preserve"> </w:t>
      </w:r>
      <w:r w:rsidRPr="00892871">
        <w:rPr>
          <w:rFonts w:ascii="Times New Roman" w:hAnsi="Times New Roman" w:cs="Times New Roman"/>
          <w:color w:val="000000"/>
          <w:sz w:val="27"/>
          <w:szCs w:val="27"/>
        </w:rPr>
        <w:t>а также медицинскую реабилитацию</w:t>
      </w:r>
    </w:p>
    <w:p w:rsidR="007314B3" w:rsidRPr="00892871" w:rsidRDefault="007314B3" w:rsidP="007314B3">
      <w:pPr>
        <w:pStyle w:val="ConsPlusNormal"/>
        <w:ind w:firstLine="0"/>
        <w:jc w:val="center"/>
        <w:rPr>
          <w:rFonts w:ascii="Times New Roman" w:hAnsi="Times New Roman" w:cs="Times New Roman"/>
          <w:color w:val="000000"/>
          <w:sz w:val="26"/>
          <w:szCs w:val="26"/>
        </w:rPr>
      </w:pPr>
    </w:p>
    <w:p w:rsidR="007314B3" w:rsidRPr="00892871" w:rsidRDefault="007314B3" w:rsidP="007314B3">
      <w:pPr>
        <w:pStyle w:val="ConsPlusNormal"/>
        <w:ind w:firstLine="540"/>
        <w:jc w:val="both"/>
        <w:rPr>
          <w:rFonts w:ascii="Times New Roman" w:hAnsi="Times New Roman" w:cs="Times New Roman"/>
          <w:color w:val="000000"/>
          <w:sz w:val="28"/>
          <w:szCs w:val="28"/>
        </w:rPr>
      </w:pP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1. Настоящие условия регулируют отношения, связанные с предоставлением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Pr="007314B3">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w:t>
      </w:r>
      <w:r w:rsidRPr="00892871">
        <w:rPr>
          <w:color w:val="000000"/>
        </w:rPr>
        <w:t xml:space="preserve"> </w:t>
      </w:r>
      <w:r w:rsidRPr="00892871">
        <w:rPr>
          <w:rFonts w:ascii="Times New Roman" w:hAnsi="Times New Roman" w:cs="Times New Roman"/>
          <w:color w:val="000000"/>
          <w:sz w:val="27"/>
          <w:szCs w:val="27"/>
        </w:rPr>
        <w:t>а также медицинскую реабилитацию</w:t>
      </w:r>
      <w:r w:rsidRPr="00892871">
        <w:rPr>
          <w:rFonts w:ascii="Times New Roman" w:hAnsi="Times New Roman" w:cs="Times New Roman"/>
          <w:color w:val="000000"/>
          <w:sz w:val="26"/>
          <w:szCs w:val="26"/>
        </w:rPr>
        <w:t xml:space="preserve">. </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2. Необходимым предварительным условием медицинского вмешательства является </w:t>
      </w:r>
      <w:r w:rsidR="00685D43">
        <w:rPr>
          <w:rFonts w:ascii="Times New Roman" w:hAnsi="Times New Roman" w:cs="Times New Roman"/>
          <w:color w:val="000000"/>
          <w:sz w:val="26"/>
          <w:szCs w:val="26"/>
        </w:rPr>
        <w:t>информированное добровольное согласие</w:t>
      </w:r>
      <w:r w:rsidRPr="00892871">
        <w:rPr>
          <w:rFonts w:ascii="Times New Roman" w:hAnsi="Times New Roman" w:cs="Times New Roman"/>
          <w:color w:val="000000"/>
          <w:sz w:val="26"/>
          <w:szCs w:val="26"/>
        </w:rPr>
        <w:t xml:space="preserve">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 ноября 2011 года № 323-ФЗ «Об основах охраны здоровья граждан в Российской Федерации».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 xml:space="preserve">3. </w:t>
      </w:r>
      <w:proofErr w:type="gramStart"/>
      <w:r w:rsidRPr="00892871">
        <w:rPr>
          <w:rFonts w:ascii="Times New Roman" w:hAnsi="Times New Roman" w:cs="Times New Roman"/>
          <w:color w:val="000000"/>
          <w:sz w:val="26"/>
          <w:szCs w:val="26"/>
        </w:rPr>
        <w:t>Медицинская помощь, включая специализированную, в том числе высокотехнологичную медицинскую помощь,</w:t>
      </w:r>
      <w:r w:rsidRPr="007314B3">
        <w:rPr>
          <w:rFonts w:ascii="Times New Roman" w:hAnsi="Times New Roman" w:cs="Times New Roman"/>
          <w:color w:val="000000"/>
          <w:sz w:val="26"/>
          <w:szCs w:val="26"/>
        </w:rPr>
        <w:t xml:space="preserve"> </w:t>
      </w:r>
      <w:r w:rsidRPr="00892871">
        <w:rPr>
          <w:color w:val="000000"/>
        </w:rPr>
        <w:t xml:space="preserve"> </w:t>
      </w:r>
      <w:r w:rsidRPr="00892871">
        <w:rPr>
          <w:rFonts w:ascii="Times New Roman" w:hAnsi="Times New Roman" w:cs="Times New Roman"/>
          <w:color w:val="000000"/>
          <w:sz w:val="27"/>
          <w:szCs w:val="27"/>
        </w:rPr>
        <w:t>а также медицинскую реабилитацию</w:t>
      </w:r>
      <w:r w:rsidRPr="007314B3">
        <w:rPr>
          <w:rFonts w:ascii="Times New Roman" w:hAnsi="Times New Roman" w:cs="Times New Roman"/>
          <w:color w:val="000000"/>
          <w:sz w:val="26"/>
          <w:szCs w:val="26"/>
        </w:rPr>
        <w:t>,</w:t>
      </w:r>
      <w:r w:rsidRPr="00892871">
        <w:rPr>
          <w:rFonts w:ascii="Times New Roman" w:hAnsi="Times New Roman" w:cs="Times New Roman"/>
          <w:color w:val="000000"/>
          <w:sz w:val="26"/>
          <w:szCs w:val="26"/>
        </w:rPr>
        <w:t xml:space="preserve"> </w:t>
      </w:r>
      <w:r w:rsidRPr="00892871">
        <w:rPr>
          <w:color w:val="000000"/>
        </w:rPr>
        <w:t xml:space="preserve"> </w:t>
      </w:r>
      <w:r w:rsidRPr="00892871">
        <w:rPr>
          <w:rFonts w:ascii="Times New Roman" w:hAnsi="Times New Roman" w:cs="Times New Roman"/>
          <w:color w:val="000000"/>
          <w:sz w:val="26"/>
          <w:szCs w:val="26"/>
        </w:rPr>
        <w:t>оказывается детям-сиротам и детям, оставшимся без попечения родителей, в случае выявления у них заболеваний,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 утвержденными Министерством здравоохранения Российской Федерации.</w:t>
      </w:r>
      <w:proofErr w:type="gramEnd"/>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4. Медицинские организации, указанные в пункте 3 настоящих Условий,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w:t>
      </w:r>
    </w:p>
    <w:p w:rsidR="007314B3" w:rsidRPr="00892871" w:rsidRDefault="007314B3" w:rsidP="007314B3">
      <w:pPr>
        <w:pStyle w:val="ConsPlusNormal"/>
        <w:ind w:firstLine="540"/>
        <w:jc w:val="both"/>
        <w:rPr>
          <w:rFonts w:ascii="Times New Roman" w:hAnsi="Times New Roman" w:cs="Times New Roman"/>
          <w:color w:val="000000"/>
          <w:sz w:val="26"/>
          <w:szCs w:val="26"/>
        </w:rPr>
      </w:pPr>
      <w:r w:rsidRPr="00892871">
        <w:rPr>
          <w:rFonts w:ascii="Times New Roman" w:hAnsi="Times New Roman" w:cs="Times New Roman"/>
          <w:color w:val="000000"/>
          <w:sz w:val="26"/>
          <w:szCs w:val="26"/>
        </w:rPr>
        <w:t>5. Министерство здравоохранения Республики Карелия в приоритетном порядке обеспечивает организацию медицинской помощи всех видов несовершеннолетнему, включая специализированную, в том числе высокотехнологичную, медицинскую помощь, медицинскую реабилитацию, и диспансерное наблюдение.</w:t>
      </w:r>
    </w:p>
    <w:p w:rsidR="007314B3" w:rsidRPr="00892871" w:rsidRDefault="007314B3" w:rsidP="007314B3">
      <w:pPr>
        <w:autoSpaceDE w:val="0"/>
        <w:autoSpaceDN w:val="0"/>
        <w:adjustRightInd w:val="0"/>
        <w:ind w:left="540"/>
        <w:jc w:val="both"/>
        <w:rPr>
          <w:color w:val="000000"/>
          <w:sz w:val="26"/>
          <w:szCs w:val="26"/>
        </w:rPr>
      </w:pPr>
    </w:p>
    <w:p w:rsidR="00065830" w:rsidRDefault="00065830" w:rsidP="00065830">
      <w:pPr>
        <w:jc w:val="both"/>
        <w:rPr>
          <w:szCs w:val="28"/>
        </w:rPr>
      </w:pPr>
    </w:p>
    <w:sectPr w:rsidR="00065830" w:rsidSect="00AA4F6A">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D7" w:rsidRDefault="007C42D7" w:rsidP="00CE0D98">
      <w:r>
        <w:separator/>
      </w:r>
    </w:p>
  </w:endnote>
  <w:endnote w:type="continuationSeparator" w:id="0">
    <w:p w:rsidR="007C42D7" w:rsidRDefault="007C42D7"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D7" w:rsidRDefault="007C42D7" w:rsidP="00CE0D98">
      <w:r>
        <w:separator/>
      </w:r>
    </w:p>
  </w:footnote>
  <w:footnote w:type="continuationSeparator" w:id="0">
    <w:p w:rsidR="007C42D7" w:rsidRDefault="007C42D7"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7C42D7" w:rsidRDefault="00B11EC7">
        <w:pPr>
          <w:pStyle w:val="a8"/>
          <w:jc w:val="center"/>
        </w:pPr>
        <w:r>
          <w:fldChar w:fldCharType="begin"/>
        </w:r>
        <w:r w:rsidR="007C42D7">
          <w:instrText>PAGE   \* MERGEFORMAT</w:instrText>
        </w:r>
        <w:r>
          <w:fldChar w:fldCharType="separate"/>
        </w:r>
        <w:r w:rsidR="007C42D7">
          <w:rPr>
            <w:noProof/>
          </w:rPr>
          <w:t>7</w:t>
        </w:r>
        <w:r>
          <w:fldChar w:fldCharType="end"/>
        </w:r>
      </w:p>
    </w:sdtContent>
  </w:sdt>
  <w:p w:rsidR="007C42D7" w:rsidRDefault="007C42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D7" w:rsidRDefault="007C42D7">
    <w:pPr>
      <w:pStyle w:val="a8"/>
      <w:jc w:val="center"/>
    </w:pPr>
  </w:p>
  <w:p w:rsidR="007C42D7" w:rsidRDefault="00B11EC7">
    <w:pPr>
      <w:pStyle w:val="a8"/>
      <w:jc w:val="center"/>
    </w:pPr>
    <w:r>
      <w:fldChar w:fldCharType="begin"/>
    </w:r>
    <w:r w:rsidR="007C42D7">
      <w:instrText>PAGE   \* MERGEFORMAT</w:instrText>
    </w:r>
    <w:r>
      <w:fldChar w:fldCharType="separate"/>
    </w:r>
    <w:r w:rsidR="008521D4">
      <w:rPr>
        <w:noProof/>
      </w:rPr>
      <w:t>2</w:t>
    </w:r>
    <w:r>
      <w:rPr>
        <w:noProof/>
      </w:rPr>
      <w:fldChar w:fldCharType="end"/>
    </w:r>
  </w:p>
  <w:p w:rsidR="007C42D7" w:rsidRDefault="007C42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260106"/>
    <w:multiLevelType w:val="hybridMultilevel"/>
    <w:tmpl w:val="BEA08072"/>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1">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6"/>
  </w:num>
  <w:num w:numId="4">
    <w:abstractNumId w:val="1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17317"/>
    <w:rsid w:val="00017795"/>
    <w:rsid w:val="000306BC"/>
    <w:rsid w:val="00030E18"/>
    <w:rsid w:val="0003591E"/>
    <w:rsid w:val="00044C72"/>
    <w:rsid w:val="00047A12"/>
    <w:rsid w:val="00065830"/>
    <w:rsid w:val="00067D81"/>
    <w:rsid w:val="0007217A"/>
    <w:rsid w:val="000729CC"/>
    <w:rsid w:val="0009353E"/>
    <w:rsid w:val="00093735"/>
    <w:rsid w:val="000954F8"/>
    <w:rsid w:val="000A6E77"/>
    <w:rsid w:val="000B2804"/>
    <w:rsid w:val="000B5D03"/>
    <w:rsid w:val="000C4274"/>
    <w:rsid w:val="000D325A"/>
    <w:rsid w:val="000D32E1"/>
    <w:rsid w:val="000D444E"/>
    <w:rsid w:val="000E0EA4"/>
    <w:rsid w:val="000E7805"/>
    <w:rsid w:val="000F4138"/>
    <w:rsid w:val="00101C3A"/>
    <w:rsid w:val="00103C69"/>
    <w:rsid w:val="0013077C"/>
    <w:rsid w:val="001348C3"/>
    <w:rsid w:val="00160308"/>
    <w:rsid w:val="001605B0"/>
    <w:rsid w:val="00161AC3"/>
    <w:rsid w:val="00195D34"/>
    <w:rsid w:val="001A000A"/>
    <w:rsid w:val="001B12DE"/>
    <w:rsid w:val="001B3D79"/>
    <w:rsid w:val="001C34DC"/>
    <w:rsid w:val="001D1CF8"/>
    <w:rsid w:val="001F4355"/>
    <w:rsid w:val="002073C3"/>
    <w:rsid w:val="00221C1F"/>
    <w:rsid w:val="002501D5"/>
    <w:rsid w:val="00265050"/>
    <w:rsid w:val="002717F0"/>
    <w:rsid w:val="00272F12"/>
    <w:rsid w:val="00291ADE"/>
    <w:rsid w:val="002A5294"/>
    <w:rsid w:val="002A6B23"/>
    <w:rsid w:val="002C5979"/>
    <w:rsid w:val="002E4E99"/>
    <w:rsid w:val="002F2B93"/>
    <w:rsid w:val="00307849"/>
    <w:rsid w:val="00317979"/>
    <w:rsid w:val="00330B89"/>
    <w:rsid w:val="00341FBF"/>
    <w:rsid w:val="00345440"/>
    <w:rsid w:val="003525C6"/>
    <w:rsid w:val="0035656B"/>
    <w:rsid w:val="00364944"/>
    <w:rsid w:val="0038487A"/>
    <w:rsid w:val="0039366E"/>
    <w:rsid w:val="003970D7"/>
    <w:rsid w:val="003B3EC1"/>
    <w:rsid w:val="003B5129"/>
    <w:rsid w:val="003C4D42"/>
    <w:rsid w:val="003C6BBF"/>
    <w:rsid w:val="003D2EF8"/>
    <w:rsid w:val="003E164F"/>
    <w:rsid w:val="003E6C5B"/>
    <w:rsid w:val="003E6EA6"/>
    <w:rsid w:val="00404587"/>
    <w:rsid w:val="00411C74"/>
    <w:rsid w:val="00412069"/>
    <w:rsid w:val="00421968"/>
    <w:rsid w:val="00421A1A"/>
    <w:rsid w:val="00445BD4"/>
    <w:rsid w:val="00460FD8"/>
    <w:rsid w:val="004653C9"/>
    <w:rsid w:val="00465C76"/>
    <w:rsid w:val="00472C3E"/>
    <w:rsid w:val="004731EA"/>
    <w:rsid w:val="004920FB"/>
    <w:rsid w:val="004A0780"/>
    <w:rsid w:val="004A24AD"/>
    <w:rsid w:val="004C5199"/>
    <w:rsid w:val="004D1DF0"/>
    <w:rsid w:val="004D445C"/>
    <w:rsid w:val="004D5805"/>
    <w:rsid w:val="004E2056"/>
    <w:rsid w:val="004F1DCE"/>
    <w:rsid w:val="005228D9"/>
    <w:rsid w:val="00533557"/>
    <w:rsid w:val="00536134"/>
    <w:rsid w:val="005424ED"/>
    <w:rsid w:val="005612C4"/>
    <w:rsid w:val="00574808"/>
    <w:rsid w:val="005B3785"/>
    <w:rsid w:val="005B43E5"/>
    <w:rsid w:val="005C332A"/>
    <w:rsid w:val="005C45D2"/>
    <w:rsid w:val="005C6C28"/>
    <w:rsid w:val="005D0066"/>
    <w:rsid w:val="005E68EC"/>
    <w:rsid w:val="005E6921"/>
    <w:rsid w:val="005E6AA3"/>
    <w:rsid w:val="005F0A11"/>
    <w:rsid w:val="00605204"/>
    <w:rsid w:val="006055A2"/>
    <w:rsid w:val="00605DD7"/>
    <w:rsid w:val="00610B10"/>
    <w:rsid w:val="00617309"/>
    <w:rsid w:val="00617965"/>
    <w:rsid w:val="006223DA"/>
    <w:rsid w:val="006259BC"/>
    <w:rsid w:val="00634FFD"/>
    <w:rsid w:val="00640893"/>
    <w:rsid w:val="006429B5"/>
    <w:rsid w:val="0064656C"/>
    <w:rsid w:val="00653398"/>
    <w:rsid w:val="0067591A"/>
    <w:rsid w:val="00683518"/>
    <w:rsid w:val="00685D43"/>
    <w:rsid w:val="006A33E6"/>
    <w:rsid w:val="006D438B"/>
    <w:rsid w:val="006E64E6"/>
    <w:rsid w:val="006F076E"/>
    <w:rsid w:val="007072B5"/>
    <w:rsid w:val="00726286"/>
    <w:rsid w:val="00730AFE"/>
    <w:rsid w:val="007314B3"/>
    <w:rsid w:val="00750A67"/>
    <w:rsid w:val="00756C1D"/>
    <w:rsid w:val="00757706"/>
    <w:rsid w:val="0076354C"/>
    <w:rsid w:val="007705AD"/>
    <w:rsid w:val="0077431D"/>
    <w:rsid w:val="00776863"/>
    <w:rsid w:val="007771A7"/>
    <w:rsid w:val="007979F6"/>
    <w:rsid w:val="007A5254"/>
    <w:rsid w:val="007C2C1F"/>
    <w:rsid w:val="007C42D7"/>
    <w:rsid w:val="007C7486"/>
    <w:rsid w:val="007E39B3"/>
    <w:rsid w:val="007F1AFD"/>
    <w:rsid w:val="007F41E4"/>
    <w:rsid w:val="00804645"/>
    <w:rsid w:val="008050C8"/>
    <w:rsid w:val="00807727"/>
    <w:rsid w:val="008333C2"/>
    <w:rsid w:val="008502D5"/>
    <w:rsid w:val="00850378"/>
    <w:rsid w:val="008521D4"/>
    <w:rsid w:val="008540A7"/>
    <w:rsid w:val="008573B7"/>
    <w:rsid w:val="00860B53"/>
    <w:rsid w:val="00873934"/>
    <w:rsid w:val="00884F2A"/>
    <w:rsid w:val="00887E6D"/>
    <w:rsid w:val="008931A7"/>
    <w:rsid w:val="008951E0"/>
    <w:rsid w:val="008A0DA6"/>
    <w:rsid w:val="008A1AF8"/>
    <w:rsid w:val="008A3180"/>
    <w:rsid w:val="008C5A4D"/>
    <w:rsid w:val="008E4664"/>
    <w:rsid w:val="008E4692"/>
    <w:rsid w:val="00901FCD"/>
    <w:rsid w:val="009228A5"/>
    <w:rsid w:val="009238D6"/>
    <w:rsid w:val="00925512"/>
    <w:rsid w:val="00927C66"/>
    <w:rsid w:val="0093736B"/>
    <w:rsid w:val="00937743"/>
    <w:rsid w:val="00961BBC"/>
    <w:rsid w:val="009707AD"/>
    <w:rsid w:val="009720BB"/>
    <w:rsid w:val="009805F7"/>
    <w:rsid w:val="009B0786"/>
    <w:rsid w:val="009D2DE2"/>
    <w:rsid w:val="009D7E23"/>
    <w:rsid w:val="009E192A"/>
    <w:rsid w:val="009F3D47"/>
    <w:rsid w:val="00A0324B"/>
    <w:rsid w:val="00A1479B"/>
    <w:rsid w:val="00A2159E"/>
    <w:rsid w:val="00A240B2"/>
    <w:rsid w:val="00A2446E"/>
    <w:rsid w:val="00A26500"/>
    <w:rsid w:val="00A272A0"/>
    <w:rsid w:val="00A36C25"/>
    <w:rsid w:val="00A5340B"/>
    <w:rsid w:val="00A545D1"/>
    <w:rsid w:val="00A61C14"/>
    <w:rsid w:val="00A72BAF"/>
    <w:rsid w:val="00A9267C"/>
    <w:rsid w:val="00A92C19"/>
    <w:rsid w:val="00A92C29"/>
    <w:rsid w:val="00AA36E4"/>
    <w:rsid w:val="00AA4F6A"/>
    <w:rsid w:val="00AB6E2A"/>
    <w:rsid w:val="00AC3683"/>
    <w:rsid w:val="00AC72DD"/>
    <w:rsid w:val="00AC7D1C"/>
    <w:rsid w:val="00AD1715"/>
    <w:rsid w:val="00AD6FA7"/>
    <w:rsid w:val="00AE3683"/>
    <w:rsid w:val="00B02337"/>
    <w:rsid w:val="00B047F3"/>
    <w:rsid w:val="00B11EC7"/>
    <w:rsid w:val="00B14271"/>
    <w:rsid w:val="00B168AD"/>
    <w:rsid w:val="00B2547D"/>
    <w:rsid w:val="00B325C9"/>
    <w:rsid w:val="00B36848"/>
    <w:rsid w:val="00B378FE"/>
    <w:rsid w:val="00B42377"/>
    <w:rsid w:val="00B50B16"/>
    <w:rsid w:val="00B56613"/>
    <w:rsid w:val="00B61308"/>
    <w:rsid w:val="00B62F7E"/>
    <w:rsid w:val="00B74F90"/>
    <w:rsid w:val="00B8239C"/>
    <w:rsid w:val="00B86ED4"/>
    <w:rsid w:val="00B8711A"/>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667CF"/>
    <w:rsid w:val="00C92BA5"/>
    <w:rsid w:val="00C95FDB"/>
    <w:rsid w:val="00C968FE"/>
    <w:rsid w:val="00C97F75"/>
    <w:rsid w:val="00CA3156"/>
    <w:rsid w:val="00CA6DAE"/>
    <w:rsid w:val="00CB3FDE"/>
    <w:rsid w:val="00CB587E"/>
    <w:rsid w:val="00CC0C47"/>
    <w:rsid w:val="00CC1D45"/>
    <w:rsid w:val="00CC49BC"/>
    <w:rsid w:val="00CC60D0"/>
    <w:rsid w:val="00CE0D98"/>
    <w:rsid w:val="00CF001D"/>
    <w:rsid w:val="00CF5812"/>
    <w:rsid w:val="00D21F46"/>
    <w:rsid w:val="00D22F40"/>
    <w:rsid w:val="00D32D89"/>
    <w:rsid w:val="00D3340B"/>
    <w:rsid w:val="00D42F13"/>
    <w:rsid w:val="00D47749"/>
    <w:rsid w:val="00D56708"/>
    <w:rsid w:val="00D62959"/>
    <w:rsid w:val="00D87B51"/>
    <w:rsid w:val="00D91F4C"/>
    <w:rsid w:val="00D93CF5"/>
    <w:rsid w:val="00D973DB"/>
    <w:rsid w:val="00DA22F0"/>
    <w:rsid w:val="00DA7461"/>
    <w:rsid w:val="00DB34EF"/>
    <w:rsid w:val="00DC600E"/>
    <w:rsid w:val="00DF3DAD"/>
    <w:rsid w:val="00E01561"/>
    <w:rsid w:val="00E0636C"/>
    <w:rsid w:val="00E23820"/>
    <w:rsid w:val="00E24D47"/>
    <w:rsid w:val="00E356BC"/>
    <w:rsid w:val="00E4256C"/>
    <w:rsid w:val="00E42FCD"/>
    <w:rsid w:val="00E46AAE"/>
    <w:rsid w:val="00E52E51"/>
    <w:rsid w:val="00E560C1"/>
    <w:rsid w:val="00E70DAA"/>
    <w:rsid w:val="00E775CF"/>
    <w:rsid w:val="00E86860"/>
    <w:rsid w:val="00E90684"/>
    <w:rsid w:val="00EA0821"/>
    <w:rsid w:val="00EA6B35"/>
    <w:rsid w:val="00EC4208"/>
    <w:rsid w:val="00EC6C74"/>
    <w:rsid w:val="00ED3468"/>
    <w:rsid w:val="00ED69B7"/>
    <w:rsid w:val="00ED6C2A"/>
    <w:rsid w:val="00F011AE"/>
    <w:rsid w:val="00F012EC"/>
    <w:rsid w:val="00F039A6"/>
    <w:rsid w:val="00F15EC6"/>
    <w:rsid w:val="00F17738"/>
    <w:rsid w:val="00F22809"/>
    <w:rsid w:val="00F23420"/>
    <w:rsid w:val="00F258A0"/>
    <w:rsid w:val="00F27FDD"/>
    <w:rsid w:val="00F33DA5"/>
    <w:rsid w:val="00F349EF"/>
    <w:rsid w:val="00F51E2B"/>
    <w:rsid w:val="00F77DCB"/>
    <w:rsid w:val="00F9326B"/>
    <w:rsid w:val="00F93913"/>
    <w:rsid w:val="00F952F8"/>
    <w:rsid w:val="00FA179A"/>
    <w:rsid w:val="00FA61CF"/>
    <w:rsid w:val="00FB23B8"/>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uiPriority w:val="99"/>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link w:val="a6"/>
    <w:uiPriority w:val="99"/>
    <w:rsid w:val="000729CC"/>
    <w:pPr>
      <w:widowControl w:val="0"/>
      <w:spacing w:before="420"/>
      <w:ind w:right="400" w:firstLine="840"/>
      <w:jc w:val="both"/>
    </w:pPr>
    <w:rPr>
      <w:snapToGrid w:val="0"/>
    </w:rPr>
  </w:style>
  <w:style w:type="paragraph" w:styleId="21">
    <w:name w:val="Body Text 2"/>
    <w:basedOn w:val="a"/>
    <w:link w:val="22"/>
    <w:uiPriority w:val="99"/>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rsid w:val="005C332A"/>
    <w:pPr>
      <w:spacing w:after="120"/>
    </w:pPr>
    <w:rPr>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uiPriority w:val="99"/>
    <w:rsid w:val="004731EA"/>
  </w:style>
  <w:style w:type="paragraph" w:styleId="ab">
    <w:name w:val="Balloon Text"/>
    <w:basedOn w:val="a"/>
    <w:link w:val="ac"/>
    <w:uiPriority w:val="99"/>
    <w:semiHidden/>
    <w:unhideWhenUsed/>
    <w:rsid w:val="007771A7"/>
    <w:rPr>
      <w:rFonts w:ascii="Tahoma" w:hAnsi="Tahoma" w:cs="Tahoma"/>
      <w:sz w:val="16"/>
      <w:szCs w:val="16"/>
    </w:rPr>
  </w:style>
  <w:style w:type="character" w:customStyle="1" w:styleId="ac">
    <w:name w:val="Текст выноски Знак"/>
    <w:basedOn w:val="a0"/>
    <w:link w:val="ab"/>
    <w:uiPriority w:val="99"/>
    <w:semiHidden/>
    <w:rsid w:val="007771A7"/>
    <w:rPr>
      <w:rFonts w:ascii="Tahoma" w:hAnsi="Tahoma" w:cs="Tahoma"/>
      <w:sz w:val="16"/>
      <w:szCs w:val="16"/>
    </w:rPr>
  </w:style>
  <w:style w:type="paragraph" w:customStyle="1" w:styleId="ConsPlusNormal">
    <w:name w:val="ConsPlusNormal"/>
    <w:link w:val="ConsPlusNormal0"/>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99"/>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uiPriority w:val="99"/>
    <w:rsid w:val="00CE0D98"/>
    <w:rPr>
      <w:sz w:val="16"/>
      <w:szCs w:val="16"/>
    </w:rPr>
  </w:style>
  <w:style w:type="character" w:customStyle="1" w:styleId="10">
    <w:name w:val="Заголовок 1 Знак"/>
    <w:basedOn w:val="a0"/>
    <w:link w:val="1"/>
    <w:uiPriority w:val="99"/>
    <w:rsid w:val="000E0EA4"/>
    <w:rPr>
      <w:b/>
      <w:spacing w:val="80"/>
      <w:sz w:val="52"/>
    </w:rPr>
  </w:style>
  <w:style w:type="character" w:customStyle="1" w:styleId="20">
    <w:name w:val="Заголовок 2 Знак"/>
    <w:basedOn w:val="a0"/>
    <w:link w:val="2"/>
    <w:uiPriority w:val="99"/>
    <w:rsid w:val="000E0EA4"/>
    <w:rPr>
      <w:sz w:val="32"/>
    </w:rPr>
  </w:style>
  <w:style w:type="character" w:customStyle="1" w:styleId="30">
    <w:name w:val="Заголовок 3 Знак"/>
    <w:basedOn w:val="a0"/>
    <w:link w:val="3"/>
    <w:uiPriority w:val="99"/>
    <w:rsid w:val="000E0EA4"/>
    <w:rPr>
      <w:sz w:val="28"/>
    </w:rPr>
  </w:style>
  <w:style w:type="character" w:customStyle="1" w:styleId="40">
    <w:name w:val="Заголовок 4 Знак"/>
    <w:basedOn w:val="a0"/>
    <w:link w:val="4"/>
    <w:uiPriority w:val="99"/>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basedOn w:val="a"/>
    <w:link w:val="af"/>
    <w:uiPriority w:val="99"/>
    <w:semiHidden/>
    <w:rsid w:val="000E0EA4"/>
    <w:rPr>
      <w:sz w:val="20"/>
    </w:rPr>
  </w:style>
  <w:style w:type="character" w:customStyle="1" w:styleId="af">
    <w:name w:val="Текст сноски Знак"/>
    <w:basedOn w:val="a0"/>
    <w:link w:val="ae"/>
    <w:uiPriority w:val="99"/>
    <w:semiHidden/>
    <w:rsid w:val="000E0EA4"/>
  </w:style>
  <w:style w:type="character" w:styleId="af0">
    <w:name w:val="footnote reference"/>
    <w:basedOn w:val="a0"/>
    <w:uiPriority w:val="99"/>
    <w:rsid w:val="000E0EA4"/>
    <w:rPr>
      <w:vertAlign w:val="superscript"/>
    </w:rPr>
  </w:style>
  <w:style w:type="character" w:styleId="af1">
    <w:name w:val="Strong"/>
    <w:basedOn w:val="a0"/>
    <w:uiPriority w:val="99"/>
    <w:qFormat/>
    <w:rsid w:val="000E0EA4"/>
    <w:rPr>
      <w:b/>
      <w:bCs/>
    </w:rPr>
  </w:style>
  <w:style w:type="character" w:styleId="af2">
    <w:name w:val="Hyperlink"/>
    <w:basedOn w:val="a0"/>
    <w:uiPriority w:val="99"/>
    <w:unhideWhenUsed/>
    <w:rsid w:val="008A1AF8"/>
    <w:rPr>
      <w:color w:val="0000FF"/>
      <w:u w:val="single"/>
    </w:rPr>
  </w:style>
  <w:style w:type="character" w:customStyle="1" w:styleId="Normal">
    <w:name w:val="Normal Знак"/>
    <w:link w:val="11"/>
    <w:uiPriority w:val="99"/>
    <w:locked/>
    <w:rsid w:val="001C34DC"/>
    <w:rPr>
      <w:sz w:val="22"/>
    </w:rPr>
  </w:style>
  <w:style w:type="paragraph" w:customStyle="1" w:styleId="11">
    <w:name w:val="Обычный1"/>
    <w:link w:val="Normal"/>
    <w:uiPriority w:val="99"/>
    <w:rsid w:val="001C34DC"/>
    <w:pPr>
      <w:widowControl w:val="0"/>
      <w:snapToGrid w:val="0"/>
      <w:spacing w:line="300" w:lineRule="auto"/>
      <w:ind w:firstLine="700"/>
      <w:jc w:val="both"/>
    </w:pPr>
    <w:rPr>
      <w:sz w:val="22"/>
    </w:rPr>
  </w:style>
  <w:style w:type="character" w:customStyle="1" w:styleId="80">
    <w:name w:val="Заголовок 8 Знак"/>
    <w:basedOn w:val="a0"/>
    <w:link w:val="8"/>
    <w:uiPriority w:val="99"/>
    <w:rsid w:val="00C95FDB"/>
    <w:rPr>
      <w:i/>
      <w:iCs/>
      <w:sz w:val="24"/>
      <w:szCs w:val="24"/>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uiPriority w:val="99"/>
    <w:rsid w:val="00D87B51"/>
  </w:style>
  <w:style w:type="paragraph" w:customStyle="1" w:styleId="FORMATTEXT">
    <w:name w:val=".FORMATTEXT"/>
    <w:uiPriority w:val="99"/>
    <w:rsid w:val="00536134"/>
    <w:pPr>
      <w:widowControl w:val="0"/>
      <w:autoSpaceDE w:val="0"/>
      <w:autoSpaceDN w:val="0"/>
      <w:adjustRightInd w:val="0"/>
    </w:pPr>
    <w:rPr>
      <w:sz w:val="24"/>
      <w:szCs w:val="24"/>
    </w:rPr>
  </w:style>
  <w:style w:type="paragraph" w:customStyle="1" w:styleId="HEADERTEXT">
    <w:name w:val=".HEADERTEXT"/>
    <w:uiPriority w:val="99"/>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uiPriority w:val="99"/>
    <w:semiHidden/>
    <w:rsid w:val="0076354C"/>
    <w:pPr>
      <w:widowControl w:val="0"/>
      <w:autoSpaceDE w:val="0"/>
      <w:autoSpaceDN w:val="0"/>
      <w:adjustRightInd w:val="0"/>
    </w:pPr>
    <w:rPr>
      <w:rFonts w:ascii="Courier New" w:hAnsi="Courier New" w:cs="Courier New"/>
    </w:rPr>
  </w:style>
  <w:style w:type="character" w:customStyle="1" w:styleId="90">
    <w:name w:val="Заголовок 9 Знак"/>
    <w:basedOn w:val="a0"/>
    <w:link w:val="9"/>
    <w:uiPriority w:val="99"/>
    <w:rsid w:val="007314B3"/>
    <w:rPr>
      <w:rFonts w:ascii="Arial" w:hAnsi="Arial" w:cs="Arial"/>
      <w:sz w:val="22"/>
      <w:szCs w:val="22"/>
    </w:rPr>
  </w:style>
  <w:style w:type="character" w:customStyle="1" w:styleId="a6">
    <w:name w:val="Основной текст с отступом Знак"/>
    <w:basedOn w:val="a0"/>
    <w:link w:val="a5"/>
    <w:uiPriority w:val="99"/>
    <w:rsid w:val="007314B3"/>
    <w:rPr>
      <w:snapToGrid w:val="0"/>
      <w:sz w:val="28"/>
    </w:rPr>
  </w:style>
  <w:style w:type="character" w:customStyle="1" w:styleId="22">
    <w:name w:val="Основной текст 2 Знак"/>
    <w:basedOn w:val="a0"/>
    <w:link w:val="21"/>
    <w:uiPriority w:val="99"/>
    <w:rsid w:val="007314B3"/>
    <w:rPr>
      <w:sz w:val="28"/>
    </w:rPr>
  </w:style>
  <w:style w:type="character" w:customStyle="1" w:styleId="23">
    <w:name w:val="Гиперссылка2"/>
    <w:basedOn w:val="a0"/>
    <w:uiPriority w:val="99"/>
    <w:rsid w:val="007314B3"/>
    <w:rPr>
      <w:color w:val="auto"/>
      <w:sz w:val="17"/>
      <w:szCs w:val="17"/>
      <w:u w:val="none"/>
      <w:effect w:val="none"/>
    </w:rPr>
  </w:style>
  <w:style w:type="paragraph" w:customStyle="1" w:styleId="110">
    <w:name w:val="Знак Знак Знак1 Знак Знак Знак1 Знак Знак Знак Знак Знак"/>
    <w:basedOn w:val="a"/>
    <w:uiPriority w:val="99"/>
    <w:rsid w:val="007314B3"/>
    <w:pPr>
      <w:suppressAutoHyphens/>
      <w:spacing w:before="100" w:beforeAutospacing="1" w:after="100" w:afterAutospacing="1"/>
    </w:pPr>
    <w:rPr>
      <w:rFonts w:ascii="Tahoma" w:hAnsi="Tahoma" w:cs="Tahoma"/>
      <w:kern w:val="2"/>
      <w:sz w:val="20"/>
      <w:lang w:val="en-US" w:eastAsia="en-US"/>
    </w:rPr>
  </w:style>
  <w:style w:type="paragraph" w:customStyle="1" w:styleId="consplusnormal1">
    <w:name w:val="consplusnormal"/>
    <w:basedOn w:val="a"/>
    <w:uiPriority w:val="99"/>
    <w:rsid w:val="007314B3"/>
    <w:pPr>
      <w:autoSpaceDE w:val="0"/>
      <w:autoSpaceDN w:val="0"/>
    </w:pPr>
    <w:rPr>
      <w:rFonts w:ascii="Arial" w:hAnsi="Arial" w:cs="Arial"/>
      <w:sz w:val="16"/>
      <w:szCs w:val="16"/>
    </w:rPr>
  </w:style>
  <w:style w:type="paragraph" w:customStyle="1" w:styleId="111">
    <w:name w:val="Знак Знак Знак1 Знак Знак Знак1 Знак Знак Знак Знак Знак Знак Знак Знак"/>
    <w:basedOn w:val="a"/>
    <w:uiPriority w:val="99"/>
    <w:rsid w:val="007314B3"/>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668632692">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E628-07A5-44EF-B57B-83E40398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147</Pages>
  <Words>28234</Words>
  <Characters>210271</Characters>
  <Application>Microsoft Office Word</Application>
  <DocSecurity>0</DocSecurity>
  <Lines>1752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68</cp:revision>
  <cp:lastPrinted>2018-02-27T11:01:00Z</cp:lastPrinted>
  <dcterms:created xsi:type="dcterms:W3CDTF">2018-02-20T13:37:00Z</dcterms:created>
  <dcterms:modified xsi:type="dcterms:W3CDTF">2018-02-27T11:04:00Z</dcterms:modified>
</cp:coreProperties>
</file>