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56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5A2E">
        <w:t>5 февраля 2018 года № 77р-П</w:t>
      </w:r>
    </w:p>
    <w:p w:rsidR="008E4D37" w:rsidRPr="00A51F76" w:rsidRDefault="008A2B07" w:rsidP="00A51F7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подготовки проекта отчета Главы Республики Карелия </w:t>
      </w:r>
      <w:r w:rsidR="008F61D5">
        <w:rPr>
          <w:szCs w:val="28"/>
        </w:rPr>
        <w:br/>
      </w:r>
      <w:r>
        <w:rPr>
          <w:szCs w:val="28"/>
        </w:rPr>
        <w:t>о результатах деятельности Правительства Республики Карелия, в том числе по вопросам, поставленным Законодательным Собранием Республики Карелия, за 2017 год: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Образовать рабочую группу по подготовке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2017 год (далее – рабочая группа) </w:t>
      </w:r>
      <w:r w:rsidR="008F61D5">
        <w:rPr>
          <w:szCs w:val="28"/>
        </w:rPr>
        <w:br/>
      </w:r>
      <w:r>
        <w:rPr>
          <w:szCs w:val="28"/>
        </w:rPr>
        <w:t xml:space="preserve">и утвердить ее </w:t>
      </w:r>
      <w:r w:rsidRPr="00A51F76">
        <w:rPr>
          <w:szCs w:val="28"/>
        </w:rPr>
        <w:t>состав</w:t>
      </w:r>
      <w:r>
        <w:rPr>
          <w:szCs w:val="28"/>
        </w:rPr>
        <w:t xml:space="preserve"> согласно приложению.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Рабочей группе: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срок до 8 февраля 2018 года представить Главе </w:t>
      </w:r>
      <w:r w:rsidR="008F61D5">
        <w:rPr>
          <w:szCs w:val="28"/>
        </w:rPr>
        <w:t xml:space="preserve">Республики Карелия предложения </w:t>
      </w:r>
      <w:r>
        <w:rPr>
          <w:szCs w:val="28"/>
        </w:rPr>
        <w:t xml:space="preserve">о структуре проекта отчета Главы Республики Карелия </w:t>
      </w:r>
      <w:r w:rsidR="008F61D5">
        <w:rPr>
          <w:szCs w:val="28"/>
        </w:rPr>
        <w:br/>
      </w:r>
      <w:r>
        <w:rPr>
          <w:szCs w:val="28"/>
        </w:rPr>
        <w:t>о результатах деятельности Правительства Республики Карелия, в том числе по вопросам, поставленным Законодательным Собранием Республики Карелия, за 2017 год (далее – проект отчета за 2017 год);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срок до 23 марта 2018 года внести на рассмотрение Правительства Республики Карелия проект отчета за 2017 год.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Организационно-техническое обеспечение деятельности рабочей группы возложить на Администрацию Главы Республики Карелия.</w:t>
      </w:r>
    </w:p>
    <w:p w:rsidR="008F61D5" w:rsidRDefault="008F61D5" w:rsidP="00A51F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A51F76" w:rsidRDefault="00A51F76" w:rsidP="00A51F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F76" w:rsidRDefault="00A51F76" w:rsidP="00A51F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A51F7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51F76" w:rsidRDefault="00A51F76" w:rsidP="00A51F76">
      <w:pPr>
        <w:widowControl w:val="0"/>
        <w:autoSpaceDE w:val="0"/>
        <w:autoSpaceDN w:val="0"/>
        <w:adjustRightInd w:val="0"/>
        <w:ind w:firstLine="4253"/>
        <w:outlineLvl w:val="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51F76" w:rsidRDefault="00A51F76" w:rsidP="00A51F76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51F76" w:rsidRDefault="00965A2E" w:rsidP="00A51F76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>
        <w:rPr>
          <w:szCs w:val="28"/>
        </w:rPr>
        <w:t>о</w:t>
      </w:r>
      <w:r w:rsidR="00A51F76">
        <w:rPr>
          <w:szCs w:val="28"/>
        </w:rPr>
        <w:t>т</w:t>
      </w:r>
      <w:r>
        <w:rPr>
          <w:szCs w:val="28"/>
        </w:rPr>
        <w:t xml:space="preserve"> 5 февраля 2018 года № 77р-П</w:t>
      </w:r>
    </w:p>
    <w:p w:rsidR="00A51F76" w:rsidRDefault="00A51F76" w:rsidP="00A51F76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A51F76" w:rsidRDefault="00A51F76" w:rsidP="00A51F76">
      <w:pPr>
        <w:widowControl w:val="0"/>
        <w:autoSpaceDE w:val="0"/>
        <w:autoSpaceDN w:val="0"/>
        <w:adjustRightInd w:val="0"/>
        <w:rPr>
          <w:bCs/>
          <w:szCs w:val="28"/>
        </w:rPr>
      </w:pPr>
      <w:bookmarkStart w:id="0" w:name="Par25"/>
      <w:bookmarkEnd w:id="0"/>
    </w:p>
    <w:p w:rsidR="00A51F76" w:rsidRDefault="00A51F76" w:rsidP="00A51F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Состав</w:t>
      </w:r>
    </w:p>
    <w:p w:rsidR="00A51F76" w:rsidRDefault="00A51F76" w:rsidP="00A51F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рабочей группы по подготовке проекта отчета Главы Республики Карелия </w:t>
      </w:r>
      <w:r>
        <w:rPr>
          <w:bCs/>
          <w:szCs w:val="28"/>
        </w:rPr>
        <w:br/>
        <w:t>о результатах деятельности Правительства Республики Карелия, в том числе по вопросам, поставленным Законодательным Собранием</w:t>
      </w:r>
    </w:p>
    <w:p w:rsidR="00A51F76" w:rsidRPr="00A51F76" w:rsidRDefault="00A51F76" w:rsidP="00A51F7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Республики Карелия, за 2017 год</w:t>
      </w:r>
    </w:p>
    <w:p w:rsidR="00A51F76" w:rsidRDefault="00A51F76" w:rsidP="00A51F76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662"/>
      </w:tblGrid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Чепик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Игнатьева Т.П.</w:t>
            </w:r>
          </w:p>
        </w:tc>
        <w:tc>
          <w:tcPr>
            <w:tcW w:w="426" w:type="dxa"/>
          </w:tcPr>
          <w:p w:rsidR="00A51F76" w:rsidRDefault="00A51F76" w:rsidP="00A51F76">
            <w:pPr>
              <w:jc w:val="center"/>
            </w:pPr>
            <w:r w:rsidRPr="00A23CBC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заместитель Главы Республики Карелия – </w:t>
            </w:r>
            <w:r>
              <w:rPr>
                <w:sz w:val="28"/>
                <w:szCs w:val="28"/>
              </w:rPr>
              <w:t>Руководитель Администрации Главы Республики Карели</w:t>
            </w:r>
            <w:bookmarkStart w:id="1" w:name="_GoBack"/>
            <w:bookmarkEnd w:id="1"/>
            <w:r>
              <w:rPr>
                <w:sz w:val="28"/>
                <w:szCs w:val="28"/>
              </w:rPr>
              <w:t>я, заместитель руководителя рабочей группы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426" w:type="dxa"/>
          </w:tcPr>
          <w:p w:rsidR="00A51F76" w:rsidRDefault="00A51F76" w:rsidP="00A51F76">
            <w:pPr>
              <w:jc w:val="center"/>
            </w:pPr>
            <w:r w:rsidRPr="00A23CBC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 – Министр экономического развития </w:t>
            </w:r>
            <w:r w:rsidR="008F61D5">
              <w:rPr>
                <w:sz w:val="28"/>
                <w:szCs w:val="28"/>
              </w:rPr>
              <w:t xml:space="preserve">и промышленности </w:t>
            </w:r>
            <w:r>
              <w:rPr>
                <w:sz w:val="28"/>
                <w:szCs w:val="28"/>
              </w:rPr>
              <w:t>Республики Карелия, заместитель руководителя рабочей группы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6" w:type="dxa"/>
          </w:tcPr>
          <w:p w:rsidR="00A51F76" w:rsidRDefault="00A51F76" w:rsidP="00A51F76">
            <w:pPr>
              <w:jc w:val="center"/>
            </w:pPr>
            <w:r w:rsidRPr="00A23CBC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>
              <w:rPr>
                <w:sz w:val="28"/>
                <w:szCs w:val="28"/>
                <w:shd w:val="clear" w:color="auto" w:fill="FFFFFF"/>
              </w:rPr>
              <w:t xml:space="preserve">по социальным вопросам, </w:t>
            </w:r>
            <w:r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A51F76" w:rsidTr="00A51F76">
        <w:tc>
          <w:tcPr>
            <w:tcW w:w="9923" w:type="dxa"/>
            <w:gridSpan w:val="3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Алипова Ю.Б.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Антошина Е.А.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финансов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Гробов В.Н.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Республики Карелия по обеспечению деятельности мировых судей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Ермолаев О.А.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Игнатенкова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ачальник Управления по государственным закупкам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Киселев С.В.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Министр национальной и региональной политики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Ковалев М.В.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записи актов гражданского состояния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Кондрашин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Д.С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по дорожному хозяйству, транспорту и связи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Коппалов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Штаба – начальник отдела анализа, планирования и контроля Министерства внутренних дел по Республике Карелия (по согласованию)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Король Л.С.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Корсаков И.Ю.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>
              <w:rPr>
                <w:sz w:val="28"/>
                <w:szCs w:val="28"/>
                <w:shd w:val="clear" w:color="auto" w:fill="FFFFFF"/>
              </w:rPr>
              <w:t>по вопросам здравоохранения и социальной защиты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Лабинов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Премьер-министра Правительства Республики Карелия – Министр сельского и рыбного хозяйства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Ломако А.В.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по </w:t>
            </w:r>
            <w:r>
              <w:rPr>
                <w:sz w:val="28"/>
                <w:szCs w:val="28"/>
                <w:shd w:val="clear" w:color="auto" w:fill="FFFFFF"/>
              </w:rPr>
              <w:t>внутренней политике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A51F76" w:rsidTr="00A51F76">
        <w:tc>
          <w:tcPr>
            <w:tcW w:w="2835" w:type="dxa"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Никитина Ю.А.</w:t>
            </w:r>
          </w:p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по туризму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Поляков О.Е.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Пшеницын А.Н.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</w:t>
            </w:r>
            <w:r>
              <w:rPr>
                <w:sz w:val="28"/>
                <w:szCs w:val="28"/>
                <w:shd w:val="clear" w:color="auto" w:fill="FFFFFF"/>
              </w:rPr>
              <w:t>по взаимодействию с правоохранительными органами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Соколова О.А.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социальной защиты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Соколова Н.Е.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B13EA8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заместитель Руководителя </w:t>
            </w:r>
            <w:r w:rsidR="00B13EA8">
              <w:rPr>
                <w:sz w:val="28"/>
                <w:szCs w:val="28"/>
                <w:shd w:val="clear" w:color="auto" w:fill="FFFFFF"/>
              </w:rPr>
              <w:t xml:space="preserve">Администрации Главы Республики Карелия </w:t>
            </w:r>
            <w:r w:rsidR="008F61D5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8F61D5">
              <w:rPr>
                <w:sz w:val="28"/>
                <w:szCs w:val="28"/>
              </w:rPr>
              <w:t>начальник</w:t>
            </w:r>
            <w:r w:rsidR="00B13EA8">
              <w:rPr>
                <w:sz w:val="28"/>
                <w:szCs w:val="28"/>
              </w:rPr>
              <w:t xml:space="preserve"> управления </w:t>
            </w:r>
            <w:r w:rsidR="008F61D5">
              <w:rPr>
                <w:sz w:val="28"/>
                <w:szCs w:val="28"/>
              </w:rPr>
              <w:t xml:space="preserve"> </w:t>
            </w:r>
            <w:r w:rsidR="00B13EA8">
              <w:rPr>
                <w:sz w:val="28"/>
                <w:szCs w:val="28"/>
                <w:shd w:val="clear" w:color="auto" w:fill="FFFFFF"/>
              </w:rPr>
              <w:t>Администрации Главы Республики Карелия</w:t>
            </w:r>
            <w:r w:rsidR="008F61D5">
              <w:rPr>
                <w:sz w:val="28"/>
                <w:szCs w:val="28"/>
              </w:rPr>
              <w:t xml:space="preserve"> </w:t>
            </w:r>
          </w:p>
        </w:tc>
      </w:tr>
    </w:tbl>
    <w:p w:rsidR="00B13EA8" w:rsidRDefault="00B13EA8"/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662"/>
      </w:tblGrid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Суржко Г.А.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8F61D5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51F76">
              <w:rPr>
                <w:sz w:val="28"/>
                <w:szCs w:val="28"/>
              </w:rPr>
              <w:t xml:space="preserve"> Государственного комитета Республики Карелия по ценам и тарифам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Темнышев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</w:rPr>
              <w:t>Фролова Е.Е.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 труда и занятости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Чебунина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О.И. 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>
              <w:rPr>
                <w:sz w:val="28"/>
                <w:szCs w:val="28"/>
                <w:shd w:val="clear" w:color="auto" w:fill="FFFFFF"/>
              </w:rPr>
              <w:t>по развитию инфраструктуры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Шабанов Ю.А.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Главы Республики Карелия в Законодательном Собрании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Швец М.П.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Щебекин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Министр имущественных и земельных отношений Республики Карелия</w:t>
            </w:r>
          </w:p>
        </w:tc>
      </w:tr>
      <w:tr w:rsidR="00A51F76" w:rsidTr="00A51F76">
        <w:tc>
          <w:tcPr>
            <w:tcW w:w="2835" w:type="dxa"/>
            <w:hideMark/>
          </w:tcPr>
          <w:p w:rsidR="00A51F76" w:rsidRDefault="00A51F76" w:rsidP="00A51F76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Щепин А.А.</w:t>
            </w:r>
          </w:p>
        </w:tc>
        <w:tc>
          <w:tcPr>
            <w:tcW w:w="426" w:type="dxa"/>
            <w:hideMark/>
          </w:tcPr>
          <w:p w:rsidR="00A51F76" w:rsidRDefault="00A51F76" w:rsidP="00A51F76">
            <w:pPr>
              <w:jc w:val="center"/>
            </w:pPr>
            <w:r w:rsidRPr="003F0324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51F76" w:rsidRDefault="00A51F76" w:rsidP="00A51F76">
            <w:pPr>
              <w:pStyle w:val="ConsPlusNormal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  <w:shd w:val="clear" w:color="auto" w:fill="FFFFFF"/>
              </w:rPr>
              <w:t>природных ресурсов и экологии Республики Карелия</w:t>
            </w:r>
          </w:p>
        </w:tc>
      </w:tr>
    </w:tbl>
    <w:p w:rsidR="00A51F76" w:rsidRDefault="00A51F76" w:rsidP="00A51F76">
      <w:pPr>
        <w:widowControl w:val="0"/>
        <w:autoSpaceDE w:val="0"/>
        <w:autoSpaceDN w:val="0"/>
        <w:adjustRightInd w:val="0"/>
        <w:rPr>
          <w:szCs w:val="28"/>
          <w:lang w:eastAsia="en-US"/>
        </w:rPr>
      </w:pPr>
    </w:p>
    <w:p w:rsidR="00A51F76" w:rsidRDefault="00A51F76" w:rsidP="00A51F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F76" w:rsidRDefault="00B13EA8" w:rsidP="00B13EA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A51F76" w:rsidRDefault="00A51F76" w:rsidP="00A51F76">
      <w:pPr>
        <w:rPr>
          <w:rFonts w:ascii="Calibri" w:hAnsi="Calibri"/>
          <w:sz w:val="22"/>
          <w:szCs w:val="22"/>
        </w:rPr>
      </w:pPr>
      <w:bookmarkStart w:id="2" w:name="Par20"/>
      <w:bookmarkEnd w:id="2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42236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42236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756D3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236A"/>
    <w:rsid w:val="00423611"/>
    <w:rsid w:val="00433A75"/>
    <w:rsid w:val="00441C6B"/>
    <w:rsid w:val="00445A64"/>
    <w:rsid w:val="00464268"/>
    <w:rsid w:val="00471257"/>
    <w:rsid w:val="004756D3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61D5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5A2E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1F76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EA8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315-1E74-437D-BC4B-E3F10E2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2018-02-06T11:53:00Z</cp:lastPrinted>
  <dcterms:created xsi:type="dcterms:W3CDTF">2018-02-05T08:09:00Z</dcterms:created>
  <dcterms:modified xsi:type="dcterms:W3CDTF">2018-02-06T11:53:00Z</dcterms:modified>
</cp:coreProperties>
</file>