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39DFAA37" wp14:editId="5491C96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</w:t>
      </w:r>
      <w:bookmarkStart w:id="0" w:name="_GoBack"/>
      <w:bookmarkEnd w:id="0"/>
      <w:r>
        <w:t xml:space="preserve">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697046" w:rsidRDefault="008A2B07" w:rsidP="0069704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97046">
        <w:t>5 февраля 2018 года № 7</w:t>
      </w:r>
      <w:r w:rsidR="00697046">
        <w:t>9</w:t>
      </w:r>
      <w:r w:rsidR="0069704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F1F59" w:rsidRPr="00C44644" w:rsidRDefault="00EF1F59" w:rsidP="00EF1F59">
      <w:pPr>
        <w:ind w:right="140" w:firstLine="567"/>
        <w:jc w:val="both"/>
        <w:rPr>
          <w:sz w:val="27"/>
          <w:szCs w:val="27"/>
        </w:rPr>
      </w:pPr>
      <w:r w:rsidRPr="00C44644">
        <w:rPr>
          <w:sz w:val="27"/>
          <w:szCs w:val="27"/>
        </w:rPr>
        <w:t>В целях организации работы по вопросам использования лесных ресурсов на территории Республики Карелия и разработки стратегии  развития лесного комплекса Республики Карелия:</w:t>
      </w:r>
    </w:p>
    <w:p w:rsidR="00EF1F59" w:rsidRPr="00C44644" w:rsidRDefault="00EF1F59" w:rsidP="00EF1F59">
      <w:pPr>
        <w:spacing w:after="120"/>
        <w:ind w:right="140" w:firstLine="567"/>
        <w:jc w:val="both"/>
        <w:rPr>
          <w:sz w:val="27"/>
          <w:szCs w:val="27"/>
        </w:rPr>
      </w:pPr>
      <w:r w:rsidRPr="00C44644">
        <w:rPr>
          <w:sz w:val="27"/>
          <w:szCs w:val="27"/>
        </w:rPr>
        <w:t>1. Образовать рабочую группу по вопросам использования лесных ресурсов на территории Республики Карелия и разработки стратегии  развития лесного комплекса Республики Карелия  (далее – рабочая группа)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6804"/>
      </w:tblGrid>
      <w:tr w:rsidR="001C53DD" w:rsidRPr="001C53DD" w:rsidTr="001C53DD">
        <w:tc>
          <w:tcPr>
            <w:tcW w:w="2235" w:type="dxa"/>
            <w:hideMark/>
          </w:tcPr>
          <w:p w:rsidR="00EF1F59" w:rsidRPr="001C53DD" w:rsidRDefault="00EF1F59" w:rsidP="00541C78">
            <w:pPr>
              <w:tabs>
                <w:tab w:val="left" w:pos="6804"/>
              </w:tabs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Родионов Д.А.</w:t>
            </w:r>
          </w:p>
        </w:tc>
        <w:tc>
          <w:tcPr>
            <w:tcW w:w="425" w:type="dxa"/>
            <w:hideMark/>
          </w:tcPr>
          <w:p w:rsidR="00EF1F59" w:rsidRPr="001C53DD" w:rsidRDefault="00EF1F59" w:rsidP="00541C78">
            <w:pPr>
              <w:tabs>
                <w:tab w:val="left" w:pos="6804"/>
              </w:tabs>
              <w:jc w:val="center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–</w:t>
            </w:r>
          </w:p>
        </w:tc>
        <w:tc>
          <w:tcPr>
            <w:tcW w:w="6804" w:type="dxa"/>
            <w:hideMark/>
          </w:tcPr>
          <w:p w:rsidR="00EF1F59" w:rsidRPr="001C53DD" w:rsidRDefault="00EF1F59" w:rsidP="00541C78">
            <w:pPr>
              <w:tabs>
                <w:tab w:val="left" w:pos="6804"/>
              </w:tabs>
              <w:jc w:val="both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заместитель Премьер-министра Правительства Республики Карелия – Министр экономического развития и промышленности  Республики Карелия, руководитель рабочей группы</w:t>
            </w:r>
          </w:p>
        </w:tc>
      </w:tr>
      <w:tr w:rsidR="001C53DD" w:rsidRPr="001C53DD" w:rsidTr="001C53DD">
        <w:tc>
          <w:tcPr>
            <w:tcW w:w="2235" w:type="dxa"/>
          </w:tcPr>
          <w:p w:rsidR="001C53DD" w:rsidRPr="001C53DD" w:rsidRDefault="001C53DD" w:rsidP="00541C78">
            <w:pPr>
              <w:tabs>
                <w:tab w:val="left" w:pos="6804"/>
              </w:tabs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Щепин А.А.</w:t>
            </w:r>
          </w:p>
        </w:tc>
        <w:tc>
          <w:tcPr>
            <w:tcW w:w="425" w:type="dxa"/>
          </w:tcPr>
          <w:p w:rsidR="001C53DD" w:rsidRPr="001C53DD" w:rsidRDefault="001C53DD" w:rsidP="00D536F4">
            <w:pPr>
              <w:tabs>
                <w:tab w:val="left" w:pos="6804"/>
              </w:tabs>
              <w:jc w:val="center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–</w:t>
            </w:r>
          </w:p>
        </w:tc>
        <w:tc>
          <w:tcPr>
            <w:tcW w:w="6804" w:type="dxa"/>
          </w:tcPr>
          <w:p w:rsidR="001C53DD" w:rsidRPr="001C53DD" w:rsidRDefault="001C53DD" w:rsidP="00541C78">
            <w:pPr>
              <w:tabs>
                <w:tab w:val="left" w:pos="6804"/>
              </w:tabs>
              <w:jc w:val="both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Министр природных ресурсов и экологии Республики Карелия, заместитель руководителя рабочей группы</w:t>
            </w:r>
          </w:p>
        </w:tc>
      </w:tr>
      <w:tr w:rsidR="001C53DD" w:rsidRPr="001C53DD" w:rsidTr="001C53DD">
        <w:tc>
          <w:tcPr>
            <w:tcW w:w="2235" w:type="dxa"/>
          </w:tcPr>
          <w:p w:rsidR="001C53DD" w:rsidRPr="001C53DD" w:rsidRDefault="001C53DD" w:rsidP="00541C78">
            <w:pPr>
              <w:tabs>
                <w:tab w:val="left" w:pos="6804"/>
              </w:tabs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Петухов Р.А.</w:t>
            </w:r>
          </w:p>
        </w:tc>
        <w:tc>
          <w:tcPr>
            <w:tcW w:w="425" w:type="dxa"/>
          </w:tcPr>
          <w:p w:rsidR="001C53DD" w:rsidRPr="001C53DD" w:rsidRDefault="001C53DD" w:rsidP="00D536F4">
            <w:pPr>
              <w:tabs>
                <w:tab w:val="left" w:pos="6804"/>
              </w:tabs>
              <w:jc w:val="center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–</w:t>
            </w:r>
          </w:p>
        </w:tc>
        <w:tc>
          <w:tcPr>
            <w:tcW w:w="6804" w:type="dxa"/>
          </w:tcPr>
          <w:p w:rsidR="001C53DD" w:rsidRPr="001C53DD" w:rsidRDefault="001C53DD" w:rsidP="00541C78">
            <w:pPr>
              <w:tabs>
                <w:tab w:val="left" w:pos="6804"/>
              </w:tabs>
              <w:jc w:val="both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начальник отдела Министерства природных ресурсов и экологии Республики Карелия, секретарь рабочей группы</w:t>
            </w:r>
          </w:p>
        </w:tc>
      </w:tr>
      <w:tr w:rsidR="001C53DD" w:rsidRPr="001C53DD" w:rsidTr="001C53DD">
        <w:tc>
          <w:tcPr>
            <w:tcW w:w="2235" w:type="dxa"/>
          </w:tcPr>
          <w:p w:rsidR="001C53DD" w:rsidRPr="001C53DD" w:rsidRDefault="001C53DD" w:rsidP="00541C78">
            <w:pPr>
              <w:tabs>
                <w:tab w:val="left" w:pos="6804"/>
              </w:tabs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 xml:space="preserve">Айвазов Ю.В. </w:t>
            </w:r>
          </w:p>
        </w:tc>
        <w:tc>
          <w:tcPr>
            <w:tcW w:w="425" w:type="dxa"/>
          </w:tcPr>
          <w:p w:rsidR="001C53DD" w:rsidRPr="001C53DD" w:rsidRDefault="001C53DD" w:rsidP="00D536F4">
            <w:pPr>
              <w:tabs>
                <w:tab w:val="left" w:pos="6804"/>
              </w:tabs>
              <w:jc w:val="center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–</w:t>
            </w:r>
          </w:p>
        </w:tc>
        <w:tc>
          <w:tcPr>
            <w:tcW w:w="6804" w:type="dxa"/>
          </w:tcPr>
          <w:p w:rsidR="001C53DD" w:rsidRPr="001C53DD" w:rsidRDefault="001C53DD" w:rsidP="00541C78">
            <w:pPr>
              <w:tabs>
                <w:tab w:val="left" w:pos="6804"/>
              </w:tabs>
              <w:jc w:val="both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исполнительный директор  открытого акционерного общества «Кондопога» (по согласованию)</w:t>
            </w:r>
          </w:p>
        </w:tc>
      </w:tr>
      <w:tr w:rsidR="003D3CF4" w:rsidRPr="001C53DD" w:rsidTr="001C53DD">
        <w:tc>
          <w:tcPr>
            <w:tcW w:w="2235" w:type="dxa"/>
          </w:tcPr>
          <w:p w:rsidR="003D3CF4" w:rsidRPr="001C53DD" w:rsidRDefault="003D3CF4" w:rsidP="00541C78">
            <w:pPr>
              <w:tabs>
                <w:tab w:val="left" w:pos="6804"/>
              </w:tabs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Архипова А.А.</w:t>
            </w:r>
          </w:p>
        </w:tc>
        <w:tc>
          <w:tcPr>
            <w:tcW w:w="425" w:type="dxa"/>
          </w:tcPr>
          <w:p w:rsidR="003D3CF4" w:rsidRPr="001C53DD" w:rsidRDefault="003D3CF4" w:rsidP="00541C78">
            <w:pPr>
              <w:tabs>
                <w:tab w:val="left" w:pos="6804"/>
              </w:tabs>
              <w:jc w:val="center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–</w:t>
            </w:r>
          </w:p>
        </w:tc>
        <w:tc>
          <w:tcPr>
            <w:tcW w:w="6804" w:type="dxa"/>
          </w:tcPr>
          <w:p w:rsidR="003D3CF4" w:rsidRPr="001C53DD" w:rsidRDefault="003D3CF4" w:rsidP="00541C78">
            <w:pPr>
              <w:tabs>
                <w:tab w:val="left" w:pos="6804"/>
              </w:tabs>
              <w:jc w:val="both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начальник отдела Министерства природных ресурсов и экологии Республики Карелия</w:t>
            </w:r>
          </w:p>
        </w:tc>
      </w:tr>
      <w:tr w:rsidR="001C53DD" w:rsidRPr="001C53DD" w:rsidTr="001C53DD">
        <w:tc>
          <w:tcPr>
            <w:tcW w:w="2235" w:type="dxa"/>
          </w:tcPr>
          <w:p w:rsidR="001C53DD" w:rsidRPr="001C53DD" w:rsidRDefault="001C53DD" w:rsidP="00541C78">
            <w:pPr>
              <w:tabs>
                <w:tab w:val="left" w:pos="6804"/>
              </w:tabs>
              <w:rPr>
                <w:sz w:val="27"/>
                <w:szCs w:val="27"/>
              </w:rPr>
            </w:pPr>
            <w:proofErr w:type="spellStart"/>
            <w:r w:rsidRPr="001C53DD">
              <w:rPr>
                <w:sz w:val="27"/>
                <w:szCs w:val="27"/>
              </w:rPr>
              <w:t>Багаева</w:t>
            </w:r>
            <w:proofErr w:type="spellEnd"/>
            <w:r w:rsidRPr="001C53DD">
              <w:rPr>
                <w:sz w:val="27"/>
                <w:szCs w:val="27"/>
              </w:rPr>
              <w:t xml:space="preserve"> О.И. </w:t>
            </w:r>
          </w:p>
        </w:tc>
        <w:tc>
          <w:tcPr>
            <w:tcW w:w="425" w:type="dxa"/>
          </w:tcPr>
          <w:p w:rsidR="001C53DD" w:rsidRPr="001C53DD" w:rsidRDefault="001C53DD" w:rsidP="00D536F4">
            <w:pPr>
              <w:tabs>
                <w:tab w:val="left" w:pos="6804"/>
              </w:tabs>
              <w:jc w:val="center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–</w:t>
            </w:r>
          </w:p>
        </w:tc>
        <w:tc>
          <w:tcPr>
            <w:tcW w:w="6804" w:type="dxa"/>
          </w:tcPr>
          <w:p w:rsidR="001C53DD" w:rsidRPr="001C53DD" w:rsidRDefault="001C53DD" w:rsidP="00541C78">
            <w:pPr>
              <w:tabs>
                <w:tab w:val="left" w:pos="6804"/>
              </w:tabs>
              <w:jc w:val="both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заместитель Министра природных ресурсов и экологии Республики Карелия</w:t>
            </w:r>
          </w:p>
        </w:tc>
      </w:tr>
      <w:tr w:rsidR="001C53DD" w:rsidRPr="001C53DD" w:rsidTr="001C53DD">
        <w:tc>
          <w:tcPr>
            <w:tcW w:w="2235" w:type="dxa"/>
          </w:tcPr>
          <w:p w:rsidR="001C53DD" w:rsidRPr="001C53DD" w:rsidRDefault="001C53DD" w:rsidP="00541C78">
            <w:pPr>
              <w:tabs>
                <w:tab w:val="left" w:pos="6804"/>
              </w:tabs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 xml:space="preserve">Гаврилова О.И. </w:t>
            </w:r>
          </w:p>
        </w:tc>
        <w:tc>
          <w:tcPr>
            <w:tcW w:w="425" w:type="dxa"/>
          </w:tcPr>
          <w:p w:rsidR="001C53DD" w:rsidRPr="001C53DD" w:rsidRDefault="001C53DD" w:rsidP="00D536F4">
            <w:pPr>
              <w:tabs>
                <w:tab w:val="left" w:pos="6804"/>
              </w:tabs>
              <w:jc w:val="center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–</w:t>
            </w:r>
          </w:p>
        </w:tc>
        <w:tc>
          <w:tcPr>
            <w:tcW w:w="6804" w:type="dxa"/>
          </w:tcPr>
          <w:p w:rsidR="001C53DD" w:rsidRPr="001C53DD" w:rsidRDefault="001C53DD" w:rsidP="00541C78">
            <w:pPr>
              <w:tabs>
                <w:tab w:val="left" w:pos="6804"/>
              </w:tabs>
              <w:jc w:val="both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профессор кафедры технологии и организации лесного комплекса федерального государственного бюджетного образовательного учреждения высшего образования «Петрозаводский государственный университет» (по согласованию)</w:t>
            </w:r>
          </w:p>
        </w:tc>
      </w:tr>
      <w:tr w:rsidR="00541C78" w:rsidRPr="001C53DD" w:rsidTr="001C53DD">
        <w:tc>
          <w:tcPr>
            <w:tcW w:w="2235" w:type="dxa"/>
          </w:tcPr>
          <w:p w:rsidR="00541C78" w:rsidRPr="001C53DD" w:rsidRDefault="00541C78" w:rsidP="00541C78">
            <w:pPr>
              <w:tabs>
                <w:tab w:val="left" w:pos="6804"/>
              </w:tabs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Горох Д.А.</w:t>
            </w:r>
          </w:p>
        </w:tc>
        <w:tc>
          <w:tcPr>
            <w:tcW w:w="425" w:type="dxa"/>
          </w:tcPr>
          <w:p w:rsidR="00541C78" w:rsidRPr="001C53DD" w:rsidRDefault="00541C78" w:rsidP="00541C78">
            <w:pPr>
              <w:tabs>
                <w:tab w:val="left" w:pos="6804"/>
              </w:tabs>
              <w:jc w:val="center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–</w:t>
            </w:r>
          </w:p>
        </w:tc>
        <w:tc>
          <w:tcPr>
            <w:tcW w:w="6804" w:type="dxa"/>
          </w:tcPr>
          <w:p w:rsidR="00541C78" w:rsidRPr="001C53DD" w:rsidRDefault="00541C78" w:rsidP="00541C78">
            <w:pPr>
              <w:tabs>
                <w:tab w:val="left" w:pos="6804"/>
              </w:tabs>
              <w:jc w:val="both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заместитель Министра строительства, жилищно-коммунального хозяйства и энергетики Республики Карелия</w:t>
            </w:r>
          </w:p>
        </w:tc>
      </w:tr>
    </w:tbl>
    <w:p w:rsidR="001C53DD" w:rsidRDefault="001C53DD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6804"/>
      </w:tblGrid>
      <w:tr w:rsidR="001C53DD" w:rsidRPr="001C53DD" w:rsidTr="001C53DD">
        <w:tc>
          <w:tcPr>
            <w:tcW w:w="2235" w:type="dxa"/>
          </w:tcPr>
          <w:p w:rsidR="001C53DD" w:rsidRPr="001C53DD" w:rsidRDefault="001C53DD" w:rsidP="00541C78">
            <w:pPr>
              <w:tabs>
                <w:tab w:val="left" w:pos="6804"/>
              </w:tabs>
              <w:rPr>
                <w:sz w:val="27"/>
                <w:szCs w:val="27"/>
              </w:rPr>
            </w:pPr>
            <w:proofErr w:type="spellStart"/>
            <w:r w:rsidRPr="001C53DD">
              <w:rPr>
                <w:sz w:val="27"/>
                <w:szCs w:val="27"/>
              </w:rPr>
              <w:lastRenderedPageBreak/>
              <w:t>Демчишин</w:t>
            </w:r>
            <w:proofErr w:type="spellEnd"/>
            <w:r w:rsidRPr="001C53DD">
              <w:rPr>
                <w:sz w:val="27"/>
                <w:szCs w:val="27"/>
              </w:rPr>
              <w:t xml:space="preserve"> А.М. </w:t>
            </w:r>
          </w:p>
        </w:tc>
        <w:tc>
          <w:tcPr>
            <w:tcW w:w="425" w:type="dxa"/>
          </w:tcPr>
          <w:p w:rsidR="001C53DD" w:rsidRPr="001C53DD" w:rsidRDefault="001C53DD" w:rsidP="00D536F4">
            <w:pPr>
              <w:tabs>
                <w:tab w:val="left" w:pos="6804"/>
              </w:tabs>
              <w:jc w:val="center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–</w:t>
            </w:r>
          </w:p>
        </w:tc>
        <w:tc>
          <w:tcPr>
            <w:tcW w:w="6804" w:type="dxa"/>
          </w:tcPr>
          <w:p w:rsidR="001C53DD" w:rsidRPr="001C53DD" w:rsidRDefault="001C53DD" w:rsidP="00541C78">
            <w:pPr>
              <w:tabs>
                <w:tab w:val="left" w:pos="6804"/>
              </w:tabs>
              <w:jc w:val="both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генеральный директор общества с ограниченной ответственностью «Карелия Палп» (по согласованию)</w:t>
            </w:r>
          </w:p>
        </w:tc>
      </w:tr>
      <w:tr w:rsidR="001C53DD" w:rsidRPr="001C53DD" w:rsidTr="001C53DD">
        <w:tc>
          <w:tcPr>
            <w:tcW w:w="2235" w:type="dxa"/>
          </w:tcPr>
          <w:p w:rsidR="001C53DD" w:rsidRPr="001C53DD" w:rsidRDefault="001C53DD" w:rsidP="00541C78">
            <w:pPr>
              <w:tabs>
                <w:tab w:val="left" w:pos="6804"/>
              </w:tabs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Иванов Н.В.</w:t>
            </w:r>
          </w:p>
        </w:tc>
        <w:tc>
          <w:tcPr>
            <w:tcW w:w="425" w:type="dxa"/>
          </w:tcPr>
          <w:p w:rsidR="001C53DD" w:rsidRPr="001C53DD" w:rsidRDefault="001C53DD" w:rsidP="00D536F4">
            <w:pPr>
              <w:tabs>
                <w:tab w:val="left" w:pos="6804"/>
              </w:tabs>
              <w:jc w:val="center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–</w:t>
            </w:r>
          </w:p>
        </w:tc>
        <w:tc>
          <w:tcPr>
            <w:tcW w:w="6804" w:type="dxa"/>
          </w:tcPr>
          <w:p w:rsidR="001C53DD" w:rsidRPr="001C53DD" w:rsidRDefault="001C53DD" w:rsidP="00541C78">
            <w:pPr>
              <w:tabs>
                <w:tab w:val="left" w:pos="6804"/>
              </w:tabs>
              <w:jc w:val="both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директор по работе с государственными органами общества с ограниченной ответственностью «Управляющая компания «Сегежа групп» (по согласованию)</w:t>
            </w:r>
          </w:p>
        </w:tc>
      </w:tr>
      <w:tr w:rsidR="001C53DD" w:rsidRPr="001C53DD" w:rsidTr="001C53DD">
        <w:tc>
          <w:tcPr>
            <w:tcW w:w="2235" w:type="dxa"/>
          </w:tcPr>
          <w:p w:rsidR="001C53DD" w:rsidRPr="001C53DD" w:rsidRDefault="001C53DD" w:rsidP="00541C78">
            <w:pPr>
              <w:tabs>
                <w:tab w:val="left" w:pos="6804"/>
              </w:tabs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Писарев М.А.</w:t>
            </w:r>
          </w:p>
        </w:tc>
        <w:tc>
          <w:tcPr>
            <w:tcW w:w="425" w:type="dxa"/>
          </w:tcPr>
          <w:p w:rsidR="001C53DD" w:rsidRPr="001C53DD" w:rsidRDefault="001C53DD" w:rsidP="00D536F4">
            <w:pPr>
              <w:tabs>
                <w:tab w:val="left" w:pos="6804"/>
              </w:tabs>
              <w:jc w:val="center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–</w:t>
            </w:r>
          </w:p>
        </w:tc>
        <w:tc>
          <w:tcPr>
            <w:tcW w:w="6804" w:type="dxa"/>
          </w:tcPr>
          <w:p w:rsidR="001C53DD" w:rsidRPr="001C53DD" w:rsidRDefault="001C53DD" w:rsidP="00541C78">
            <w:pPr>
              <w:tabs>
                <w:tab w:val="left" w:pos="6804"/>
              </w:tabs>
              <w:jc w:val="both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вице-президент, руководитель дивизиона «Лесные ресурсы» общества с ограниченной ответственностью «Управляющая компания «Сегежа групп» (по согласованию)</w:t>
            </w:r>
          </w:p>
        </w:tc>
      </w:tr>
      <w:tr w:rsidR="00541C78" w:rsidRPr="001C53DD" w:rsidTr="001C53DD">
        <w:tc>
          <w:tcPr>
            <w:tcW w:w="2235" w:type="dxa"/>
          </w:tcPr>
          <w:p w:rsidR="00541C78" w:rsidRPr="001C53DD" w:rsidRDefault="00541C78" w:rsidP="00541C78">
            <w:pPr>
              <w:tabs>
                <w:tab w:val="left" w:pos="6804"/>
              </w:tabs>
              <w:rPr>
                <w:sz w:val="27"/>
                <w:szCs w:val="27"/>
              </w:rPr>
            </w:pPr>
            <w:proofErr w:type="spellStart"/>
            <w:r w:rsidRPr="001C53DD">
              <w:rPr>
                <w:sz w:val="27"/>
                <w:szCs w:val="27"/>
              </w:rPr>
              <w:t>Пладов</w:t>
            </w:r>
            <w:proofErr w:type="spellEnd"/>
            <w:r w:rsidRPr="001C53DD">
              <w:rPr>
                <w:sz w:val="27"/>
                <w:szCs w:val="27"/>
              </w:rPr>
              <w:t xml:space="preserve"> А.В.</w:t>
            </w:r>
          </w:p>
        </w:tc>
        <w:tc>
          <w:tcPr>
            <w:tcW w:w="425" w:type="dxa"/>
          </w:tcPr>
          <w:p w:rsidR="00541C78" w:rsidRPr="001C53DD" w:rsidRDefault="00541C78" w:rsidP="00541C78">
            <w:pPr>
              <w:tabs>
                <w:tab w:val="left" w:pos="6804"/>
              </w:tabs>
              <w:jc w:val="center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–</w:t>
            </w:r>
          </w:p>
        </w:tc>
        <w:tc>
          <w:tcPr>
            <w:tcW w:w="6804" w:type="dxa"/>
          </w:tcPr>
          <w:p w:rsidR="00541C78" w:rsidRPr="001C53DD" w:rsidRDefault="00541C78" w:rsidP="001C53DD">
            <w:pPr>
              <w:tabs>
                <w:tab w:val="left" w:pos="6804"/>
              </w:tabs>
              <w:jc w:val="both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председатель Карельской региональной общественной организации «Союз лесопромышленников</w:t>
            </w:r>
            <w:r w:rsidR="001C53DD">
              <w:rPr>
                <w:sz w:val="27"/>
                <w:szCs w:val="27"/>
              </w:rPr>
              <w:t xml:space="preserve"> </w:t>
            </w:r>
            <w:r w:rsidRPr="001C53DD">
              <w:rPr>
                <w:sz w:val="27"/>
                <w:szCs w:val="27"/>
              </w:rPr>
              <w:t xml:space="preserve">и </w:t>
            </w:r>
            <w:proofErr w:type="spellStart"/>
            <w:r w:rsidRPr="001C53DD">
              <w:rPr>
                <w:sz w:val="27"/>
                <w:szCs w:val="27"/>
              </w:rPr>
              <w:t>лес</w:t>
            </w:r>
            <w:proofErr w:type="gramStart"/>
            <w:r w:rsidRPr="001C53DD">
              <w:rPr>
                <w:sz w:val="27"/>
                <w:szCs w:val="27"/>
              </w:rPr>
              <w:t>о</w:t>
            </w:r>
            <w:proofErr w:type="spellEnd"/>
            <w:r w:rsidR="001C53DD">
              <w:rPr>
                <w:sz w:val="27"/>
                <w:szCs w:val="27"/>
              </w:rPr>
              <w:t>-</w:t>
            </w:r>
            <w:proofErr w:type="gramEnd"/>
            <w:r w:rsidR="001C53DD">
              <w:rPr>
                <w:sz w:val="27"/>
                <w:szCs w:val="27"/>
              </w:rPr>
              <w:t xml:space="preserve"> </w:t>
            </w:r>
            <w:r w:rsidRPr="001C53DD">
              <w:rPr>
                <w:sz w:val="27"/>
                <w:szCs w:val="27"/>
              </w:rPr>
              <w:t xml:space="preserve">экспортеров Республики Карелия» (по согласованию) </w:t>
            </w:r>
          </w:p>
        </w:tc>
      </w:tr>
      <w:tr w:rsidR="00541C78" w:rsidRPr="001C53DD" w:rsidTr="001C53DD">
        <w:tc>
          <w:tcPr>
            <w:tcW w:w="2235" w:type="dxa"/>
          </w:tcPr>
          <w:p w:rsidR="00541C78" w:rsidRPr="001C53DD" w:rsidRDefault="00541C78" w:rsidP="00541C78">
            <w:pPr>
              <w:tabs>
                <w:tab w:val="left" w:pos="6804"/>
              </w:tabs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Пучков В.В.</w:t>
            </w:r>
          </w:p>
        </w:tc>
        <w:tc>
          <w:tcPr>
            <w:tcW w:w="425" w:type="dxa"/>
          </w:tcPr>
          <w:p w:rsidR="00541C78" w:rsidRPr="001C53DD" w:rsidRDefault="00541C78" w:rsidP="00541C78">
            <w:pPr>
              <w:tabs>
                <w:tab w:val="left" w:pos="6804"/>
              </w:tabs>
              <w:jc w:val="center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–</w:t>
            </w:r>
          </w:p>
        </w:tc>
        <w:tc>
          <w:tcPr>
            <w:tcW w:w="6804" w:type="dxa"/>
          </w:tcPr>
          <w:p w:rsidR="00541C78" w:rsidRPr="001C53DD" w:rsidRDefault="00541C78" w:rsidP="00541C78">
            <w:pPr>
              <w:tabs>
                <w:tab w:val="left" w:pos="6804"/>
              </w:tabs>
              <w:jc w:val="both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исполнительный директор общества с ограниченной ответственностью Деревообрабатывающего комбината «Калевала» (по согласованию)</w:t>
            </w:r>
          </w:p>
        </w:tc>
      </w:tr>
      <w:tr w:rsidR="00541C78" w:rsidRPr="001C53DD" w:rsidTr="001C53DD">
        <w:tc>
          <w:tcPr>
            <w:tcW w:w="2235" w:type="dxa"/>
          </w:tcPr>
          <w:p w:rsidR="00541C78" w:rsidRPr="001C53DD" w:rsidRDefault="00541C78" w:rsidP="00541C78">
            <w:pPr>
              <w:tabs>
                <w:tab w:val="left" w:pos="6804"/>
              </w:tabs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Савицкий С.В.</w:t>
            </w:r>
          </w:p>
        </w:tc>
        <w:tc>
          <w:tcPr>
            <w:tcW w:w="425" w:type="dxa"/>
          </w:tcPr>
          <w:p w:rsidR="00541C78" w:rsidRPr="001C53DD" w:rsidRDefault="00541C78" w:rsidP="00541C78">
            <w:pPr>
              <w:tabs>
                <w:tab w:val="left" w:pos="6804"/>
              </w:tabs>
              <w:jc w:val="center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–</w:t>
            </w:r>
          </w:p>
        </w:tc>
        <w:tc>
          <w:tcPr>
            <w:tcW w:w="6804" w:type="dxa"/>
          </w:tcPr>
          <w:p w:rsidR="00541C78" w:rsidRPr="001C53DD" w:rsidRDefault="00541C78" w:rsidP="00541C78">
            <w:pPr>
              <w:tabs>
                <w:tab w:val="left" w:pos="6804"/>
              </w:tabs>
              <w:jc w:val="both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директор общества с ограниченной ответственностью «Русский Лесной Альянс» (по согласованию)</w:t>
            </w:r>
          </w:p>
        </w:tc>
      </w:tr>
      <w:tr w:rsidR="001C53DD" w:rsidRPr="001C53DD" w:rsidTr="001C53DD">
        <w:tc>
          <w:tcPr>
            <w:tcW w:w="2235" w:type="dxa"/>
          </w:tcPr>
          <w:p w:rsidR="001C53DD" w:rsidRPr="001C53DD" w:rsidRDefault="001C53DD" w:rsidP="00541C78">
            <w:pPr>
              <w:tabs>
                <w:tab w:val="left" w:pos="6804"/>
              </w:tabs>
              <w:rPr>
                <w:sz w:val="27"/>
                <w:szCs w:val="27"/>
              </w:rPr>
            </w:pPr>
            <w:proofErr w:type="spellStart"/>
            <w:r w:rsidRPr="001C53DD">
              <w:rPr>
                <w:sz w:val="27"/>
                <w:szCs w:val="27"/>
              </w:rPr>
              <w:t>Сыренцов</w:t>
            </w:r>
            <w:proofErr w:type="spellEnd"/>
            <w:r w:rsidRPr="001C53DD">
              <w:rPr>
                <w:sz w:val="27"/>
                <w:szCs w:val="27"/>
              </w:rPr>
              <w:t xml:space="preserve"> А.Е.</w:t>
            </w:r>
          </w:p>
        </w:tc>
        <w:tc>
          <w:tcPr>
            <w:tcW w:w="425" w:type="dxa"/>
          </w:tcPr>
          <w:p w:rsidR="001C53DD" w:rsidRPr="001C53DD" w:rsidRDefault="001C53DD" w:rsidP="00D536F4">
            <w:pPr>
              <w:tabs>
                <w:tab w:val="left" w:pos="6804"/>
              </w:tabs>
              <w:jc w:val="center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–</w:t>
            </w:r>
          </w:p>
        </w:tc>
        <w:tc>
          <w:tcPr>
            <w:tcW w:w="6804" w:type="dxa"/>
          </w:tcPr>
          <w:p w:rsidR="001C53DD" w:rsidRPr="001C53DD" w:rsidRDefault="001C53DD" w:rsidP="00541C78">
            <w:pPr>
              <w:tabs>
                <w:tab w:val="left" w:pos="6804"/>
              </w:tabs>
              <w:jc w:val="both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заместитель директора общества с ограниченной ответственностью «РК-Гранд» (по согласованию)</w:t>
            </w:r>
          </w:p>
        </w:tc>
      </w:tr>
      <w:tr w:rsidR="001C53DD" w:rsidRPr="001C53DD" w:rsidTr="001C53DD">
        <w:tc>
          <w:tcPr>
            <w:tcW w:w="2235" w:type="dxa"/>
            <w:hideMark/>
          </w:tcPr>
          <w:p w:rsidR="001C53DD" w:rsidRPr="001C53DD" w:rsidRDefault="001C53DD" w:rsidP="00541C78">
            <w:pPr>
              <w:tabs>
                <w:tab w:val="left" w:pos="6804"/>
              </w:tabs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Якимов О.А.</w:t>
            </w:r>
          </w:p>
        </w:tc>
        <w:tc>
          <w:tcPr>
            <w:tcW w:w="425" w:type="dxa"/>
            <w:hideMark/>
          </w:tcPr>
          <w:p w:rsidR="001C53DD" w:rsidRPr="001C53DD" w:rsidRDefault="001C53DD" w:rsidP="00541C78">
            <w:pPr>
              <w:tabs>
                <w:tab w:val="left" w:pos="6804"/>
              </w:tabs>
              <w:jc w:val="center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–</w:t>
            </w:r>
          </w:p>
        </w:tc>
        <w:tc>
          <w:tcPr>
            <w:tcW w:w="6804" w:type="dxa"/>
            <w:hideMark/>
          </w:tcPr>
          <w:p w:rsidR="001C53DD" w:rsidRPr="001C53DD" w:rsidRDefault="001C53DD" w:rsidP="00F42705">
            <w:pPr>
              <w:tabs>
                <w:tab w:val="left" w:pos="6804"/>
              </w:tabs>
              <w:spacing w:after="120"/>
              <w:jc w:val="both"/>
              <w:rPr>
                <w:sz w:val="27"/>
                <w:szCs w:val="27"/>
              </w:rPr>
            </w:pPr>
            <w:r w:rsidRPr="001C53DD">
              <w:rPr>
                <w:sz w:val="27"/>
                <w:szCs w:val="27"/>
              </w:rPr>
              <w:t>генеральный директор публичного акционерного общества «СОЛОМЕНСКИЙ ЛЕСОЗАВОД» (по согласованию).</w:t>
            </w:r>
          </w:p>
        </w:tc>
      </w:tr>
    </w:tbl>
    <w:p w:rsidR="00EF1F59" w:rsidRPr="00C44644" w:rsidRDefault="00EF1F59" w:rsidP="00F42705">
      <w:pPr>
        <w:pStyle w:val="ConsPlusNormal"/>
        <w:ind w:firstLine="0"/>
        <w:jc w:val="both"/>
        <w:rPr>
          <w:sz w:val="27"/>
          <w:szCs w:val="27"/>
        </w:rPr>
      </w:pPr>
      <w:r w:rsidRPr="001C53DD">
        <w:rPr>
          <w:sz w:val="27"/>
          <w:szCs w:val="27"/>
        </w:rPr>
        <w:tab/>
      </w:r>
      <w:r w:rsidRPr="00C44644">
        <w:rPr>
          <w:sz w:val="27"/>
          <w:szCs w:val="27"/>
        </w:rPr>
        <w:t xml:space="preserve">2. Организационное обеспечение деятельности рабочей группы возложить на Министерство </w:t>
      </w:r>
      <w:r w:rsidR="00F42705" w:rsidRPr="00C44644">
        <w:rPr>
          <w:sz w:val="27"/>
          <w:szCs w:val="27"/>
        </w:rPr>
        <w:t>природных ресурсов и экологии</w:t>
      </w:r>
      <w:r w:rsidRPr="00C44644">
        <w:rPr>
          <w:sz w:val="27"/>
          <w:szCs w:val="27"/>
        </w:rPr>
        <w:t xml:space="preserve"> Республики Карелия. </w:t>
      </w:r>
    </w:p>
    <w:p w:rsidR="00541C78" w:rsidRPr="00C44644" w:rsidRDefault="00541C78" w:rsidP="00541C78">
      <w:pPr>
        <w:pStyle w:val="ConsPlusNormal"/>
        <w:ind w:firstLine="709"/>
        <w:jc w:val="both"/>
        <w:rPr>
          <w:sz w:val="27"/>
          <w:szCs w:val="27"/>
        </w:rPr>
      </w:pPr>
      <w:r w:rsidRPr="00C44644">
        <w:rPr>
          <w:sz w:val="27"/>
          <w:szCs w:val="27"/>
        </w:rPr>
        <w:t>3. Признать утратившим силу распоряжение Правительства Республики Карелия от 4 июля 2017 года № 373р-П.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046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3DD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3CF4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1C78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97046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4464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1F59"/>
    <w:rsid w:val="00EF54D9"/>
    <w:rsid w:val="00EF57CE"/>
    <w:rsid w:val="00EF6799"/>
    <w:rsid w:val="00F04AC1"/>
    <w:rsid w:val="00F06447"/>
    <w:rsid w:val="00F14161"/>
    <w:rsid w:val="00F24DF7"/>
    <w:rsid w:val="00F42705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9A2F-798A-4E91-BAB0-3C2370FB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2018-02-06T12:08:00Z</cp:lastPrinted>
  <dcterms:created xsi:type="dcterms:W3CDTF">2018-01-26T12:14:00Z</dcterms:created>
  <dcterms:modified xsi:type="dcterms:W3CDTF">2018-02-06T12:08:00Z</dcterms:modified>
</cp:coreProperties>
</file>