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CC40B7">
        <w:t xml:space="preserve">      </w:t>
      </w:r>
      <w:r w:rsidR="008A2B07">
        <w:t>от</w:t>
      </w:r>
      <w:r w:rsidR="00497715">
        <w:t xml:space="preserve"> </w:t>
      </w:r>
      <w:r>
        <w:t xml:space="preserve"> </w:t>
      </w:r>
      <w:r w:rsidR="00CC40B7">
        <w:t>2 марта 2018 года № 177р-П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56245" w:rsidRDefault="00756245" w:rsidP="00756245">
      <w:pPr>
        <w:ind w:firstLine="709"/>
        <w:jc w:val="both"/>
        <w:rPr>
          <w:szCs w:val="28"/>
        </w:rPr>
      </w:pPr>
    </w:p>
    <w:p w:rsidR="00756245" w:rsidRDefault="00756245" w:rsidP="0075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показатели социально-экономического  развития, содержащиеся в указах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политике», № 597 </w:t>
      </w:r>
      <w:r>
        <w:rPr>
          <w:szCs w:val="28"/>
        </w:rPr>
        <w:br/>
        <w:t>«О мероприятиях по реализации государственной социальной политики»,  № 599 «О мерах по реализации государственной политики в области образования и науки», № 606 «О мерах по реализации демографической политики Российской Федерации», работу по достижению которых в Республике Карелия организовывает Министерство</w:t>
      </w:r>
      <w:proofErr w:type="gramEnd"/>
      <w:r>
        <w:rPr>
          <w:szCs w:val="28"/>
        </w:rPr>
        <w:t xml:space="preserve"> экономического развития и промышленности Республики Карелия, утвержденные распоряжением Правительства Республики Карелия от 26 ноября 2014 года № 735р-П (Собрание законодательства Республики Карелия, 2014, № 11, ст. 2096; 2016,  № 6,  ст. 1315), изменение, изложив их в следующей редакции:</w:t>
      </w:r>
    </w:p>
    <w:p w:rsidR="00756245" w:rsidRDefault="00756245" w:rsidP="00756245">
      <w:pPr>
        <w:ind w:right="140" w:firstLine="709"/>
        <w:jc w:val="both"/>
        <w:rPr>
          <w:szCs w:val="28"/>
        </w:rPr>
      </w:pPr>
    </w:p>
    <w:p w:rsidR="00756245" w:rsidRDefault="00756245" w:rsidP="00756245">
      <w:pPr>
        <w:rPr>
          <w:szCs w:val="28"/>
        </w:rPr>
        <w:sectPr w:rsidR="00756245">
          <w:pgSz w:w="11906" w:h="16838"/>
          <w:pgMar w:top="567" w:right="851" w:bottom="567" w:left="1134" w:header="709" w:footer="709" w:gutter="0"/>
          <w:pgNumType w:start="1"/>
          <w:cols w:space="720"/>
        </w:sectPr>
      </w:pPr>
    </w:p>
    <w:p w:rsidR="00756245" w:rsidRDefault="00756245" w:rsidP="00756245">
      <w:pPr>
        <w:autoSpaceDE w:val="0"/>
        <w:autoSpaceDN w:val="0"/>
        <w:adjustRightInd w:val="0"/>
        <w:ind w:firstLine="10915"/>
        <w:outlineLvl w:val="0"/>
        <w:rPr>
          <w:szCs w:val="28"/>
        </w:rPr>
      </w:pPr>
      <w:r>
        <w:rPr>
          <w:szCs w:val="28"/>
        </w:rPr>
        <w:lastRenderedPageBreak/>
        <w:t>«Утверждены</w:t>
      </w:r>
    </w:p>
    <w:p w:rsidR="00756245" w:rsidRDefault="00756245" w:rsidP="00756245">
      <w:pPr>
        <w:autoSpaceDE w:val="0"/>
        <w:autoSpaceDN w:val="0"/>
        <w:adjustRightInd w:val="0"/>
        <w:ind w:firstLine="10915"/>
        <w:rPr>
          <w:szCs w:val="28"/>
        </w:rPr>
      </w:pPr>
      <w:r>
        <w:rPr>
          <w:szCs w:val="28"/>
        </w:rPr>
        <w:t>распоряжением</w:t>
      </w:r>
      <w:r w:rsidRPr="00756245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756245" w:rsidRDefault="00756245" w:rsidP="00756245">
      <w:pPr>
        <w:autoSpaceDE w:val="0"/>
        <w:autoSpaceDN w:val="0"/>
        <w:adjustRightInd w:val="0"/>
        <w:ind w:firstLine="10915"/>
        <w:rPr>
          <w:szCs w:val="28"/>
        </w:rPr>
      </w:pPr>
      <w:r>
        <w:rPr>
          <w:szCs w:val="28"/>
        </w:rPr>
        <w:t>Республики Карелия</w:t>
      </w:r>
    </w:p>
    <w:p w:rsidR="00756245" w:rsidRDefault="00756245" w:rsidP="00756245">
      <w:pPr>
        <w:autoSpaceDE w:val="0"/>
        <w:autoSpaceDN w:val="0"/>
        <w:adjustRightInd w:val="0"/>
        <w:ind w:firstLine="10915"/>
        <w:rPr>
          <w:szCs w:val="28"/>
        </w:rPr>
      </w:pPr>
      <w:r>
        <w:rPr>
          <w:szCs w:val="28"/>
        </w:rPr>
        <w:t>от 26 ноября 2014 года № 735р-П</w:t>
      </w:r>
    </w:p>
    <w:p w:rsidR="00756245" w:rsidRDefault="00756245" w:rsidP="00756245">
      <w:pPr>
        <w:jc w:val="right"/>
        <w:rPr>
          <w:szCs w:val="28"/>
        </w:rPr>
      </w:pPr>
    </w:p>
    <w:p w:rsid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РАЗВИТИЯ, СОДЕРЖАЩИЕСЯ В УКАЗАХ</w:t>
      </w:r>
      <w:proofErr w:type="gramEnd"/>
    </w:p>
    <w:p w:rsid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ГОДА № 596</w:t>
      </w:r>
    </w:p>
    <w:p w:rsid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ДОЛГОСРОЧНОЙ ГОСУДАРСТВЕННОЙ ЭКОНОМИЧЕСКОЙ ПОЛИТИКЕ»,</w:t>
      </w:r>
    </w:p>
    <w:p w:rsid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597 «О МЕРОПРИЯТИЯХ ПО РЕАЛИЗАЦИИ ГОСУДАРСТВЕННОЙ СОЦИАЛЬНОЙ ПОЛИТИКИ», </w:t>
      </w:r>
      <w:r>
        <w:rPr>
          <w:rFonts w:ascii="Times New Roman" w:hAnsi="Times New Roman" w:cs="Times New Roman"/>
          <w:sz w:val="28"/>
          <w:szCs w:val="28"/>
        </w:rPr>
        <w:br/>
        <w:t>№ 599 «О МЕРАХ ПО РЕАЛИЗАЦИИ ГОСУДАРСТВЕННОЙ ПОЛИТИКИ В ОБЛАСТИ ОБРАЗОВАНИЯ И НАУКИ»,</w:t>
      </w:r>
    </w:p>
    <w:p w:rsidR="00756245" w:rsidRDefault="00756245" w:rsidP="00756245">
      <w:pPr>
        <w:pStyle w:val="ConsPlusTitle"/>
        <w:jc w:val="center"/>
        <w:rPr>
          <w:b w:val="0"/>
          <w:bCs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606 «О МЕРАХ ПО РЕАЛИЗАЦИИ ДЕМОГРАФИЧЕСКОЙ ПОЛИТИКИ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  <w:t xml:space="preserve">РАБОТУ ПО ДОСТИЖЕНИЮ КОТОРЫХ В РЕСПУБЛИКЕ КАРЕЛИЯ ОРГАНИЗОВЫВАЕТ </w:t>
      </w:r>
      <w:r>
        <w:rPr>
          <w:rFonts w:ascii="Times New Roman" w:hAnsi="Times New Roman" w:cs="Times New Roman"/>
          <w:sz w:val="28"/>
          <w:szCs w:val="28"/>
        </w:rPr>
        <w:br/>
        <w:t xml:space="preserve">МИНИСТЕРСТВО ЭКОНОМИЧЕСКОГО РАЗВИТИЯ И ПРОМЫШЛЕННОСТИ </w:t>
      </w:r>
      <w:r w:rsidRPr="00756245">
        <w:rPr>
          <w:rFonts w:ascii="Times New Roman" w:hAnsi="Times New Roman" w:cs="Times New Roman"/>
          <w:bCs w:val="0"/>
          <w:sz w:val="28"/>
          <w:szCs w:val="28"/>
        </w:rPr>
        <w:t>РЕСПУБЛИКИ КАРЕЛИЯ</w:t>
      </w:r>
    </w:p>
    <w:p w:rsidR="00756245" w:rsidRPr="00756245" w:rsidRDefault="00756245" w:rsidP="00756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0"/>
        <w:gridCol w:w="1077"/>
        <w:gridCol w:w="1077"/>
        <w:gridCol w:w="1223"/>
        <w:gridCol w:w="1077"/>
        <w:gridCol w:w="1224"/>
        <w:gridCol w:w="1276"/>
        <w:gridCol w:w="1077"/>
        <w:gridCol w:w="1106"/>
        <w:gridCol w:w="1248"/>
      </w:tblGrid>
      <w:tr w:rsidR="00756245" w:rsidTr="00756245">
        <w:trPr>
          <w:tblHeader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Факт/оценка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756245" w:rsidTr="00756245">
        <w:trPr>
          <w:tblHeader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756245" w:rsidTr="00756245">
        <w:trPr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6245" w:rsidTr="00756245"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756245" w:rsidTr="00756245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инвестиций в основной капитал к валовому региональному продукту,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высокопроизводительных рабочих мест, процентов к предыдущему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756245" w:rsidRDefault="00756245"/>
    <w:p w:rsidR="00756245" w:rsidRDefault="00756245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0"/>
        <w:gridCol w:w="1077"/>
        <w:gridCol w:w="1077"/>
        <w:gridCol w:w="1223"/>
        <w:gridCol w:w="1077"/>
        <w:gridCol w:w="1224"/>
        <w:gridCol w:w="1276"/>
        <w:gridCol w:w="1077"/>
        <w:gridCol w:w="1106"/>
        <w:gridCol w:w="1248"/>
        <w:gridCol w:w="595"/>
      </w:tblGrid>
      <w:tr w:rsidR="00756245" w:rsidTr="004612F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45" w:rsidRDefault="00756245" w:rsidP="00E73CE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продукции высокотехнологичных и наукоемких отраслей в валовом региональном продукте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производительности труда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реальной заработной платы относительно уровня 2011 года,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численности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высококвалифици</w:t>
            </w:r>
            <w:r w:rsidR="008C36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работников в общей численности квалифицированных работников,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7 мая 2012 года № 599 «О мерах по реализации государственной политики в области </w:t>
            </w:r>
            <w:r>
              <w:rPr>
                <w:sz w:val="24"/>
                <w:szCs w:val="24"/>
              </w:rPr>
              <w:br/>
              <w:t>образования и науки»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внутренних затрат на исследования и разработки в валовом региональном продукте,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56245" w:rsidTr="00756245">
        <w:trPr>
          <w:gridAfter w:val="1"/>
          <w:wAfter w:w="595" w:type="dxa"/>
        </w:trPr>
        <w:tc>
          <w:tcPr>
            <w:tcW w:w="15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 w:rsidP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756245" w:rsidTr="00756245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5" w:rsidRDefault="0075624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245" w:rsidRDefault="00756245" w:rsidP="00756245">
            <w:pPr>
              <w:rPr>
                <w:bCs/>
                <w:szCs w:val="28"/>
              </w:rPr>
            </w:pPr>
          </w:p>
          <w:p w:rsidR="00756245" w:rsidRPr="00756245" w:rsidRDefault="00756245" w:rsidP="00756245">
            <w:pPr>
              <w:rPr>
                <w:bCs/>
                <w:szCs w:val="28"/>
              </w:rPr>
            </w:pPr>
            <w:r w:rsidRPr="00756245">
              <w:rPr>
                <w:bCs/>
                <w:szCs w:val="28"/>
              </w:rPr>
              <w:t>».</w:t>
            </w:r>
          </w:p>
        </w:tc>
      </w:tr>
    </w:tbl>
    <w:p w:rsidR="00756245" w:rsidRDefault="00756245" w:rsidP="00756245">
      <w:pPr>
        <w:rPr>
          <w:bCs/>
          <w:szCs w:val="28"/>
        </w:rPr>
      </w:pPr>
    </w:p>
    <w:p w:rsidR="00756245" w:rsidRDefault="00756245" w:rsidP="00756245">
      <w:pPr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="008E6955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Глава </w:t>
      </w:r>
    </w:p>
    <w:p w:rsidR="00756245" w:rsidRDefault="008E6955" w:rsidP="00756245">
      <w:pPr>
        <w:rPr>
          <w:bCs/>
          <w:szCs w:val="28"/>
        </w:rPr>
      </w:pPr>
      <w:r>
        <w:rPr>
          <w:bCs/>
          <w:szCs w:val="28"/>
        </w:rPr>
        <w:t xml:space="preserve">                 </w:t>
      </w:r>
      <w:bookmarkStart w:id="0" w:name="_GoBack"/>
      <w:bookmarkEnd w:id="0"/>
      <w:r>
        <w:rPr>
          <w:bCs/>
          <w:szCs w:val="28"/>
        </w:rPr>
        <w:t xml:space="preserve">  </w:t>
      </w:r>
      <w:r w:rsidR="00756245">
        <w:rPr>
          <w:bCs/>
          <w:szCs w:val="28"/>
        </w:rPr>
        <w:t xml:space="preserve">Республики Карелия                                                                                                        А.О. </w:t>
      </w:r>
      <w:proofErr w:type="spellStart"/>
      <w:r w:rsidR="00756245">
        <w:rPr>
          <w:bCs/>
          <w:szCs w:val="28"/>
        </w:rPr>
        <w:t>Парфенчиков</w:t>
      </w:r>
      <w:proofErr w:type="spellEnd"/>
    </w:p>
    <w:sectPr w:rsidR="00756245" w:rsidSect="00756245"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560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3329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33299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8E6955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998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45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3616"/>
    <w:rsid w:val="008C4C8D"/>
    <w:rsid w:val="008C6352"/>
    <w:rsid w:val="008C7E7F"/>
    <w:rsid w:val="008D5EBA"/>
    <w:rsid w:val="008E454A"/>
    <w:rsid w:val="008E4D37"/>
    <w:rsid w:val="008E6955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0B7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EBEB-87AC-4D9C-81D3-D7232E66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2018-03-02T09:54:00Z</cp:lastPrinted>
  <dcterms:created xsi:type="dcterms:W3CDTF">2018-03-02T08:25:00Z</dcterms:created>
  <dcterms:modified xsi:type="dcterms:W3CDTF">2018-03-05T06:21:00Z</dcterms:modified>
</cp:coreProperties>
</file>