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C55070" w:rsidP="00EA3CF6">
      <w:pPr>
        <w:tabs>
          <w:tab w:val="left" w:pos="8931"/>
        </w:tabs>
        <w:spacing w:before="240"/>
        <w:ind w:right="424"/>
        <w:jc w:val="both"/>
      </w:pPr>
      <w:r>
        <w:t xml:space="preserve">                             </w:t>
      </w:r>
      <w:r w:rsidR="00EA3CF6" w:rsidRPr="00D35327">
        <w:t xml:space="preserve">  </w:t>
      </w:r>
      <w:r>
        <w:t xml:space="preserve"> </w:t>
      </w:r>
      <w:r w:rsidR="008A2B07">
        <w:t>от</w:t>
      </w:r>
      <w:r w:rsidR="00497715">
        <w:t xml:space="preserve"> </w:t>
      </w:r>
      <w:r>
        <w:t xml:space="preserve"> </w:t>
      </w:r>
      <w:r w:rsidR="00D55F60">
        <w:t>26 марта</w:t>
      </w:r>
      <w:r w:rsidR="00D55F60">
        <w:t xml:space="preserve"> 2018 года № 24</w:t>
      </w:r>
      <w:r w:rsidR="00D55F60">
        <w:t>1</w:t>
      </w:r>
      <w:r w:rsidR="00D55F60">
        <w:t>р-П</w:t>
      </w:r>
    </w:p>
    <w:p w:rsidR="00E764DF" w:rsidRDefault="008A2B07" w:rsidP="00E764DF">
      <w:pPr>
        <w:tabs>
          <w:tab w:val="left" w:pos="8931"/>
        </w:tabs>
        <w:spacing w:before="240" w:after="120"/>
        <w:ind w:right="424"/>
        <w:jc w:val="center"/>
      </w:pPr>
      <w:r>
        <w:t xml:space="preserve">г. Петрозаводск </w:t>
      </w:r>
    </w:p>
    <w:p w:rsidR="008E4D37" w:rsidRDefault="008E4D37" w:rsidP="00F04AC1">
      <w:pPr>
        <w:autoSpaceDE w:val="0"/>
        <w:autoSpaceDN w:val="0"/>
        <w:adjustRightInd w:val="0"/>
        <w:ind w:left="4395" w:right="-2"/>
        <w:rPr>
          <w:szCs w:val="28"/>
        </w:rPr>
      </w:pPr>
    </w:p>
    <w:p w:rsidR="00B6053C" w:rsidRPr="00B6053C" w:rsidRDefault="00B6053C" w:rsidP="00B6053C">
      <w:pPr>
        <w:pStyle w:val="ConsPlusNormal"/>
        <w:ind w:firstLine="540"/>
        <w:jc w:val="both"/>
        <w:rPr>
          <w:sz w:val="28"/>
          <w:szCs w:val="28"/>
        </w:rPr>
      </w:pPr>
      <w:r w:rsidRPr="00B6053C">
        <w:rPr>
          <w:sz w:val="28"/>
          <w:szCs w:val="28"/>
        </w:rPr>
        <w:t>В соответствии с Законом Республики Карелия от   21  декабря 2017 года  №  2205-ЗРК «О бюджете Республики Карелия на 2018 год и на плановый период 2019 и 2020 годов»:</w:t>
      </w:r>
    </w:p>
    <w:p w:rsidR="00B6053C" w:rsidRPr="00B6053C" w:rsidRDefault="00B6053C" w:rsidP="00B6053C">
      <w:pPr>
        <w:pStyle w:val="ConsPlusNormal"/>
        <w:ind w:firstLine="540"/>
        <w:jc w:val="both"/>
        <w:rPr>
          <w:sz w:val="28"/>
          <w:szCs w:val="28"/>
        </w:rPr>
      </w:pPr>
      <w:r w:rsidRPr="00B6053C">
        <w:rPr>
          <w:sz w:val="28"/>
          <w:szCs w:val="28"/>
        </w:rPr>
        <w:t xml:space="preserve">1. Принять к исполнению бюджет Республики Карелия на 2018 год </w:t>
      </w:r>
      <w:r w:rsidR="00E56298">
        <w:rPr>
          <w:sz w:val="28"/>
          <w:szCs w:val="28"/>
        </w:rPr>
        <w:br/>
      </w:r>
      <w:r w:rsidRPr="00B6053C">
        <w:rPr>
          <w:sz w:val="28"/>
          <w:szCs w:val="28"/>
        </w:rPr>
        <w:t>и на плановый период 2019 и 2020 годов.</w:t>
      </w:r>
    </w:p>
    <w:p w:rsidR="00B6053C" w:rsidRPr="00B6053C" w:rsidRDefault="00B6053C" w:rsidP="00B6053C">
      <w:pPr>
        <w:pStyle w:val="ConsPlusNormal"/>
        <w:ind w:firstLine="540"/>
        <w:jc w:val="both"/>
        <w:rPr>
          <w:sz w:val="28"/>
          <w:szCs w:val="28"/>
        </w:rPr>
      </w:pPr>
      <w:r w:rsidRPr="00B6053C">
        <w:rPr>
          <w:sz w:val="28"/>
          <w:szCs w:val="28"/>
        </w:rPr>
        <w:t xml:space="preserve">2. Учесть, что в 2018 году дотация из федерального бюджета </w:t>
      </w:r>
      <w:r w:rsidR="00E56298">
        <w:rPr>
          <w:sz w:val="28"/>
          <w:szCs w:val="28"/>
        </w:rPr>
        <w:br/>
      </w:r>
      <w:r w:rsidRPr="00B6053C">
        <w:rPr>
          <w:sz w:val="28"/>
          <w:szCs w:val="28"/>
        </w:rPr>
        <w:t xml:space="preserve">на  частичную компенсацию дополнительных расходов на повышение оплаты труда работников бюджетной сферы и иные цели в сумме </w:t>
      </w:r>
      <w:r w:rsidR="00E56298">
        <w:rPr>
          <w:sz w:val="28"/>
          <w:szCs w:val="28"/>
        </w:rPr>
        <w:br/>
      </w:r>
      <w:r w:rsidRPr="00B6053C">
        <w:rPr>
          <w:sz w:val="28"/>
          <w:szCs w:val="28"/>
        </w:rPr>
        <w:t xml:space="preserve">3 764 828,0 тыс. рублей является источником финансового обеспечения расходных обязательств, связанных </w:t>
      </w:r>
      <w:proofErr w:type="gramStart"/>
      <w:r w:rsidRPr="00B6053C">
        <w:rPr>
          <w:sz w:val="28"/>
          <w:szCs w:val="28"/>
        </w:rPr>
        <w:t>с</w:t>
      </w:r>
      <w:proofErr w:type="gramEnd"/>
      <w:r w:rsidRPr="00B6053C">
        <w:rPr>
          <w:sz w:val="28"/>
          <w:szCs w:val="28"/>
        </w:rPr>
        <w:t>:</w:t>
      </w:r>
    </w:p>
    <w:p w:rsidR="00B6053C" w:rsidRPr="00B6053C" w:rsidRDefault="00B6053C" w:rsidP="00B6053C">
      <w:pPr>
        <w:pStyle w:val="ConsPlusNormal"/>
        <w:ind w:firstLine="540"/>
        <w:jc w:val="both"/>
        <w:rPr>
          <w:sz w:val="28"/>
          <w:szCs w:val="28"/>
        </w:rPr>
      </w:pPr>
      <w:proofErr w:type="gramStart"/>
      <w:r w:rsidRPr="00B6053C">
        <w:rPr>
          <w:sz w:val="28"/>
          <w:szCs w:val="28"/>
        </w:rPr>
        <w:t xml:space="preserve">достижением целевых значений средней заработной платы отдельных категорий работников бюджетной сферы, определенных указами Президента Российской Федерации от 7 мая 2012 года № 597 «О мероприятиях </w:t>
      </w:r>
      <w:r w:rsidR="00E56298">
        <w:rPr>
          <w:sz w:val="28"/>
          <w:szCs w:val="28"/>
        </w:rPr>
        <w:br/>
      </w:r>
      <w:r w:rsidRPr="00B6053C">
        <w:rPr>
          <w:sz w:val="28"/>
          <w:szCs w:val="28"/>
        </w:rPr>
        <w:t xml:space="preserve">по реализации государственной социальной политики» и №  599 «О мерах по реализации государственной политики в области образования и науки», </w:t>
      </w:r>
      <w:r w:rsidR="00E56298">
        <w:rPr>
          <w:sz w:val="28"/>
          <w:szCs w:val="28"/>
        </w:rPr>
        <w:br/>
      </w:r>
      <w:r w:rsidRPr="00B6053C">
        <w:rPr>
          <w:sz w:val="28"/>
          <w:szCs w:val="28"/>
        </w:rPr>
        <w:t>от 1 июня 2012 года № 761 «О Национальной стратегии действий в интересах детей на 2012 – 2017 годы», от</w:t>
      </w:r>
      <w:proofErr w:type="gramEnd"/>
      <w:r w:rsidRPr="00B6053C">
        <w:rPr>
          <w:sz w:val="28"/>
          <w:szCs w:val="28"/>
        </w:rPr>
        <w:t xml:space="preserve"> </w:t>
      </w:r>
      <w:proofErr w:type="gramStart"/>
      <w:r w:rsidRPr="00B6053C">
        <w:rPr>
          <w:sz w:val="28"/>
          <w:szCs w:val="28"/>
        </w:rPr>
        <w:t>28 декабря 2012 года № 1688 «О некоторых мерах по реализации государственной политики в сфере защиты детей-сирот и детей, оставшихся без попечения родителей» (далее – указы Президента</w:t>
      </w:r>
      <w:proofErr w:type="gramEnd"/>
      <w:r w:rsidRPr="00B6053C">
        <w:rPr>
          <w:sz w:val="28"/>
          <w:szCs w:val="28"/>
        </w:rPr>
        <w:t xml:space="preserve"> </w:t>
      </w:r>
      <w:proofErr w:type="gramStart"/>
      <w:r w:rsidRPr="00B6053C">
        <w:rPr>
          <w:sz w:val="28"/>
          <w:szCs w:val="28"/>
        </w:rPr>
        <w:t>Российской Федерации);</w:t>
      </w:r>
      <w:proofErr w:type="gramEnd"/>
    </w:p>
    <w:p w:rsidR="00B6053C" w:rsidRPr="00B6053C" w:rsidRDefault="00B6053C" w:rsidP="00B6053C">
      <w:pPr>
        <w:autoSpaceDE w:val="0"/>
        <w:autoSpaceDN w:val="0"/>
        <w:adjustRightInd w:val="0"/>
        <w:ind w:firstLine="540"/>
        <w:jc w:val="both"/>
        <w:rPr>
          <w:szCs w:val="28"/>
        </w:rPr>
      </w:pPr>
      <w:r w:rsidRPr="00B6053C">
        <w:rPr>
          <w:szCs w:val="28"/>
        </w:rPr>
        <w:t>поэтапным доведением размера минимальной  заработной платы  работников бюджетной сферы до величины прожиточного минимума по трудоспособному населению в целом по Российской Федерации;</w:t>
      </w:r>
    </w:p>
    <w:p w:rsidR="00B6053C" w:rsidRDefault="00B6053C" w:rsidP="00B6053C">
      <w:pPr>
        <w:pStyle w:val="ConsPlusNormal"/>
        <w:ind w:firstLine="540"/>
        <w:jc w:val="both"/>
        <w:rPr>
          <w:sz w:val="28"/>
          <w:szCs w:val="28"/>
        </w:rPr>
      </w:pPr>
      <w:r w:rsidRPr="00B6053C">
        <w:rPr>
          <w:sz w:val="28"/>
          <w:szCs w:val="28"/>
        </w:rPr>
        <w:t>индексацией с 1 января 2018 года заработной платы работников бюджетной сферы, на которых не распространяются указы Президента Российской Федерации.</w:t>
      </w:r>
    </w:p>
    <w:p w:rsidR="00D23BBB" w:rsidRPr="00B6053C" w:rsidRDefault="00D23BBB" w:rsidP="00B6053C">
      <w:pPr>
        <w:pStyle w:val="ConsPlusNormal"/>
        <w:ind w:firstLine="540"/>
        <w:jc w:val="both"/>
        <w:rPr>
          <w:sz w:val="28"/>
          <w:szCs w:val="28"/>
        </w:rPr>
      </w:pPr>
    </w:p>
    <w:p w:rsidR="00B6053C" w:rsidRPr="00B6053C" w:rsidRDefault="00B6053C" w:rsidP="00B6053C">
      <w:pPr>
        <w:pStyle w:val="ConsPlusNormal"/>
        <w:ind w:firstLine="540"/>
        <w:jc w:val="both"/>
        <w:rPr>
          <w:sz w:val="28"/>
          <w:szCs w:val="28"/>
        </w:rPr>
      </w:pPr>
      <w:r w:rsidRPr="00B6053C">
        <w:rPr>
          <w:sz w:val="28"/>
          <w:szCs w:val="28"/>
        </w:rPr>
        <w:lastRenderedPageBreak/>
        <w:t>3. Главным администраторам доходов бюджета Республики Карелия:</w:t>
      </w:r>
    </w:p>
    <w:p w:rsidR="00B6053C" w:rsidRPr="00B6053C" w:rsidRDefault="00B6053C" w:rsidP="00B6053C">
      <w:pPr>
        <w:pStyle w:val="ConsPlusNormal"/>
        <w:ind w:firstLine="540"/>
        <w:jc w:val="both"/>
        <w:rPr>
          <w:sz w:val="28"/>
          <w:szCs w:val="28"/>
        </w:rPr>
      </w:pPr>
      <w:r w:rsidRPr="00B6053C">
        <w:rPr>
          <w:sz w:val="28"/>
          <w:szCs w:val="28"/>
        </w:rPr>
        <w:t>1) обеспечить прогнозируемые поступления доходов в бюджет Республики Карелия на 2018 год и на плановый период 2019 и 2020 годов согласно приложению 1 к настоящему распоряжению;</w:t>
      </w:r>
    </w:p>
    <w:p w:rsidR="00B6053C" w:rsidRPr="00B6053C" w:rsidRDefault="00B6053C" w:rsidP="00B6053C">
      <w:pPr>
        <w:pStyle w:val="ConsPlusNormal"/>
        <w:ind w:firstLine="540"/>
        <w:jc w:val="both"/>
        <w:rPr>
          <w:sz w:val="28"/>
          <w:szCs w:val="28"/>
        </w:rPr>
      </w:pPr>
      <w:r w:rsidRPr="00B6053C">
        <w:rPr>
          <w:sz w:val="28"/>
          <w:szCs w:val="28"/>
        </w:rPr>
        <w:t>2) принять меры  по сокращению задолженности по уплате налогов, сборов и других обязательных платежей и осуществлению мероприятий, препятствующих возникновению задолженности;</w:t>
      </w:r>
    </w:p>
    <w:p w:rsidR="00B6053C" w:rsidRPr="00B6053C" w:rsidRDefault="00B6053C" w:rsidP="00B6053C">
      <w:pPr>
        <w:pStyle w:val="Iauiue"/>
        <w:ind w:firstLine="540"/>
        <w:jc w:val="both"/>
        <w:rPr>
          <w:sz w:val="28"/>
          <w:szCs w:val="28"/>
          <w:lang w:val="ru-RU"/>
        </w:rPr>
      </w:pPr>
      <w:r w:rsidRPr="00B6053C">
        <w:rPr>
          <w:sz w:val="28"/>
          <w:szCs w:val="28"/>
          <w:lang w:val="ru-RU"/>
        </w:rPr>
        <w:t>3) осуществлять на постоянной основе мониторинг фактического поступления администрируемых доходов бюджета</w:t>
      </w:r>
      <w:r w:rsidR="00D23BBB">
        <w:rPr>
          <w:sz w:val="28"/>
          <w:szCs w:val="28"/>
          <w:lang w:val="ru-RU"/>
        </w:rPr>
        <w:t xml:space="preserve"> Республики Карелия</w:t>
      </w:r>
      <w:r w:rsidRPr="00B6053C">
        <w:rPr>
          <w:sz w:val="28"/>
          <w:szCs w:val="28"/>
          <w:lang w:val="ru-RU"/>
        </w:rPr>
        <w:t xml:space="preserve">, причин и факторов, оказывающих влияние на поступление доходов бюджета </w:t>
      </w:r>
      <w:r w:rsidR="00D23BBB">
        <w:rPr>
          <w:sz w:val="28"/>
          <w:szCs w:val="28"/>
          <w:lang w:val="ru-RU"/>
        </w:rPr>
        <w:t xml:space="preserve">Республики Карелия </w:t>
      </w:r>
      <w:r w:rsidRPr="00B6053C">
        <w:rPr>
          <w:sz w:val="28"/>
          <w:szCs w:val="28"/>
          <w:lang w:val="ru-RU"/>
        </w:rPr>
        <w:t xml:space="preserve">(далее – мониторинг); </w:t>
      </w:r>
    </w:p>
    <w:p w:rsidR="00B6053C" w:rsidRPr="00B6053C" w:rsidRDefault="00B6053C" w:rsidP="00B6053C">
      <w:pPr>
        <w:pStyle w:val="Iauiue"/>
        <w:ind w:firstLine="540"/>
        <w:jc w:val="both"/>
        <w:rPr>
          <w:sz w:val="28"/>
          <w:szCs w:val="28"/>
          <w:lang w:val="ru-RU"/>
        </w:rPr>
      </w:pPr>
      <w:r w:rsidRPr="00B6053C">
        <w:rPr>
          <w:sz w:val="28"/>
          <w:szCs w:val="28"/>
          <w:lang w:val="ru-RU"/>
        </w:rPr>
        <w:t>4) в срок до 15</w:t>
      </w:r>
      <w:r w:rsidR="00D23BBB">
        <w:rPr>
          <w:sz w:val="28"/>
          <w:szCs w:val="28"/>
          <w:lang w:val="ru-RU"/>
        </w:rPr>
        <w:t>-го</w:t>
      </w:r>
      <w:r w:rsidRPr="00B6053C">
        <w:rPr>
          <w:sz w:val="28"/>
          <w:szCs w:val="28"/>
          <w:lang w:val="ru-RU"/>
        </w:rPr>
        <w:t xml:space="preserve"> числа месяца, следующего за отчетным кварталом, обеспечить представление в Министерство финансов Республики Карелия информации об ожидаемом поступлении администрируемых доходов бюджета </w:t>
      </w:r>
      <w:r w:rsidR="00D23BBB">
        <w:rPr>
          <w:sz w:val="28"/>
          <w:szCs w:val="28"/>
          <w:lang w:val="ru-RU"/>
        </w:rPr>
        <w:t xml:space="preserve">Республики Карелия </w:t>
      </w:r>
      <w:r w:rsidRPr="00B6053C">
        <w:rPr>
          <w:sz w:val="28"/>
          <w:szCs w:val="28"/>
          <w:lang w:val="ru-RU"/>
        </w:rPr>
        <w:t>и предложений о корректировке прогнозов на текущий финансовый год с учетом результатов мониторинга.</w:t>
      </w:r>
    </w:p>
    <w:p w:rsidR="00B6053C" w:rsidRPr="00B6053C" w:rsidRDefault="00B6053C" w:rsidP="00B6053C">
      <w:pPr>
        <w:pStyle w:val="ConsPlusNormal"/>
        <w:ind w:firstLine="540"/>
        <w:jc w:val="both"/>
        <w:rPr>
          <w:sz w:val="28"/>
          <w:szCs w:val="28"/>
        </w:rPr>
      </w:pPr>
      <w:r w:rsidRPr="00B6053C">
        <w:rPr>
          <w:sz w:val="28"/>
          <w:szCs w:val="28"/>
        </w:rPr>
        <w:t>4. Главным распорядителям средств бюджета Республики Карелия:</w:t>
      </w:r>
    </w:p>
    <w:p w:rsidR="00B6053C" w:rsidRPr="00B6053C" w:rsidRDefault="00B6053C" w:rsidP="00B6053C">
      <w:pPr>
        <w:autoSpaceDE w:val="0"/>
        <w:autoSpaceDN w:val="0"/>
        <w:adjustRightInd w:val="0"/>
        <w:ind w:firstLine="540"/>
        <w:jc w:val="both"/>
        <w:rPr>
          <w:szCs w:val="28"/>
        </w:rPr>
      </w:pPr>
      <w:r w:rsidRPr="00B6053C">
        <w:rPr>
          <w:szCs w:val="28"/>
        </w:rPr>
        <w:t xml:space="preserve">1) обеспечить разработку и принятие правовых актов Республики Карелия, необходимых для реализации Закона Республики Карелия </w:t>
      </w:r>
      <w:r w:rsidR="00E56298">
        <w:rPr>
          <w:szCs w:val="28"/>
        </w:rPr>
        <w:br/>
      </w:r>
      <w:r w:rsidRPr="00B6053C">
        <w:rPr>
          <w:szCs w:val="28"/>
        </w:rPr>
        <w:t xml:space="preserve">от 21 декабря 2017 года  № 2205-ЗРК «О бюджете Республики Карелия </w:t>
      </w:r>
      <w:r w:rsidR="00E56298">
        <w:rPr>
          <w:szCs w:val="28"/>
        </w:rPr>
        <w:br/>
      </w:r>
      <w:r w:rsidRPr="00B6053C">
        <w:rPr>
          <w:szCs w:val="28"/>
        </w:rPr>
        <w:t>на 2018 год и на плановый период 2019 и 2020 годов» (далее – Закон);</w:t>
      </w:r>
    </w:p>
    <w:p w:rsidR="00B6053C" w:rsidRPr="00B6053C" w:rsidRDefault="00B6053C" w:rsidP="00B6053C">
      <w:pPr>
        <w:pStyle w:val="ConsPlusNormal"/>
        <w:ind w:firstLine="540"/>
        <w:jc w:val="both"/>
        <w:rPr>
          <w:sz w:val="28"/>
          <w:szCs w:val="28"/>
        </w:rPr>
      </w:pPr>
      <w:r w:rsidRPr="00B6053C">
        <w:rPr>
          <w:sz w:val="28"/>
          <w:szCs w:val="28"/>
        </w:rPr>
        <w:t>2) обеспечить заключение с уполномоченными федеральными органами исполнительной власти соглашений о предоставлении субсидий и иных межбюджетных трансфертов бюджету Республики Карелия в государственной интегрированной информационной системе управления общественными финансами «Электронный бюджет»;</w:t>
      </w:r>
    </w:p>
    <w:p w:rsidR="00B6053C" w:rsidRPr="00B6053C" w:rsidRDefault="00B6053C" w:rsidP="00B6053C">
      <w:pPr>
        <w:pStyle w:val="ConsPlusNormal"/>
        <w:ind w:firstLine="540"/>
        <w:jc w:val="both"/>
        <w:rPr>
          <w:sz w:val="28"/>
          <w:szCs w:val="28"/>
        </w:rPr>
      </w:pPr>
      <w:proofErr w:type="gramStart"/>
      <w:r w:rsidRPr="00B6053C">
        <w:rPr>
          <w:sz w:val="28"/>
          <w:szCs w:val="28"/>
        </w:rPr>
        <w:t>3) обеспечить оформление уведомлений по расчетам между бюджетами на сумму утвержденных бюджетной росписью главного администратора межбюджетного трансферта бюджетных ассигнований на предоставление межбюджетного трансферта, подлежащего передаче бюджетам муниципальных образований, а также на суммы изменений в утвержденный объем бюджетных ассигнований на предоставление межбюджетного трансферта и их доведение до соответствующего администратора доходов бюджета муниципального образования в электронном виде и на бумажном носителе в</w:t>
      </w:r>
      <w:proofErr w:type="gramEnd"/>
      <w:r w:rsidRPr="00B6053C">
        <w:rPr>
          <w:sz w:val="28"/>
          <w:szCs w:val="28"/>
        </w:rPr>
        <w:t xml:space="preserve"> 10-дневный срок после принятия соответствующего правового акта Республики Карелия о распределении указанных средств;</w:t>
      </w:r>
    </w:p>
    <w:p w:rsidR="00B6053C" w:rsidRPr="00B6053C" w:rsidRDefault="00B6053C" w:rsidP="00B6053C">
      <w:pPr>
        <w:autoSpaceDE w:val="0"/>
        <w:autoSpaceDN w:val="0"/>
        <w:adjustRightInd w:val="0"/>
        <w:ind w:firstLine="539"/>
        <w:jc w:val="both"/>
        <w:rPr>
          <w:szCs w:val="28"/>
        </w:rPr>
      </w:pPr>
      <w:proofErr w:type="gramStart"/>
      <w:r w:rsidRPr="00B6053C">
        <w:rPr>
          <w:szCs w:val="28"/>
        </w:rPr>
        <w:t xml:space="preserve">4) обеспечить разработку проектов  правовых актов Правительства Республики Карелия об использовании (перераспределении) средств, зарезервированных в составе бюджетных ассигнований, утвержденных Законом по целевой статье «Резерв на разработку проектно-сметной документации по объектам, планируемым к </w:t>
      </w:r>
      <w:proofErr w:type="spellStart"/>
      <w:r w:rsidRPr="00B6053C">
        <w:rPr>
          <w:szCs w:val="28"/>
        </w:rPr>
        <w:t>софинансированию</w:t>
      </w:r>
      <w:proofErr w:type="spellEnd"/>
      <w:r w:rsidRPr="00B6053C">
        <w:rPr>
          <w:szCs w:val="28"/>
        </w:rPr>
        <w:t xml:space="preserve"> из федерального бюджета в рамках федеральных программ» подраздела «Другие вопросы в области национальной экономики» раздела «Национальная экономика» классификации расходов бюджетов на финансовое обеспечение расходных обязательств Республики Карелия</w:t>
      </w:r>
      <w:proofErr w:type="gramEnd"/>
      <w:r w:rsidRPr="00B6053C">
        <w:rPr>
          <w:szCs w:val="28"/>
        </w:rPr>
        <w:t xml:space="preserve">, </w:t>
      </w:r>
      <w:r w:rsidRPr="00B6053C">
        <w:rPr>
          <w:szCs w:val="28"/>
        </w:rPr>
        <w:lastRenderedPageBreak/>
        <w:t xml:space="preserve">связанных с разработкой проектно-сметной документации по объектам государственной собственности Республики Карелия, планируемым к </w:t>
      </w:r>
      <w:proofErr w:type="spellStart"/>
      <w:r w:rsidRPr="00B6053C">
        <w:rPr>
          <w:szCs w:val="28"/>
        </w:rPr>
        <w:t>софинансированию</w:t>
      </w:r>
      <w:proofErr w:type="spellEnd"/>
      <w:r w:rsidRPr="00B6053C">
        <w:rPr>
          <w:szCs w:val="28"/>
        </w:rPr>
        <w:t xml:space="preserve"> из федерального бюджета в рамках государственных  программ Российской Федерации</w:t>
      </w:r>
      <w:r w:rsidR="00D23BBB">
        <w:rPr>
          <w:szCs w:val="28"/>
        </w:rPr>
        <w:t xml:space="preserve"> (федеральных целевых программ)</w:t>
      </w:r>
      <w:r w:rsidRPr="00B6053C">
        <w:rPr>
          <w:szCs w:val="28"/>
        </w:rPr>
        <w:t xml:space="preserve"> в 2018 году (далее – резерв на разработку проектно-сметной документации);</w:t>
      </w:r>
    </w:p>
    <w:p w:rsidR="00B6053C" w:rsidRPr="00B6053C" w:rsidRDefault="00B6053C" w:rsidP="00B6053C">
      <w:pPr>
        <w:autoSpaceDE w:val="0"/>
        <w:autoSpaceDN w:val="0"/>
        <w:adjustRightInd w:val="0"/>
        <w:ind w:firstLine="540"/>
        <w:jc w:val="both"/>
        <w:rPr>
          <w:szCs w:val="28"/>
        </w:rPr>
      </w:pPr>
      <w:proofErr w:type="gramStart"/>
      <w:r w:rsidRPr="00B6053C">
        <w:rPr>
          <w:szCs w:val="28"/>
        </w:rPr>
        <w:t>5) в срок до 1 мая 2018 года обеспечить заключение договоров (государственных контрактов) на строительство, реконструкцию, в том числе с элементами реставрации, техническое перевооружение объектов капитального строительства государственной собственности Республики Карелия (за исключением объектов государственной собственности Республики Карелия, бюджетные ассигнования на осуществление капитальных вложений в которые осуществляются за счет средств Дорожного фонда Республики Карелия и межбюджетных трансфертов  из федерального бюджета</w:t>
      </w:r>
      <w:proofErr w:type="gramEnd"/>
      <w:r w:rsidRPr="00B6053C">
        <w:rPr>
          <w:szCs w:val="28"/>
        </w:rPr>
        <w:t xml:space="preserve">), </w:t>
      </w:r>
      <w:proofErr w:type="gramStart"/>
      <w:r w:rsidRPr="00B6053C">
        <w:rPr>
          <w:szCs w:val="28"/>
        </w:rPr>
        <w:t xml:space="preserve">включая (при необходимости) приобретение земельных участков под строительство, подготовку проектной документации (в том числе по объектам государственной собственности Республики Карелия, планируемым к </w:t>
      </w:r>
      <w:proofErr w:type="spellStart"/>
      <w:r w:rsidRPr="00B6053C">
        <w:rPr>
          <w:szCs w:val="28"/>
        </w:rPr>
        <w:t>софинансированию</w:t>
      </w:r>
      <w:proofErr w:type="spellEnd"/>
      <w:r w:rsidRPr="00B6053C">
        <w:rPr>
          <w:szCs w:val="28"/>
        </w:rPr>
        <w:t xml:space="preserve"> из федерального бюджета в рамках государственных программ Российской Федерации </w:t>
      </w:r>
      <w:r w:rsidR="00D23BBB">
        <w:rPr>
          <w:szCs w:val="28"/>
        </w:rPr>
        <w:t>(федеральных целевых программ)</w:t>
      </w:r>
      <w:r w:rsidR="00D23BBB" w:rsidRPr="00B6053C">
        <w:rPr>
          <w:szCs w:val="28"/>
        </w:rPr>
        <w:t xml:space="preserve"> </w:t>
      </w:r>
      <w:r w:rsidRPr="00B6053C">
        <w:rPr>
          <w:szCs w:val="28"/>
        </w:rPr>
        <w:t>в 2018 году) или приобретение прав на использование типовой проектной документации, информация о которой включена в реестр типовой проектной документации, проведение инженерных изысканий, выполняемых для</w:t>
      </w:r>
      <w:proofErr w:type="gramEnd"/>
      <w:r w:rsidRPr="00B6053C">
        <w:rPr>
          <w:szCs w:val="28"/>
        </w:rPr>
        <w:t xml:space="preserve"> подготовки проектной документации, проведение технологического и ценового аудита инвестиционных проектов (далее – государственные контракты на строительство и реконструкцию);</w:t>
      </w:r>
    </w:p>
    <w:p w:rsidR="00D23BBB" w:rsidRDefault="00B6053C" w:rsidP="00B6053C">
      <w:pPr>
        <w:autoSpaceDE w:val="0"/>
        <w:autoSpaceDN w:val="0"/>
        <w:adjustRightInd w:val="0"/>
        <w:ind w:firstLine="540"/>
        <w:jc w:val="both"/>
        <w:rPr>
          <w:szCs w:val="28"/>
        </w:rPr>
      </w:pPr>
      <w:proofErr w:type="gramStart"/>
      <w:r w:rsidRPr="00B6053C">
        <w:rPr>
          <w:szCs w:val="28"/>
        </w:rPr>
        <w:t xml:space="preserve">6) в срок до 1 июня 2018 года обеспечить разработку проектов правовых актов Правительства Республики Карелия о внесении изменений в Адресную инвестиционную программу Республики Карелия на 2018 год и на плановый период 2019 и 2020 годов и в правовые акты Правительства Республики Карелия об использовании (перераспределении) резерва на разработку проектно-сметной документации </w:t>
      </w:r>
      <w:r>
        <w:rPr>
          <w:szCs w:val="28"/>
        </w:rPr>
        <w:t>–</w:t>
      </w:r>
      <w:r w:rsidRPr="00B6053C">
        <w:rPr>
          <w:szCs w:val="28"/>
        </w:rPr>
        <w:t xml:space="preserve">  в случае  отсутствия заключенных государственных контрактов</w:t>
      </w:r>
      <w:r w:rsidR="00D23BBB">
        <w:rPr>
          <w:szCs w:val="28"/>
        </w:rPr>
        <w:t xml:space="preserve"> на строительство и</w:t>
      </w:r>
      <w:proofErr w:type="gramEnd"/>
      <w:r w:rsidR="00D23BBB">
        <w:rPr>
          <w:szCs w:val="28"/>
        </w:rPr>
        <w:t xml:space="preserve"> реконструкцию;</w:t>
      </w:r>
    </w:p>
    <w:p w:rsidR="00B6053C" w:rsidRPr="00B6053C" w:rsidRDefault="00B6053C" w:rsidP="00B6053C">
      <w:pPr>
        <w:autoSpaceDE w:val="0"/>
        <w:autoSpaceDN w:val="0"/>
        <w:adjustRightInd w:val="0"/>
        <w:ind w:firstLine="540"/>
        <w:jc w:val="both"/>
        <w:rPr>
          <w:szCs w:val="28"/>
        </w:rPr>
      </w:pPr>
      <w:r w:rsidRPr="00B6053C">
        <w:rPr>
          <w:szCs w:val="28"/>
        </w:rPr>
        <w:t xml:space="preserve">7) в случае образования в ходе исполнения бюджета Республики Карелия экономии </w:t>
      </w:r>
      <w:r w:rsidR="0025069D" w:rsidRPr="00B6053C">
        <w:rPr>
          <w:szCs w:val="28"/>
        </w:rPr>
        <w:t xml:space="preserve">в сумме 100 тыс. рублей и более </w:t>
      </w:r>
      <w:r w:rsidRPr="00B6053C">
        <w:rPr>
          <w:szCs w:val="28"/>
        </w:rPr>
        <w:t>бюджетных ассигнований (за исключением бюджетных ассигнований Дорожного фонда Республики Карелия</w:t>
      </w:r>
      <w:r w:rsidR="0025069D">
        <w:rPr>
          <w:szCs w:val="28"/>
        </w:rPr>
        <w:t>;</w:t>
      </w:r>
      <w:r w:rsidRPr="00B6053C">
        <w:rPr>
          <w:szCs w:val="28"/>
        </w:rPr>
        <w:t xml:space="preserve"> бюджетных ассигнований, источником финансового обеспечения которых являются межбюджетные трансферты, имеющие целевое назначение, и безвозмездные поступления от организаций</w:t>
      </w:r>
      <w:r w:rsidR="0025069D">
        <w:rPr>
          <w:szCs w:val="28"/>
        </w:rPr>
        <w:t>;</w:t>
      </w:r>
      <w:r w:rsidRPr="00B6053C">
        <w:rPr>
          <w:szCs w:val="28"/>
        </w:rPr>
        <w:t xml:space="preserve">  бюджетны</w:t>
      </w:r>
      <w:r w:rsidR="0025069D">
        <w:rPr>
          <w:szCs w:val="28"/>
        </w:rPr>
        <w:t>х</w:t>
      </w:r>
      <w:r w:rsidRPr="00B6053C">
        <w:rPr>
          <w:szCs w:val="28"/>
        </w:rPr>
        <w:t xml:space="preserve"> ассигновани</w:t>
      </w:r>
      <w:r w:rsidR="0025069D">
        <w:rPr>
          <w:szCs w:val="28"/>
        </w:rPr>
        <w:t>й</w:t>
      </w:r>
      <w:r w:rsidRPr="00B6053C">
        <w:rPr>
          <w:szCs w:val="28"/>
        </w:rPr>
        <w:t xml:space="preserve"> на исполнение расходных обязательств Республики Карелия, в целях </w:t>
      </w:r>
      <w:proofErr w:type="spellStart"/>
      <w:r w:rsidRPr="00B6053C">
        <w:rPr>
          <w:szCs w:val="28"/>
        </w:rPr>
        <w:t>софинансирования</w:t>
      </w:r>
      <w:proofErr w:type="spellEnd"/>
      <w:r w:rsidRPr="00B6053C">
        <w:rPr>
          <w:szCs w:val="28"/>
        </w:rPr>
        <w:t xml:space="preserve"> которых предоставляются субсидии из федерального бюджета</w:t>
      </w:r>
      <w:r w:rsidR="0025069D">
        <w:rPr>
          <w:szCs w:val="28"/>
        </w:rPr>
        <w:t>;</w:t>
      </w:r>
      <w:r w:rsidRPr="00B6053C">
        <w:rPr>
          <w:szCs w:val="28"/>
        </w:rPr>
        <w:t xml:space="preserve"> бюджетных ассигнований на обслуживание государственного долга Республики Карелия)  в результате  применения конкурентных способов определения поставщиков (подрядчиков, исполнителей) при осуществлении закупок товаров, работ, услуг для обеспечения нужд Республики Карелия (далее – экономия бюджетных ассигнований):</w:t>
      </w:r>
    </w:p>
    <w:p w:rsidR="00B6053C" w:rsidRPr="00B6053C" w:rsidRDefault="00B6053C" w:rsidP="00B6053C">
      <w:pPr>
        <w:autoSpaceDE w:val="0"/>
        <w:autoSpaceDN w:val="0"/>
        <w:adjustRightInd w:val="0"/>
        <w:ind w:firstLine="540"/>
        <w:jc w:val="both"/>
        <w:rPr>
          <w:szCs w:val="28"/>
        </w:rPr>
      </w:pPr>
      <w:proofErr w:type="gramStart"/>
      <w:r w:rsidRPr="00B6053C">
        <w:rPr>
          <w:szCs w:val="28"/>
        </w:rPr>
        <w:lastRenderedPageBreak/>
        <w:t>не допускать использования экономии бюджетных ассигнований;</w:t>
      </w:r>
      <w:proofErr w:type="gramEnd"/>
    </w:p>
    <w:p w:rsidR="00B6053C" w:rsidRPr="00B6053C" w:rsidRDefault="00B6053C" w:rsidP="00B6053C">
      <w:pPr>
        <w:autoSpaceDE w:val="0"/>
        <w:autoSpaceDN w:val="0"/>
        <w:adjustRightInd w:val="0"/>
        <w:ind w:firstLine="540"/>
        <w:jc w:val="both"/>
        <w:rPr>
          <w:szCs w:val="28"/>
        </w:rPr>
      </w:pPr>
      <w:proofErr w:type="gramStart"/>
      <w:r w:rsidRPr="00B6053C">
        <w:rPr>
          <w:szCs w:val="28"/>
        </w:rPr>
        <w:t>ежемесячно до 5</w:t>
      </w:r>
      <w:r w:rsidR="0025069D">
        <w:rPr>
          <w:szCs w:val="28"/>
        </w:rPr>
        <w:t xml:space="preserve">-го </w:t>
      </w:r>
      <w:r w:rsidRPr="00B6053C">
        <w:rPr>
          <w:szCs w:val="28"/>
        </w:rPr>
        <w:t>числа месяца, следующего за отчетным, обеспечить представление в Министерство финансов Республики Карелия информации об экономии бюджетных ассигнований за отчетный месяц с указанием государственного заказчика, начальной (максимальной) цены государственного контракта и цены заключенного государственного контракта, кода классификации расходов бюджета Республики Карелия;</w:t>
      </w:r>
      <w:proofErr w:type="gramEnd"/>
    </w:p>
    <w:p w:rsidR="00B6053C" w:rsidRPr="00B6053C" w:rsidRDefault="00B6053C" w:rsidP="00B6053C">
      <w:pPr>
        <w:autoSpaceDE w:val="0"/>
        <w:autoSpaceDN w:val="0"/>
        <w:adjustRightInd w:val="0"/>
        <w:ind w:firstLine="540"/>
        <w:jc w:val="both"/>
        <w:rPr>
          <w:szCs w:val="28"/>
        </w:rPr>
      </w:pPr>
      <w:r w:rsidRPr="00B6053C">
        <w:rPr>
          <w:szCs w:val="28"/>
        </w:rPr>
        <w:t>обеспечить подготовку проектов правовых актов Правительства Республики Карелия о внесении изменений в соответствующие правовые акты Правительства Республики Карелия о распределении средств бюджета Республики Карелия, об утверждении Адресной инвестиционной программы Республики Карелия на 2018 год и на плановый период 2019 и 2020 годов;</w:t>
      </w:r>
    </w:p>
    <w:p w:rsidR="00B6053C" w:rsidRPr="00B6053C" w:rsidRDefault="00B6053C" w:rsidP="00B6053C">
      <w:pPr>
        <w:autoSpaceDE w:val="0"/>
        <w:autoSpaceDN w:val="0"/>
        <w:adjustRightInd w:val="0"/>
        <w:ind w:firstLine="540"/>
        <w:jc w:val="both"/>
        <w:rPr>
          <w:szCs w:val="28"/>
        </w:rPr>
      </w:pPr>
      <w:proofErr w:type="gramStart"/>
      <w:r w:rsidRPr="00B6053C">
        <w:rPr>
          <w:szCs w:val="28"/>
        </w:rPr>
        <w:t xml:space="preserve">8) не допускать уменьшения утвержденных бюджетных ассигнований на оплату труда и взносы по обязательному социальному страхованию на выплаты денежного содержания и иные выплаты работникам </w:t>
      </w:r>
      <w:r w:rsidR="00E56298">
        <w:rPr>
          <w:szCs w:val="28"/>
        </w:rPr>
        <w:br/>
      </w:r>
      <w:r w:rsidRPr="00B6053C">
        <w:rPr>
          <w:szCs w:val="28"/>
        </w:rPr>
        <w:t xml:space="preserve">(за исключением расходов, источником финансового обеспечения которых являются межбюджетные трансферты, имеющие целевое назначение,  </w:t>
      </w:r>
      <w:r w:rsidR="00E56298">
        <w:rPr>
          <w:szCs w:val="28"/>
        </w:rPr>
        <w:br/>
      </w:r>
      <w:r w:rsidRPr="00B6053C">
        <w:rPr>
          <w:szCs w:val="28"/>
        </w:rPr>
        <w:t xml:space="preserve">из федерального бюджета) по основаниям, установленным пунктом 3 статьи 217 Бюджетного кодекса Российской Федерации, </w:t>
      </w:r>
      <w:r w:rsidR="00267C8A">
        <w:rPr>
          <w:szCs w:val="28"/>
        </w:rPr>
        <w:t xml:space="preserve"> частью 2 статьи 34</w:t>
      </w:r>
      <w:r w:rsidR="00267C8A" w:rsidRPr="00267C8A">
        <w:rPr>
          <w:szCs w:val="28"/>
          <w:vertAlign w:val="superscript"/>
        </w:rPr>
        <w:t>1</w:t>
      </w:r>
      <w:r w:rsidR="00267C8A">
        <w:rPr>
          <w:szCs w:val="28"/>
        </w:rPr>
        <w:t xml:space="preserve"> </w:t>
      </w:r>
      <w:r w:rsidRPr="00B6053C">
        <w:rPr>
          <w:szCs w:val="28"/>
        </w:rPr>
        <w:t>Закона Республики Карелия от 31</w:t>
      </w:r>
      <w:proofErr w:type="gramEnd"/>
      <w:r w:rsidRPr="00B6053C">
        <w:rPr>
          <w:szCs w:val="28"/>
        </w:rPr>
        <w:t xml:space="preserve"> декабря 2009 года № 1354-ЗРК «О бюджетном процессе в Республике Карелия» и  </w:t>
      </w:r>
      <w:r w:rsidRPr="00267C8A">
        <w:rPr>
          <w:szCs w:val="28"/>
        </w:rPr>
        <w:t>частью 2 статьи 16</w:t>
      </w:r>
      <w:r w:rsidRPr="00B6053C">
        <w:rPr>
          <w:szCs w:val="28"/>
        </w:rPr>
        <w:t xml:space="preserve">  Закона в целях увеличения бюджетных ассигнований, предусмотренных на иные цели.</w:t>
      </w:r>
    </w:p>
    <w:p w:rsidR="00B6053C" w:rsidRPr="00B6053C" w:rsidRDefault="00B6053C" w:rsidP="00B6053C">
      <w:pPr>
        <w:pStyle w:val="ConsPlusNormal"/>
        <w:ind w:firstLine="539"/>
        <w:jc w:val="both"/>
        <w:rPr>
          <w:sz w:val="28"/>
          <w:szCs w:val="28"/>
        </w:rPr>
      </w:pPr>
      <w:r w:rsidRPr="00B6053C">
        <w:rPr>
          <w:sz w:val="28"/>
          <w:szCs w:val="28"/>
        </w:rPr>
        <w:t>5. Органам исполнительной власти Республики Карелия – ответственным исполнителям государственных программ Республики Карелия (далее – государственные программы)  обеспечить:</w:t>
      </w:r>
    </w:p>
    <w:p w:rsidR="00B6053C" w:rsidRPr="00B6053C" w:rsidRDefault="00B6053C" w:rsidP="00B6053C">
      <w:pPr>
        <w:autoSpaceDE w:val="0"/>
        <w:autoSpaceDN w:val="0"/>
        <w:adjustRightInd w:val="0"/>
        <w:ind w:firstLine="539"/>
        <w:jc w:val="both"/>
        <w:rPr>
          <w:szCs w:val="28"/>
        </w:rPr>
      </w:pPr>
      <w:r w:rsidRPr="00B6053C">
        <w:rPr>
          <w:szCs w:val="28"/>
        </w:rPr>
        <w:t xml:space="preserve">1) </w:t>
      </w:r>
      <w:r w:rsidR="0025069D">
        <w:rPr>
          <w:szCs w:val="28"/>
        </w:rPr>
        <w:t xml:space="preserve">в </w:t>
      </w:r>
      <w:r w:rsidRPr="00B6053C">
        <w:rPr>
          <w:szCs w:val="28"/>
        </w:rPr>
        <w:t>срок до 1 апреля 2018 года внесение изменений в государственные программы в части:</w:t>
      </w:r>
    </w:p>
    <w:p w:rsidR="00B6053C" w:rsidRPr="00B6053C" w:rsidRDefault="00B6053C" w:rsidP="00B6053C">
      <w:pPr>
        <w:autoSpaceDE w:val="0"/>
        <w:autoSpaceDN w:val="0"/>
        <w:adjustRightInd w:val="0"/>
        <w:ind w:firstLine="539"/>
        <w:jc w:val="both"/>
        <w:rPr>
          <w:szCs w:val="28"/>
        </w:rPr>
      </w:pPr>
      <w:r w:rsidRPr="00B6053C">
        <w:rPr>
          <w:szCs w:val="28"/>
        </w:rPr>
        <w:t>приведения объемов их финансового обеспечения в соответствие с Законом и бюджетным прогнозом Республики Карелия на долгосрочный период до 2030 года;</w:t>
      </w:r>
    </w:p>
    <w:p w:rsidR="00B6053C" w:rsidRPr="00B6053C" w:rsidRDefault="00B6053C" w:rsidP="00B6053C">
      <w:pPr>
        <w:autoSpaceDE w:val="0"/>
        <w:autoSpaceDN w:val="0"/>
        <w:adjustRightInd w:val="0"/>
        <w:ind w:firstLine="539"/>
        <w:jc w:val="both"/>
        <w:rPr>
          <w:szCs w:val="28"/>
        </w:rPr>
      </w:pPr>
      <w:r w:rsidRPr="00B6053C">
        <w:rPr>
          <w:szCs w:val="28"/>
        </w:rPr>
        <w:t>включения в их состав методик расчета и условий предоставления субсидий из бюджета Республики Карелия местным бюджетам;</w:t>
      </w:r>
    </w:p>
    <w:p w:rsidR="00B6053C" w:rsidRPr="00B6053C" w:rsidRDefault="00B6053C" w:rsidP="00B6053C">
      <w:pPr>
        <w:pStyle w:val="ConsPlusNormal"/>
        <w:ind w:firstLine="539"/>
        <w:jc w:val="both"/>
        <w:rPr>
          <w:sz w:val="28"/>
          <w:szCs w:val="28"/>
        </w:rPr>
      </w:pPr>
      <w:proofErr w:type="gramStart"/>
      <w:r w:rsidRPr="00B6053C">
        <w:rPr>
          <w:sz w:val="28"/>
          <w:szCs w:val="28"/>
        </w:rPr>
        <w:t xml:space="preserve">2) совместно с соисполнителями и участниками государственных программ ведение государственных программ с учетом внесенных в них изменений и представление отчетности  в автоматизированной системе планирования и анализа исполнения бюджета Республики Карелия в соответствии с требованиями Порядка разработки, реализации и оценки эффективности государственных программ Республики Карелия, утвержденного постановлением Правительства Республики Карелия </w:t>
      </w:r>
      <w:r w:rsidR="00E56298">
        <w:rPr>
          <w:sz w:val="28"/>
          <w:szCs w:val="28"/>
        </w:rPr>
        <w:br/>
      </w:r>
      <w:r w:rsidRPr="00B6053C">
        <w:rPr>
          <w:sz w:val="28"/>
          <w:szCs w:val="28"/>
        </w:rPr>
        <w:t>от 28 декабря 2012 года № 416-П «Об утверждении Порядка разработки, реализации</w:t>
      </w:r>
      <w:proofErr w:type="gramEnd"/>
      <w:r w:rsidRPr="00B6053C">
        <w:rPr>
          <w:sz w:val="28"/>
          <w:szCs w:val="28"/>
        </w:rPr>
        <w:t xml:space="preserve"> и оценки эффективности государственных программ Республики Карелия».</w:t>
      </w:r>
    </w:p>
    <w:p w:rsidR="00B6053C" w:rsidRPr="00B6053C" w:rsidRDefault="00B6053C" w:rsidP="00B6053C">
      <w:pPr>
        <w:pStyle w:val="ConsPlusNormal"/>
        <w:ind w:firstLine="539"/>
        <w:jc w:val="both"/>
        <w:rPr>
          <w:sz w:val="28"/>
          <w:szCs w:val="28"/>
        </w:rPr>
      </w:pPr>
      <w:r w:rsidRPr="00B6053C">
        <w:rPr>
          <w:sz w:val="28"/>
          <w:szCs w:val="28"/>
        </w:rPr>
        <w:t>6. Органам исполнительной власти Республики Карелия, осуществляющим функции и полномочия учредителей государственных учреждений Республики Карелия, обеспечить:</w:t>
      </w:r>
    </w:p>
    <w:p w:rsidR="00B6053C" w:rsidRPr="00B6053C" w:rsidRDefault="00B6053C" w:rsidP="00B6053C">
      <w:pPr>
        <w:pStyle w:val="ConsPlusNormal"/>
        <w:ind w:firstLine="539"/>
        <w:jc w:val="both"/>
        <w:rPr>
          <w:sz w:val="28"/>
          <w:szCs w:val="28"/>
        </w:rPr>
      </w:pPr>
      <w:proofErr w:type="gramStart"/>
      <w:r w:rsidRPr="00B6053C">
        <w:rPr>
          <w:sz w:val="28"/>
          <w:szCs w:val="28"/>
        </w:rPr>
        <w:lastRenderedPageBreak/>
        <w:t>1) утверждение планов финансово-хозяйственной деятельности государственных бюджетных учреждений Республики Карелия и контроль за утверждением планов финансово-хозяйственной деятельности государственных автономных учреждений Республики Карелия;</w:t>
      </w:r>
      <w:proofErr w:type="gramEnd"/>
    </w:p>
    <w:p w:rsidR="00B6053C" w:rsidRPr="00B6053C" w:rsidRDefault="00B6053C" w:rsidP="00B6053C">
      <w:pPr>
        <w:pStyle w:val="ConsPlusNormal"/>
        <w:ind w:firstLine="539"/>
        <w:jc w:val="both"/>
        <w:rPr>
          <w:rFonts w:eastAsiaTheme="minorHAnsi"/>
          <w:sz w:val="28"/>
          <w:szCs w:val="28"/>
          <w:lang w:eastAsia="en-US"/>
        </w:rPr>
      </w:pPr>
      <w:r w:rsidRPr="00B6053C">
        <w:rPr>
          <w:sz w:val="28"/>
          <w:szCs w:val="28"/>
        </w:rPr>
        <w:t>2) предоставление субсидий государственным бюджетным и автономным учреждениям Республики Карелия на финансовое обеспечение выполнения государственного задания на оказание государственных услуг (выполнение работ) в соответствии с соглашени</w:t>
      </w:r>
      <w:r w:rsidR="0025069D">
        <w:rPr>
          <w:sz w:val="28"/>
          <w:szCs w:val="28"/>
        </w:rPr>
        <w:t>ями</w:t>
      </w:r>
      <w:r w:rsidRPr="00B6053C">
        <w:rPr>
          <w:sz w:val="28"/>
          <w:szCs w:val="28"/>
        </w:rPr>
        <w:t xml:space="preserve"> о предоставлении </w:t>
      </w:r>
      <w:r w:rsidR="00A62FDC">
        <w:rPr>
          <w:sz w:val="28"/>
          <w:szCs w:val="28"/>
        </w:rPr>
        <w:t>субсидии</w:t>
      </w:r>
      <w:r w:rsidRPr="00B6053C">
        <w:rPr>
          <w:sz w:val="28"/>
          <w:szCs w:val="28"/>
        </w:rPr>
        <w:t xml:space="preserve"> </w:t>
      </w:r>
      <w:r w:rsidRPr="00B6053C">
        <w:rPr>
          <w:rFonts w:eastAsiaTheme="minorHAnsi"/>
          <w:sz w:val="28"/>
          <w:szCs w:val="28"/>
          <w:lang w:eastAsia="en-US"/>
        </w:rPr>
        <w:t>ежемесячно</w:t>
      </w:r>
      <w:r w:rsidR="0025069D">
        <w:rPr>
          <w:rFonts w:eastAsiaTheme="minorHAnsi"/>
          <w:sz w:val="28"/>
          <w:szCs w:val="28"/>
          <w:lang w:eastAsia="en-US"/>
        </w:rPr>
        <w:t>,</w:t>
      </w:r>
      <w:r w:rsidRPr="00B6053C">
        <w:rPr>
          <w:rFonts w:eastAsiaTheme="minorHAnsi"/>
          <w:sz w:val="28"/>
          <w:szCs w:val="28"/>
          <w:lang w:eastAsia="en-US"/>
        </w:rPr>
        <w:t xml:space="preserve"> с учетом отраслевых особенностей:</w:t>
      </w:r>
    </w:p>
    <w:p w:rsidR="00B6053C" w:rsidRPr="00B6053C" w:rsidRDefault="00B6053C" w:rsidP="00B6053C">
      <w:pPr>
        <w:ind w:firstLine="540"/>
        <w:jc w:val="both"/>
        <w:rPr>
          <w:rFonts w:eastAsiaTheme="minorHAnsi"/>
          <w:szCs w:val="28"/>
          <w:lang w:eastAsia="en-US"/>
        </w:rPr>
      </w:pPr>
      <w:r w:rsidRPr="00B6053C">
        <w:rPr>
          <w:rFonts w:eastAsiaTheme="minorHAnsi"/>
          <w:szCs w:val="28"/>
          <w:lang w:eastAsia="en-US"/>
        </w:rPr>
        <w:t>в I квартале 2018 года – не более 25 процентов годового размера указанн</w:t>
      </w:r>
      <w:r w:rsidR="0025069D">
        <w:rPr>
          <w:rFonts w:eastAsiaTheme="minorHAnsi"/>
          <w:szCs w:val="28"/>
          <w:lang w:eastAsia="en-US"/>
        </w:rPr>
        <w:t>ых</w:t>
      </w:r>
      <w:r w:rsidRPr="00B6053C">
        <w:rPr>
          <w:rFonts w:eastAsiaTheme="minorHAnsi"/>
          <w:szCs w:val="28"/>
          <w:lang w:eastAsia="en-US"/>
        </w:rPr>
        <w:t xml:space="preserve"> субсиди</w:t>
      </w:r>
      <w:r w:rsidR="0025069D">
        <w:rPr>
          <w:rFonts w:eastAsiaTheme="minorHAnsi"/>
          <w:szCs w:val="28"/>
          <w:lang w:eastAsia="en-US"/>
        </w:rPr>
        <w:t>й</w:t>
      </w:r>
      <w:r w:rsidRPr="00B6053C">
        <w:rPr>
          <w:rFonts w:eastAsiaTheme="minorHAnsi"/>
          <w:szCs w:val="28"/>
          <w:lang w:eastAsia="en-US"/>
        </w:rPr>
        <w:t>;</w:t>
      </w:r>
    </w:p>
    <w:p w:rsidR="00B6053C" w:rsidRPr="00B6053C" w:rsidRDefault="00B6053C" w:rsidP="00B6053C">
      <w:pPr>
        <w:ind w:firstLine="540"/>
        <w:jc w:val="both"/>
        <w:rPr>
          <w:rFonts w:eastAsiaTheme="minorHAnsi"/>
          <w:szCs w:val="28"/>
          <w:lang w:eastAsia="en-US"/>
        </w:rPr>
      </w:pPr>
      <w:r w:rsidRPr="00B6053C">
        <w:rPr>
          <w:rFonts w:eastAsiaTheme="minorHAnsi"/>
          <w:szCs w:val="28"/>
          <w:lang w:eastAsia="en-US"/>
        </w:rPr>
        <w:t>в первом полугодии 2018 года – не более 50 процентов годового размера указанн</w:t>
      </w:r>
      <w:r w:rsidR="0025069D">
        <w:rPr>
          <w:rFonts w:eastAsiaTheme="minorHAnsi"/>
          <w:szCs w:val="28"/>
          <w:lang w:eastAsia="en-US"/>
        </w:rPr>
        <w:t>ых</w:t>
      </w:r>
      <w:r w:rsidRPr="00B6053C">
        <w:rPr>
          <w:rFonts w:eastAsiaTheme="minorHAnsi"/>
          <w:szCs w:val="28"/>
          <w:lang w:eastAsia="en-US"/>
        </w:rPr>
        <w:t xml:space="preserve"> субсиди</w:t>
      </w:r>
      <w:r w:rsidR="0025069D">
        <w:rPr>
          <w:rFonts w:eastAsiaTheme="minorHAnsi"/>
          <w:szCs w:val="28"/>
          <w:lang w:eastAsia="en-US"/>
        </w:rPr>
        <w:t>й</w:t>
      </w:r>
      <w:r w:rsidRPr="00B6053C">
        <w:rPr>
          <w:rFonts w:eastAsiaTheme="minorHAnsi"/>
          <w:szCs w:val="28"/>
          <w:lang w:eastAsia="en-US"/>
        </w:rPr>
        <w:t xml:space="preserve"> (для образовательных бюджетных и автономных учреждений Республики Карелия – 65 процентов);</w:t>
      </w:r>
    </w:p>
    <w:p w:rsidR="00B6053C" w:rsidRPr="00B6053C" w:rsidRDefault="00B6053C" w:rsidP="00B6053C">
      <w:pPr>
        <w:ind w:firstLine="540"/>
        <w:jc w:val="both"/>
        <w:rPr>
          <w:rFonts w:eastAsiaTheme="minorHAnsi"/>
          <w:szCs w:val="28"/>
          <w:lang w:eastAsia="en-US"/>
        </w:rPr>
      </w:pPr>
      <w:proofErr w:type="gramStart"/>
      <w:r w:rsidRPr="00B6053C">
        <w:rPr>
          <w:rFonts w:eastAsiaTheme="minorHAnsi"/>
          <w:szCs w:val="28"/>
          <w:lang w:eastAsia="en-US"/>
        </w:rPr>
        <w:t>в первые</w:t>
      </w:r>
      <w:proofErr w:type="gramEnd"/>
      <w:r w:rsidRPr="00B6053C">
        <w:rPr>
          <w:rFonts w:eastAsiaTheme="minorHAnsi"/>
          <w:szCs w:val="28"/>
          <w:lang w:eastAsia="en-US"/>
        </w:rPr>
        <w:t xml:space="preserve"> 9 месяцев 2018 года – не более 75 процентов годового размера указанн</w:t>
      </w:r>
      <w:r w:rsidR="0025069D">
        <w:rPr>
          <w:rFonts w:eastAsiaTheme="minorHAnsi"/>
          <w:szCs w:val="28"/>
          <w:lang w:eastAsia="en-US"/>
        </w:rPr>
        <w:t>ых</w:t>
      </w:r>
      <w:r w:rsidRPr="00B6053C">
        <w:rPr>
          <w:rFonts w:eastAsiaTheme="minorHAnsi"/>
          <w:szCs w:val="28"/>
          <w:lang w:eastAsia="en-US"/>
        </w:rPr>
        <w:t xml:space="preserve"> субсиди</w:t>
      </w:r>
      <w:r w:rsidR="0025069D">
        <w:rPr>
          <w:rFonts w:eastAsiaTheme="minorHAnsi"/>
          <w:szCs w:val="28"/>
          <w:lang w:eastAsia="en-US"/>
        </w:rPr>
        <w:t>й</w:t>
      </w:r>
      <w:r w:rsidRPr="00B6053C">
        <w:rPr>
          <w:rFonts w:eastAsiaTheme="minorHAnsi"/>
          <w:szCs w:val="28"/>
          <w:lang w:eastAsia="en-US"/>
        </w:rPr>
        <w:t>;</w:t>
      </w:r>
    </w:p>
    <w:p w:rsidR="00B6053C" w:rsidRPr="00B6053C" w:rsidRDefault="00B6053C" w:rsidP="00B6053C">
      <w:pPr>
        <w:pStyle w:val="ConsPlusNormal"/>
        <w:ind w:firstLine="539"/>
        <w:jc w:val="both"/>
        <w:rPr>
          <w:sz w:val="28"/>
          <w:szCs w:val="28"/>
        </w:rPr>
      </w:pPr>
      <w:proofErr w:type="gramStart"/>
      <w:r w:rsidRPr="00B6053C">
        <w:rPr>
          <w:sz w:val="28"/>
          <w:szCs w:val="28"/>
        </w:rPr>
        <w:t>3) контроль за наступлением сроков обязательств по оплате договоров (государственных контрактов) на поставку товаров, выполнение работ, оказание услуг для обеспечения нужд Республики Карелия с учетом сроков предоставления субсидий государственным бюджетным и автономным учреждениям Республики Карелия на финансовое обеспечение выполнения государственного задания на оказание государственных услуг (выполнение работ) в целях недопущения возникновения просроченной кредиторской задолженности бюджета Республики Карелия;</w:t>
      </w:r>
      <w:proofErr w:type="gramEnd"/>
    </w:p>
    <w:p w:rsidR="00B6053C" w:rsidRPr="00B6053C" w:rsidRDefault="00B6053C" w:rsidP="00B6053C">
      <w:pPr>
        <w:pStyle w:val="ConsPlusNormal"/>
        <w:ind w:firstLine="539"/>
        <w:jc w:val="both"/>
        <w:rPr>
          <w:sz w:val="28"/>
          <w:szCs w:val="28"/>
        </w:rPr>
      </w:pPr>
      <w:r w:rsidRPr="00B6053C">
        <w:rPr>
          <w:sz w:val="28"/>
          <w:szCs w:val="28"/>
        </w:rPr>
        <w:t xml:space="preserve">4) </w:t>
      </w:r>
      <w:proofErr w:type="gramStart"/>
      <w:r w:rsidRPr="00B6053C">
        <w:rPr>
          <w:sz w:val="28"/>
          <w:szCs w:val="28"/>
        </w:rPr>
        <w:t>контроль за</w:t>
      </w:r>
      <w:proofErr w:type="gramEnd"/>
      <w:r w:rsidRPr="00B6053C">
        <w:rPr>
          <w:sz w:val="28"/>
          <w:szCs w:val="28"/>
        </w:rPr>
        <w:t xml:space="preserve"> достижением установленных целевых значений средней заработной платы работников государственных учреждений Республики Карелия в 2018 году</w:t>
      </w:r>
      <w:r w:rsidR="00B73BCB">
        <w:rPr>
          <w:sz w:val="28"/>
          <w:szCs w:val="28"/>
        </w:rPr>
        <w:t xml:space="preserve">, определенных указами Президента Российской Федерации, </w:t>
      </w:r>
      <w:r w:rsidRPr="00B6053C">
        <w:rPr>
          <w:sz w:val="28"/>
          <w:szCs w:val="28"/>
        </w:rPr>
        <w:t xml:space="preserve"> согласно приложению 2 к настоящему распоряжению.</w:t>
      </w:r>
    </w:p>
    <w:p w:rsidR="00B6053C" w:rsidRPr="00B6053C" w:rsidRDefault="00B6053C" w:rsidP="00B6053C">
      <w:pPr>
        <w:pStyle w:val="ConsPlusNormal"/>
        <w:ind w:firstLine="539"/>
        <w:jc w:val="both"/>
        <w:rPr>
          <w:sz w:val="28"/>
          <w:szCs w:val="28"/>
        </w:rPr>
      </w:pPr>
      <w:r w:rsidRPr="00B6053C">
        <w:rPr>
          <w:sz w:val="28"/>
          <w:szCs w:val="28"/>
        </w:rPr>
        <w:t>7. Получателям средств бюджета Республики Карелия:</w:t>
      </w:r>
    </w:p>
    <w:p w:rsidR="00B6053C" w:rsidRPr="00B6053C" w:rsidRDefault="00B6053C" w:rsidP="00B6053C">
      <w:pPr>
        <w:pStyle w:val="ConsPlusNormal"/>
        <w:ind w:firstLine="539"/>
        <w:jc w:val="both"/>
        <w:rPr>
          <w:sz w:val="28"/>
          <w:szCs w:val="28"/>
        </w:rPr>
      </w:pPr>
      <w:r w:rsidRPr="00B6053C">
        <w:rPr>
          <w:sz w:val="28"/>
          <w:szCs w:val="28"/>
        </w:rPr>
        <w:t>1) при заключении договоров (государственных контрактов) на поставку товаров, выполнение работ, оказание услуг  для обеспечения нужд Республики Карелия  разрешить предусматривать:</w:t>
      </w:r>
    </w:p>
    <w:p w:rsidR="00B6053C" w:rsidRPr="00B6053C" w:rsidRDefault="00B73BCB" w:rsidP="00B6053C">
      <w:pPr>
        <w:pStyle w:val="ConsPlusNormal"/>
        <w:ind w:firstLine="539"/>
        <w:jc w:val="both"/>
        <w:rPr>
          <w:sz w:val="28"/>
          <w:szCs w:val="28"/>
        </w:rPr>
      </w:pPr>
      <w:r w:rsidRPr="00B6053C">
        <w:rPr>
          <w:sz w:val="28"/>
          <w:szCs w:val="28"/>
        </w:rPr>
        <w:t xml:space="preserve">авансовые платежи </w:t>
      </w:r>
      <w:r w:rsidR="00B6053C" w:rsidRPr="00B6053C">
        <w:rPr>
          <w:sz w:val="28"/>
          <w:szCs w:val="28"/>
        </w:rPr>
        <w:t>с последующей оплатой денежных обязательств, возникающих по договорам (государственным контрактам) на поставку товаров, выполнение работ, оказание услуг, после подтверждения поставки товаров, выполнения работ, оказания услуг, предусмотренных данными договорами (государственными контрактами) в объеме произведенных платежей:</w:t>
      </w:r>
    </w:p>
    <w:p w:rsidR="00B6053C" w:rsidRPr="00B6053C" w:rsidRDefault="00B6053C" w:rsidP="00B6053C">
      <w:pPr>
        <w:pStyle w:val="ConsPlusNormal"/>
        <w:ind w:firstLine="539"/>
        <w:jc w:val="both"/>
        <w:rPr>
          <w:sz w:val="28"/>
          <w:szCs w:val="28"/>
        </w:rPr>
      </w:pPr>
      <w:proofErr w:type="gramStart"/>
      <w:r w:rsidRPr="00B6053C">
        <w:rPr>
          <w:sz w:val="28"/>
          <w:szCs w:val="28"/>
        </w:rPr>
        <w:t xml:space="preserve">в размере до 100 процентов суммы договора (государственного контракта), но не более доведенных лимитов бюджетных обязательств по соответствующему коду классификации расходов бюджета Республики Карелия – по договорам (государственным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семинарах, конференциях и других </w:t>
      </w:r>
      <w:r w:rsidRPr="00B6053C">
        <w:rPr>
          <w:sz w:val="28"/>
          <w:szCs w:val="28"/>
        </w:rPr>
        <w:lastRenderedPageBreak/>
        <w:t>мероприятиях аналогичного характера</w:t>
      </w:r>
      <w:proofErr w:type="gramEnd"/>
      <w:r w:rsidRPr="00B6053C">
        <w:rPr>
          <w:sz w:val="28"/>
          <w:szCs w:val="28"/>
        </w:rPr>
        <w:t>, о проведении государственной экспертизы проектной документации и результатов инженерных изысканий, о приобретении ави</w:t>
      </w:r>
      <w:proofErr w:type="gramStart"/>
      <w:r w:rsidRPr="00B6053C">
        <w:rPr>
          <w:sz w:val="28"/>
          <w:szCs w:val="28"/>
        </w:rPr>
        <w:t>а-</w:t>
      </w:r>
      <w:proofErr w:type="gramEnd"/>
      <w:r w:rsidRPr="00B6053C">
        <w:rPr>
          <w:sz w:val="28"/>
          <w:szCs w:val="28"/>
        </w:rPr>
        <w:t xml:space="preserve"> и железнодорожных билетов, билетов для проезда городским и пригородным транспортом, путевок на санаторно-курортное лечение и оздоровление детей, об организации питания детей при следовании в оздоровительные лагеря, об оказании высокотехнологичных (дорогостоящих) видов медицинской помощи гражданам Российской Федерации, об оказании услуг, связанных с участием физических лиц в мероприятиях общереспубликанского </w:t>
      </w:r>
      <w:proofErr w:type="gramStart"/>
      <w:r w:rsidRPr="00B6053C">
        <w:rPr>
          <w:sz w:val="28"/>
          <w:szCs w:val="28"/>
        </w:rPr>
        <w:t xml:space="preserve">значения и мероприятиях программ, услуг, связанных с проведением новогодних и рождественских мероприятий общереспубликанского значения, по договорам (государственным контрактам), связанным с реализацией мероприятий ведомственной целевой программы «Адресная социальная помощь», организацией </w:t>
      </w:r>
      <w:proofErr w:type="spellStart"/>
      <w:r w:rsidRPr="00B6053C">
        <w:rPr>
          <w:sz w:val="28"/>
          <w:szCs w:val="28"/>
        </w:rPr>
        <w:t>выставочно</w:t>
      </w:r>
      <w:proofErr w:type="spellEnd"/>
      <w:r w:rsidRPr="00B6053C">
        <w:rPr>
          <w:sz w:val="28"/>
          <w:szCs w:val="28"/>
        </w:rPr>
        <w:t>-ярмарочной деятельности в Республике Карелия, страхования жизни, здоровья, имущества и гражданской ответственности владельцев транспортных средств, хранения сертификатов ценных бумаг и учета прав на ценные бумаги, поддержания ценных бумаг в котировальном списке;</w:t>
      </w:r>
      <w:proofErr w:type="gramEnd"/>
    </w:p>
    <w:p w:rsidR="00B6053C" w:rsidRPr="00B6053C" w:rsidRDefault="00B6053C" w:rsidP="00B6053C">
      <w:pPr>
        <w:pStyle w:val="ConsPlusNormal"/>
        <w:ind w:firstLine="540"/>
        <w:jc w:val="both"/>
        <w:rPr>
          <w:sz w:val="28"/>
          <w:szCs w:val="28"/>
        </w:rPr>
      </w:pPr>
      <w:r w:rsidRPr="00B6053C">
        <w:rPr>
          <w:sz w:val="28"/>
          <w:szCs w:val="28"/>
        </w:rPr>
        <w:t>в размере до 30 процентов суммы договора (государственного контракта), но не более доведенных лимитов бюджетных обязательств по соответствующему коду классификации расходов бюджета Республики Карелия  – по остальным договорам (государственным контрактам), если иное не предусмотрено законодательством Российской Федерации и законодательством Республики Карелия;</w:t>
      </w:r>
    </w:p>
    <w:p w:rsidR="00B6053C" w:rsidRPr="00B6053C" w:rsidRDefault="00B73BCB" w:rsidP="00B6053C">
      <w:pPr>
        <w:pStyle w:val="ConsPlusNormal"/>
        <w:ind w:firstLine="540"/>
        <w:jc w:val="both"/>
        <w:rPr>
          <w:sz w:val="28"/>
          <w:szCs w:val="28"/>
        </w:rPr>
      </w:pPr>
      <w:r w:rsidRPr="00B6053C">
        <w:rPr>
          <w:sz w:val="28"/>
          <w:szCs w:val="28"/>
        </w:rPr>
        <w:t>авансовые платежи</w:t>
      </w:r>
      <w:r w:rsidR="00B6053C" w:rsidRPr="00B6053C">
        <w:rPr>
          <w:sz w:val="28"/>
          <w:szCs w:val="28"/>
        </w:rPr>
        <w:t xml:space="preserve"> по договорам (государственным контрактам) на выполнение работ по строительству, реконструкции и капитальному ремонту объектов капитального строительства государственной собственности Республики Карелия:</w:t>
      </w:r>
    </w:p>
    <w:p w:rsidR="00B6053C" w:rsidRPr="00B6053C" w:rsidRDefault="00B6053C" w:rsidP="00B6053C">
      <w:pPr>
        <w:pStyle w:val="ConsPlusNormal"/>
        <w:ind w:firstLine="540"/>
        <w:jc w:val="both"/>
        <w:rPr>
          <w:sz w:val="28"/>
          <w:szCs w:val="28"/>
        </w:rPr>
      </w:pPr>
      <w:r w:rsidRPr="00B6053C">
        <w:rPr>
          <w:sz w:val="28"/>
          <w:szCs w:val="28"/>
        </w:rPr>
        <w:t xml:space="preserve">на сумму, не превышающую 300 млн. рублей, – в размере </w:t>
      </w:r>
      <w:r w:rsidRPr="00B6053C">
        <w:rPr>
          <w:sz w:val="28"/>
          <w:szCs w:val="28"/>
        </w:rPr>
        <w:br/>
        <w:t>до 30 процентов суммы договора (государственного контракта), но не более доведенных лимитов бюджетных обязательств по соответствующему коду классификации расходов бюджета Республики Карелия;</w:t>
      </w:r>
    </w:p>
    <w:p w:rsidR="00B6053C" w:rsidRPr="00B6053C" w:rsidRDefault="00B6053C" w:rsidP="00B6053C">
      <w:pPr>
        <w:pStyle w:val="ConsPlusNormal"/>
        <w:ind w:firstLine="540"/>
        <w:jc w:val="both"/>
        <w:rPr>
          <w:sz w:val="28"/>
          <w:szCs w:val="28"/>
        </w:rPr>
      </w:pPr>
      <w:proofErr w:type="gramStart"/>
      <w:r w:rsidRPr="00B6053C">
        <w:rPr>
          <w:sz w:val="28"/>
          <w:szCs w:val="28"/>
        </w:rPr>
        <w:t>на сумму, превышающую 300 млн. рублей, – в размере до 30 процентов суммы договора (государственного контракта), но не более доведенных лимитов бюджетных обязательств по соответствующему коду классификации расходов бюджета Республики Карелия, с последующим авансированием выполняемых работ после подтверждения выполнения предусмотренных договором (государственным контрактом) работ в объеме произведенного авансового платежа (с ограничением общей суммы авансирования не более 70 процентов суммы договора (государственного</w:t>
      </w:r>
      <w:proofErr w:type="gramEnd"/>
      <w:r w:rsidRPr="00B6053C">
        <w:rPr>
          <w:sz w:val="28"/>
          <w:szCs w:val="28"/>
        </w:rPr>
        <w:t xml:space="preserve"> контракта);</w:t>
      </w:r>
    </w:p>
    <w:p w:rsidR="00B6053C" w:rsidRPr="00B6053C" w:rsidRDefault="00B6053C" w:rsidP="00B6053C">
      <w:pPr>
        <w:pStyle w:val="ConsPlusNormal"/>
        <w:ind w:firstLine="540"/>
        <w:jc w:val="both"/>
        <w:rPr>
          <w:sz w:val="28"/>
          <w:szCs w:val="28"/>
        </w:rPr>
      </w:pPr>
      <w:r w:rsidRPr="00B6053C">
        <w:rPr>
          <w:sz w:val="28"/>
          <w:szCs w:val="28"/>
        </w:rPr>
        <w:t>2) разрешить использовать средства бюджета Республики Карелия, предусмотренные на 2018 год, на погашение санкционированной кредиторской задолженности по обязательствам прошлых лет, подлежащим оплате за счет средств бюджета Республики Карелия, в пределах утвержденных лимитов бюджетных обязательств;</w:t>
      </w:r>
    </w:p>
    <w:p w:rsidR="00B6053C" w:rsidRPr="00B6053C" w:rsidRDefault="00B6053C" w:rsidP="00B6053C">
      <w:pPr>
        <w:pStyle w:val="ConsPlusNormal"/>
        <w:ind w:firstLine="540"/>
        <w:jc w:val="both"/>
        <w:rPr>
          <w:sz w:val="28"/>
          <w:szCs w:val="28"/>
        </w:rPr>
      </w:pPr>
      <w:r w:rsidRPr="00B6053C">
        <w:rPr>
          <w:sz w:val="28"/>
          <w:szCs w:val="28"/>
        </w:rPr>
        <w:lastRenderedPageBreak/>
        <w:t>3) не допускать при определении порядка расчетов по договорам (государственным контрактам), финансовое обеспечение которых осуществляется за счет средств бюджета Республики Карелия, платежей в пользу третьих лиц, не являющихся сторонами соответствующих бюджетных обязательств;</w:t>
      </w:r>
    </w:p>
    <w:p w:rsidR="00B6053C" w:rsidRPr="00B6053C" w:rsidRDefault="00B6053C" w:rsidP="00B6053C">
      <w:pPr>
        <w:pStyle w:val="ConsPlusNormal"/>
        <w:ind w:firstLine="539"/>
        <w:jc w:val="both"/>
        <w:rPr>
          <w:sz w:val="28"/>
          <w:szCs w:val="28"/>
        </w:rPr>
      </w:pPr>
      <w:r w:rsidRPr="00B6053C">
        <w:rPr>
          <w:sz w:val="28"/>
          <w:szCs w:val="28"/>
        </w:rPr>
        <w:t>4) до 1 декабря 2018 года обеспечить принятие бюджетных обязательств, связанных с поставкой товаров, выполнением работ и оказанием услуг и подлежащих исполнению в 2018 году в пределах соответствующих лимитов бюджетных обязательств по соответствующему коду классификации расходов бюджет</w:t>
      </w:r>
      <w:r w:rsidR="00E46C4F">
        <w:rPr>
          <w:sz w:val="28"/>
          <w:szCs w:val="28"/>
        </w:rPr>
        <w:t>а Республики Карелия</w:t>
      </w:r>
      <w:r w:rsidRPr="00B6053C">
        <w:rPr>
          <w:sz w:val="28"/>
          <w:szCs w:val="28"/>
        </w:rPr>
        <w:t>, доведенных указанным получателям до 1 декабря</w:t>
      </w:r>
      <w:r w:rsidR="00E46C4F">
        <w:rPr>
          <w:sz w:val="28"/>
          <w:szCs w:val="28"/>
        </w:rPr>
        <w:t xml:space="preserve"> </w:t>
      </w:r>
      <w:r w:rsidRPr="00B6053C">
        <w:rPr>
          <w:sz w:val="28"/>
          <w:szCs w:val="28"/>
        </w:rPr>
        <w:t>2018 года;</w:t>
      </w:r>
    </w:p>
    <w:p w:rsidR="00B6053C" w:rsidRPr="00B6053C" w:rsidRDefault="00B6053C" w:rsidP="00B6053C">
      <w:pPr>
        <w:autoSpaceDE w:val="0"/>
        <w:autoSpaceDN w:val="0"/>
        <w:adjustRightInd w:val="0"/>
        <w:ind w:firstLine="540"/>
        <w:jc w:val="both"/>
        <w:rPr>
          <w:szCs w:val="28"/>
        </w:rPr>
      </w:pPr>
      <w:proofErr w:type="gramStart"/>
      <w:r w:rsidRPr="00B6053C">
        <w:rPr>
          <w:szCs w:val="28"/>
        </w:rPr>
        <w:t>5) после 1 декабря 2018 года не допускать осуществление в установленном порядке операций по постановке на учет бюджетных обязательств на основании договоров (государственных контрактов) на поставку товаров, выполнение работ, оказание услуг для обеспечения нужд Республики Карелия,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w:t>
      </w:r>
      <w:proofErr w:type="gramEnd"/>
      <w:r w:rsidRPr="00B6053C">
        <w:rPr>
          <w:szCs w:val="28"/>
        </w:rPr>
        <w:t xml:space="preserve"> указанной даты.</w:t>
      </w:r>
    </w:p>
    <w:p w:rsidR="00B6053C" w:rsidRPr="00B6053C" w:rsidRDefault="00B6053C" w:rsidP="00B6053C">
      <w:pPr>
        <w:pStyle w:val="ConsPlusNormal"/>
        <w:ind w:firstLine="540"/>
        <w:jc w:val="both"/>
        <w:rPr>
          <w:sz w:val="28"/>
          <w:szCs w:val="28"/>
        </w:rPr>
      </w:pPr>
      <w:r w:rsidRPr="00B6053C">
        <w:rPr>
          <w:sz w:val="28"/>
          <w:szCs w:val="28"/>
        </w:rPr>
        <w:t>8. Министерству экономического развития и промышленности Республики Карелия ежеквартально до 25-го числа месяца, следующего за отчетным периодом, обеспечить представление в Министерство финансов Республики Карелия сводной информации об участии Республики Карелия в федеральных целевых программах и в федеральной адресной инвестиционной программе.</w:t>
      </w:r>
    </w:p>
    <w:p w:rsidR="00B6053C" w:rsidRPr="00B6053C" w:rsidRDefault="00B6053C" w:rsidP="00B6053C">
      <w:pPr>
        <w:pStyle w:val="ConsPlusNormal"/>
        <w:ind w:firstLine="540"/>
        <w:jc w:val="both"/>
        <w:rPr>
          <w:sz w:val="28"/>
          <w:szCs w:val="28"/>
        </w:rPr>
      </w:pPr>
      <w:r w:rsidRPr="00B6053C">
        <w:rPr>
          <w:sz w:val="28"/>
          <w:szCs w:val="28"/>
        </w:rPr>
        <w:t>9. Министерству финансов Республики Карелия обеспечить:</w:t>
      </w:r>
    </w:p>
    <w:p w:rsidR="00B6053C" w:rsidRPr="00B6053C" w:rsidRDefault="00B6053C" w:rsidP="00B6053C">
      <w:pPr>
        <w:pStyle w:val="ConsPlusNormal"/>
        <w:ind w:firstLine="540"/>
        <w:jc w:val="both"/>
        <w:rPr>
          <w:sz w:val="28"/>
          <w:szCs w:val="28"/>
        </w:rPr>
      </w:pPr>
      <w:r w:rsidRPr="00B6053C">
        <w:rPr>
          <w:sz w:val="28"/>
          <w:szCs w:val="28"/>
        </w:rPr>
        <w:t>1) внесение изменений в лимиты бюджетных обязательств</w:t>
      </w:r>
      <w:r w:rsidR="00E46C4F">
        <w:rPr>
          <w:sz w:val="28"/>
          <w:szCs w:val="28"/>
        </w:rPr>
        <w:t xml:space="preserve">, установленные </w:t>
      </w:r>
      <w:r w:rsidRPr="00B6053C">
        <w:rPr>
          <w:sz w:val="28"/>
          <w:szCs w:val="28"/>
        </w:rPr>
        <w:t>главному распорядителю средств бюджета Республики Карелия</w:t>
      </w:r>
      <w:r w:rsidR="00E46C4F">
        <w:rPr>
          <w:sz w:val="28"/>
          <w:szCs w:val="28"/>
        </w:rPr>
        <w:t>,</w:t>
      </w:r>
      <w:r w:rsidRPr="00B6053C">
        <w:rPr>
          <w:sz w:val="28"/>
          <w:szCs w:val="28"/>
        </w:rPr>
        <w:t xml:space="preserve"> на основании:</w:t>
      </w:r>
    </w:p>
    <w:p w:rsidR="00B6053C" w:rsidRPr="00B6053C" w:rsidRDefault="00B6053C" w:rsidP="00B6053C">
      <w:pPr>
        <w:pStyle w:val="ConsPlusNormal"/>
        <w:ind w:firstLine="540"/>
        <w:jc w:val="both"/>
        <w:rPr>
          <w:sz w:val="28"/>
          <w:szCs w:val="28"/>
        </w:rPr>
      </w:pPr>
      <w:r w:rsidRPr="00B6053C">
        <w:rPr>
          <w:sz w:val="28"/>
          <w:szCs w:val="28"/>
        </w:rPr>
        <w:t xml:space="preserve">информации главного распорядителя средств бюджета Республики Карелия об образовании экономии бюджетных ассигнований </w:t>
      </w:r>
      <w:r>
        <w:rPr>
          <w:sz w:val="28"/>
          <w:szCs w:val="28"/>
        </w:rPr>
        <w:t>–</w:t>
      </w:r>
      <w:r w:rsidRPr="00B6053C">
        <w:rPr>
          <w:sz w:val="28"/>
          <w:szCs w:val="28"/>
        </w:rPr>
        <w:t xml:space="preserve"> в размере экономии бюджетных ассигнований;</w:t>
      </w:r>
    </w:p>
    <w:p w:rsidR="00B6053C" w:rsidRPr="00B6053C" w:rsidRDefault="00B6053C" w:rsidP="00B6053C">
      <w:pPr>
        <w:pStyle w:val="ConsPlusNormal"/>
        <w:ind w:firstLine="540"/>
        <w:jc w:val="both"/>
        <w:rPr>
          <w:sz w:val="28"/>
          <w:szCs w:val="28"/>
        </w:rPr>
      </w:pPr>
      <w:r w:rsidRPr="00B6053C">
        <w:rPr>
          <w:sz w:val="28"/>
          <w:szCs w:val="28"/>
        </w:rPr>
        <w:t>правового акта Правительства Республики Карелия о внесении изменений в Адресную инвестиционную программу Республики Карелия на 2018 год</w:t>
      </w:r>
      <w:r w:rsidR="00E46C4F">
        <w:rPr>
          <w:sz w:val="28"/>
          <w:szCs w:val="28"/>
        </w:rPr>
        <w:t xml:space="preserve"> и на плановый период 2019 и 2020 годов</w:t>
      </w:r>
      <w:r w:rsidRPr="00B6053C">
        <w:rPr>
          <w:sz w:val="28"/>
          <w:szCs w:val="28"/>
        </w:rPr>
        <w:t>, указанного в подпунктах 6 и 7 п</w:t>
      </w:r>
      <w:r w:rsidR="00A62FDC">
        <w:rPr>
          <w:sz w:val="28"/>
          <w:szCs w:val="28"/>
        </w:rPr>
        <w:t>ункта 4 настоящего распоряжения;</w:t>
      </w:r>
    </w:p>
    <w:p w:rsidR="00B6053C" w:rsidRPr="00B6053C" w:rsidRDefault="00B6053C" w:rsidP="00B6053C">
      <w:pPr>
        <w:pStyle w:val="ConsPlusNormal"/>
        <w:ind w:firstLine="540"/>
        <w:jc w:val="both"/>
        <w:rPr>
          <w:sz w:val="28"/>
          <w:szCs w:val="28"/>
        </w:rPr>
      </w:pPr>
      <w:r w:rsidRPr="00B6053C">
        <w:rPr>
          <w:sz w:val="28"/>
          <w:szCs w:val="28"/>
        </w:rPr>
        <w:t>2) подготовку изменений в Закон в части перераспределения на иные направления следующих бюджетных ассигнований:</w:t>
      </w:r>
    </w:p>
    <w:p w:rsidR="00B6053C" w:rsidRPr="00B6053C" w:rsidRDefault="00B6053C" w:rsidP="00B6053C">
      <w:pPr>
        <w:pStyle w:val="ConsPlusNormal"/>
        <w:ind w:firstLine="540"/>
        <w:jc w:val="both"/>
        <w:rPr>
          <w:sz w:val="28"/>
          <w:szCs w:val="28"/>
        </w:rPr>
      </w:pPr>
      <w:r w:rsidRPr="00B6053C">
        <w:rPr>
          <w:sz w:val="28"/>
          <w:szCs w:val="28"/>
        </w:rPr>
        <w:t>резерв</w:t>
      </w:r>
      <w:r w:rsidR="00E46C4F">
        <w:rPr>
          <w:sz w:val="28"/>
          <w:szCs w:val="28"/>
        </w:rPr>
        <w:t>а</w:t>
      </w:r>
      <w:r w:rsidRPr="00B6053C">
        <w:rPr>
          <w:sz w:val="28"/>
          <w:szCs w:val="28"/>
        </w:rPr>
        <w:t xml:space="preserve"> на разработку проектно-сметной документации </w:t>
      </w:r>
      <w:r>
        <w:rPr>
          <w:sz w:val="28"/>
          <w:szCs w:val="28"/>
        </w:rPr>
        <w:t>–</w:t>
      </w:r>
      <w:r w:rsidRPr="00B6053C">
        <w:rPr>
          <w:sz w:val="28"/>
          <w:szCs w:val="28"/>
        </w:rPr>
        <w:t xml:space="preserve"> в случае отсутствия по состоянию на 1 мая 2018 года заключенных договоров (государственных контрактов) на выполнение работ по разработке проектно-сметной документации по объектам, планируемым к </w:t>
      </w:r>
      <w:proofErr w:type="spellStart"/>
      <w:r w:rsidRPr="00B6053C">
        <w:rPr>
          <w:sz w:val="28"/>
          <w:szCs w:val="28"/>
        </w:rPr>
        <w:t>софинансированию</w:t>
      </w:r>
      <w:proofErr w:type="spellEnd"/>
      <w:r w:rsidRPr="00B6053C">
        <w:rPr>
          <w:sz w:val="28"/>
          <w:szCs w:val="28"/>
        </w:rPr>
        <w:t xml:space="preserve"> из федерального бюджета в рамках государственных программ Российской Федерации (федеральных целевых программ) в 2018 году;</w:t>
      </w:r>
    </w:p>
    <w:p w:rsidR="00B6053C" w:rsidRPr="00B6053C" w:rsidRDefault="00B6053C" w:rsidP="00B6053C">
      <w:pPr>
        <w:pStyle w:val="ConsPlusNormal"/>
        <w:ind w:firstLine="540"/>
        <w:jc w:val="both"/>
        <w:rPr>
          <w:sz w:val="28"/>
          <w:szCs w:val="28"/>
        </w:rPr>
      </w:pPr>
      <w:r w:rsidRPr="00B6053C">
        <w:rPr>
          <w:sz w:val="28"/>
          <w:szCs w:val="28"/>
        </w:rPr>
        <w:lastRenderedPageBreak/>
        <w:t>бюджетны</w:t>
      </w:r>
      <w:r w:rsidR="00E46C4F">
        <w:rPr>
          <w:sz w:val="28"/>
          <w:szCs w:val="28"/>
        </w:rPr>
        <w:t>х ассигнований</w:t>
      </w:r>
      <w:r w:rsidRPr="00B6053C">
        <w:rPr>
          <w:sz w:val="28"/>
          <w:szCs w:val="28"/>
        </w:rPr>
        <w:t xml:space="preserve">  на  реализацию Адресной инвестиционной программы Республики Карелия на 2018 год</w:t>
      </w:r>
      <w:r w:rsidR="00E46C4F">
        <w:rPr>
          <w:sz w:val="28"/>
          <w:szCs w:val="28"/>
        </w:rPr>
        <w:t xml:space="preserve"> и на плановый период 2019 и 2020 годов</w:t>
      </w:r>
      <w:r w:rsidRPr="00B6053C">
        <w:rPr>
          <w:sz w:val="28"/>
          <w:szCs w:val="28"/>
        </w:rPr>
        <w:t xml:space="preserve"> </w:t>
      </w:r>
      <w:r>
        <w:rPr>
          <w:sz w:val="28"/>
          <w:szCs w:val="28"/>
        </w:rPr>
        <w:t>–</w:t>
      </w:r>
      <w:r w:rsidRPr="00B6053C">
        <w:rPr>
          <w:sz w:val="28"/>
          <w:szCs w:val="28"/>
        </w:rPr>
        <w:t xml:space="preserve"> в случае отсутствия по состоянию на 1 октября  2018 года заключенных государственных контрактов на строительство и реконструкцию;</w:t>
      </w:r>
    </w:p>
    <w:p w:rsidR="00B6053C" w:rsidRPr="00B6053C" w:rsidRDefault="00B6053C" w:rsidP="00B6053C">
      <w:pPr>
        <w:pStyle w:val="ConsPlusNormal"/>
        <w:ind w:firstLine="540"/>
        <w:jc w:val="both"/>
        <w:rPr>
          <w:sz w:val="28"/>
          <w:szCs w:val="28"/>
        </w:rPr>
      </w:pPr>
      <w:r w:rsidRPr="00B6053C">
        <w:rPr>
          <w:sz w:val="28"/>
          <w:szCs w:val="28"/>
        </w:rPr>
        <w:t>экономии, указанной в подпункте 7 пункта 4 настоящего распоряжения.</w:t>
      </w:r>
    </w:p>
    <w:p w:rsidR="00B6053C" w:rsidRPr="00B6053C" w:rsidRDefault="00B6053C" w:rsidP="00B6053C">
      <w:pPr>
        <w:pStyle w:val="ConsPlusNormal"/>
        <w:ind w:firstLine="539"/>
        <w:jc w:val="both"/>
        <w:rPr>
          <w:sz w:val="28"/>
          <w:szCs w:val="28"/>
        </w:rPr>
      </w:pPr>
      <w:bookmarkStart w:id="0" w:name="P55"/>
      <w:bookmarkEnd w:id="0"/>
      <w:r w:rsidRPr="00B6053C">
        <w:rPr>
          <w:sz w:val="28"/>
          <w:szCs w:val="28"/>
        </w:rPr>
        <w:t>10. Рекомендовать органам местного самоуправления муниципальных образований в Республике Карелия принять меры</w:t>
      </w:r>
      <w:r w:rsidRPr="00B6053C">
        <w:rPr>
          <w:rFonts w:eastAsiaTheme="minorHAnsi"/>
          <w:sz w:val="28"/>
          <w:szCs w:val="28"/>
          <w:lang w:eastAsia="en-US"/>
        </w:rPr>
        <w:t xml:space="preserve"> по обеспечению </w:t>
      </w:r>
      <w:r w:rsidR="00E56298">
        <w:rPr>
          <w:rFonts w:eastAsiaTheme="minorHAnsi"/>
          <w:sz w:val="28"/>
          <w:szCs w:val="28"/>
          <w:lang w:eastAsia="en-US"/>
        </w:rPr>
        <w:br/>
      </w:r>
      <w:r w:rsidRPr="00B6053C">
        <w:rPr>
          <w:rFonts w:eastAsiaTheme="minorHAnsi"/>
          <w:sz w:val="28"/>
          <w:szCs w:val="28"/>
          <w:lang w:eastAsia="en-US"/>
        </w:rPr>
        <w:t>в 2018 году</w:t>
      </w:r>
      <w:r w:rsidRPr="00B6053C">
        <w:rPr>
          <w:sz w:val="28"/>
          <w:szCs w:val="28"/>
        </w:rPr>
        <w:t>:</w:t>
      </w:r>
    </w:p>
    <w:p w:rsidR="00B6053C" w:rsidRPr="00B6053C" w:rsidRDefault="00B6053C" w:rsidP="00B6053C">
      <w:pPr>
        <w:autoSpaceDE w:val="0"/>
        <w:autoSpaceDN w:val="0"/>
        <w:adjustRightInd w:val="0"/>
        <w:ind w:firstLine="540"/>
        <w:jc w:val="both"/>
        <w:rPr>
          <w:rFonts w:eastAsiaTheme="minorHAnsi"/>
          <w:szCs w:val="28"/>
          <w:lang w:eastAsia="en-US"/>
        </w:rPr>
      </w:pPr>
      <w:proofErr w:type="gramStart"/>
      <w:r w:rsidRPr="00B6053C">
        <w:rPr>
          <w:rFonts w:eastAsiaTheme="minorHAnsi"/>
          <w:szCs w:val="28"/>
          <w:lang w:eastAsia="en-US"/>
        </w:rPr>
        <w:t>достижения целевых значений средней заработной платы работников муниципальных учреждений в 2018 году</w:t>
      </w:r>
      <w:r w:rsidR="00E46C4F">
        <w:rPr>
          <w:rFonts w:eastAsiaTheme="minorHAnsi"/>
          <w:szCs w:val="28"/>
          <w:lang w:eastAsia="en-US"/>
        </w:rPr>
        <w:t xml:space="preserve">, определенных указами Президента Российской Федерации, </w:t>
      </w:r>
      <w:r w:rsidRPr="00B6053C">
        <w:rPr>
          <w:szCs w:val="28"/>
        </w:rPr>
        <w:t xml:space="preserve">согласно </w:t>
      </w:r>
      <w:r w:rsidRPr="0094051C">
        <w:rPr>
          <w:szCs w:val="28"/>
        </w:rPr>
        <w:t xml:space="preserve">приложению </w:t>
      </w:r>
      <w:r w:rsidRPr="00B6053C">
        <w:rPr>
          <w:szCs w:val="28"/>
        </w:rPr>
        <w:t>3</w:t>
      </w:r>
      <w:r w:rsidR="00E46C4F">
        <w:rPr>
          <w:szCs w:val="28"/>
        </w:rPr>
        <w:t xml:space="preserve"> </w:t>
      </w:r>
      <w:r w:rsidRPr="00B6053C">
        <w:rPr>
          <w:szCs w:val="28"/>
        </w:rPr>
        <w:t>к настоящему распоряжению;</w:t>
      </w:r>
      <w:proofErr w:type="gramEnd"/>
    </w:p>
    <w:p w:rsidR="00B6053C" w:rsidRPr="00B6053C" w:rsidRDefault="00B6053C" w:rsidP="00B6053C">
      <w:pPr>
        <w:ind w:firstLine="567"/>
        <w:jc w:val="both"/>
        <w:rPr>
          <w:szCs w:val="28"/>
        </w:rPr>
      </w:pPr>
      <w:r w:rsidRPr="00B6053C">
        <w:rPr>
          <w:szCs w:val="28"/>
        </w:rPr>
        <w:t xml:space="preserve">увеличения с 1 января 2018 года на 4 процента обеспечиваемой за счет </w:t>
      </w:r>
      <w:proofErr w:type="gramStart"/>
      <w:r w:rsidRPr="00B6053C">
        <w:rPr>
          <w:szCs w:val="28"/>
        </w:rPr>
        <w:t>средств бюджетов муниципальных образований оплаты труда работников</w:t>
      </w:r>
      <w:r w:rsidRPr="00B6053C">
        <w:rPr>
          <w:rFonts w:eastAsiaTheme="minorHAnsi"/>
          <w:szCs w:val="28"/>
          <w:lang w:eastAsia="en-US"/>
        </w:rPr>
        <w:t xml:space="preserve"> муниципальных</w:t>
      </w:r>
      <w:proofErr w:type="gramEnd"/>
      <w:r w:rsidRPr="00B6053C">
        <w:rPr>
          <w:rFonts w:eastAsiaTheme="minorHAnsi"/>
          <w:szCs w:val="28"/>
          <w:lang w:eastAsia="en-US"/>
        </w:rPr>
        <w:t xml:space="preserve"> учреждений</w:t>
      </w:r>
      <w:r w:rsidRPr="00B6053C">
        <w:rPr>
          <w:szCs w:val="28"/>
        </w:rPr>
        <w:t>, на которых не распространяются указы Президента Российской Федерации;</w:t>
      </w:r>
    </w:p>
    <w:p w:rsidR="00B6053C" w:rsidRPr="00B6053C" w:rsidRDefault="00B6053C" w:rsidP="00B6053C">
      <w:pPr>
        <w:ind w:firstLine="567"/>
        <w:jc w:val="both"/>
        <w:rPr>
          <w:szCs w:val="28"/>
        </w:rPr>
      </w:pPr>
      <w:r w:rsidRPr="00B6053C">
        <w:rPr>
          <w:szCs w:val="28"/>
        </w:rPr>
        <w:t>доведения оплаты труда работников</w:t>
      </w:r>
      <w:r w:rsidRPr="00B6053C">
        <w:rPr>
          <w:rFonts w:eastAsiaTheme="minorHAnsi"/>
          <w:szCs w:val="28"/>
          <w:lang w:eastAsia="en-US"/>
        </w:rPr>
        <w:t xml:space="preserve"> муниципальных учреждений </w:t>
      </w:r>
      <w:r w:rsidR="00E56298">
        <w:rPr>
          <w:rFonts w:eastAsiaTheme="minorHAnsi"/>
          <w:szCs w:val="28"/>
          <w:lang w:eastAsia="en-US"/>
        </w:rPr>
        <w:br/>
      </w:r>
      <w:r w:rsidRPr="00B6053C">
        <w:rPr>
          <w:rFonts w:eastAsiaTheme="minorHAnsi"/>
          <w:szCs w:val="28"/>
          <w:lang w:eastAsia="en-US"/>
        </w:rPr>
        <w:t xml:space="preserve">до размера, установленного Соглашением о минимальной заработной плате </w:t>
      </w:r>
      <w:r w:rsidR="00E56298">
        <w:rPr>
          <w:rFonts w:eastAsiaTheme="minorHAnsi"/>
          <w:szCs w:val="28"/>
          <w:lang w:eastAsia="en-US"/>
        </w:rPr>
        <w:br/>
      </w:r>
      <w:r w:rsidRPr="00B6053C">
        <w:rPr>
          <w:rFonts w:eastAsiaTheme="minorHAnsi"/>
          <w:szCs w:val="28"/>
          <w:lang w:eastAsia="en-US"/>
        </w:rPr>
        <w:t>в Республике Карелия, с учетом реализации  абзаца третьего настоящего пункта</w:t>
      </w:r>
      <w:r w:rsidRPr="00B6053C">
        <w:rPr>
          <w:szCs w:val="28"/>
        </w:rPr>
        <w:t>.</w:t>
      </w:r>
    </w:p>
    <w:p w:rsidR="00B6053C" w:rsidRPr="00B6053C" w:rsidRDefault="00B6053C" w:rsidP="00B6053C">
      <w:pPr>
        <w:autoSpaceDE w:val="0"/>
        <w:autoSpaceDN w:val="0"/>
        <w:adjustRightInd w:val="0"/>
        <w:ind w:firstLine="540"/>
        <w:jc w:val="both"/>
        <w:rPr>
          <w:szCs w:val="28"/>
        </w:rPr>
      </w:pPr>
      <w:r w:rsidRPr="00B6053C">
        <w:rPr>
          <w:szCs w:val="28"/>
        </w:rPr>
        <w:t>1</w:t>
      </w:r>
      <w:r w:rsidR="00E46C4F">
        <w:rPr>
          <w:szCs w:val="28"/>
        </w:rPr>
        <w:t>1</w:t>
      </w:r>
      <w:r w:rsidRPr="00B6053C">
        <w:rPr>
          <w:szCs w:val="28"/>
        </w:rPr>
        <w:t xml:space="preserve">. </w:t>
      </w:r>
      <w:proofErr w:type="gramStart"/>
      <w:r w:rsidRPr="00B6053C">
        <w:rPr>
          <w:szCs w:val="28"/>
        </w:rPr>
        <w:t>Контроль за</w:t>
      </w:r>
      <w:proofErr w:type="gramEnd"/>
      <w:r w:rsidRPr="00B6053C">
        <w:rPr>
          <w:szCs w:val="28"/>
        </w:rPr>
        <w:t xml:space="preserve"> выполнением настоящего распоряжения, </w:t>
      </w:r>
      <w:r w:rsidR="00E56298">
        <w:rPr>
          <w:szCs w:val="28"/>
        </w:rPr>
        <w:br/>
      </w:r>
      <w:r w:rsidRPr="00B6053C">
        <w:rPr>
          <w:szCs w:val="28"/>
        </w:rPr>
        <w:t xml:space="preserve">за исключением </w:t>
      </w:r>
      <w:r w:rsidRPr="0094051C">
        <w:rPr>
          <w:szCs w:val="28"/>
        </w:rPr>
        <w:t>пункта 9</w:t>
      </w:r>
      <w:r w:rsidRPr="00B6053C">
        <w:rPr>
          <w:szCs w:val="28"/>
        </w:rPr>
        <w:t xml:space="preserve">, возложить на Министерство финансов Республики Карелия. </w:t>
      </w:r>
    </w:p>
    <w:p w:rsidR="00B6053C" w:rsidRDefault="00B6053C" w:rsidP="00B6053C">
      <w:pPr>
        <w:pStyle w:val="ConsPlusNormal"/>
        <w:spacing w:line="276" w:lineRule="auto"/>
        <w:ind w:firstLine="540"/>
        <w:jc w:val="both"/>
        <w:rPr>
          <w:sz w:val="28"/>
          <w:szCs w:val="28"/>
        </w:rPr>
      </w:pPr>
    </w:p>
    <w:p w:rsidR="00B6053C" w:rsidRDefault="00B6053C" w:rsidP="00B6053C">
      <w:pPr>
        <w:tabs>
          <w:tab w:val="left" w:pos="8931"/>
        </w:tabs>
        <w:spacing w:before="240" w:after="120"/>
        <w:ind w:right="424"/>
        <w:jc w:val="center"/>
        <w:rPr>
          <w:szCs w:val="28"/>
        </w:rPr>
      </w:pPr>
    </w:p>
    <w:p w:rsidR="00B6053C" w:rsidRDefault="00B6053C" w:rsidP="00B6053C">
      <w:pPr>
        <w:pStyle w:val="ConsPlusNormal"/>
        <w:ind w:firstLine="567"/>
        <w:rPr>
          <w:sz w:val="28"/>
          <w:szCs w:val="28"/>
        </w:rPr>
      </w:pPr>
      <w:r>
        <w:rPr>
          <w:sz w:val="28"/>
          <w:szCs w:val="28"/>
        </w:rPr>
        <w:t xml:space="preserve"> Глава </w:t>
      </w:r>
    </w:p>
    <w:p w:rsidR="00B6053C" w:rsidRDefault="00B6053C" w:rsidP="00B6053C">
      <w:pPr>
        <w:jc w:val="both"/>
        <w:rPr>
          <w:szCs w:val="28"/>
        </w:rPr>
      </w:pPr>
      <w:r>
        <w:rPr>
          <w:szCs w:val="28"/>
        </w:rPr>
        <w:t xml:space="preserve">Республики Карелия                                                                 А. О. </w:t>
      </w:r>
      <w:proofErr w:type="spellStart"/>
      <w:r>
        <w:rPr>
          <w:szCs w:val="28"/>
        </w:rPr>
        <w:t>Парфенчиков</w:t>
      </w:r>
      <w:proofErr w:type="spellEnd"/>
    </w:p>
    <w:p w:rsidR="00B6053C" w:rsidRDefault="00B6053C" w:rsidP="00B6053C">
      <w:pPr>
        <w:jc w:val="both"/>
        <w:rPr>
          <w:szCs w:val="28"/>
        </w:rPr>
      </w:pPr>
    </w:p>
    <w:p w:rsidR="00B6053C" w:rsidRDefault="00B6053C" w:rsidP="00B6053C">
      <w:pPr>
        <w:jc w:val="both"/>
        <w:rPr>
          <w:szCs w:val="28"/>
        </w:rPr>
      </w:pPr>
    </w:p>
    <w:p w:rsidR="00B6053C" w:rsidRDefault="00B6053C" w:rsidP="00B6053C">
      <w:pPr>
        <w:jc w:val="both"/>
        <w:rPr>
          <w:szCs w:val="28"/>
        </w:rPr>
      </w:pPr>
    </w:p>
    <w:p w:rsidR="00B6053C" w:rsidRDefault="00B6053C" w:rsidP="00B6053C">
      <w:pPr>
        <w:pStyle w:val="ConsPlusNormal"/>
        <w:spacing w:line="276" w:lineRule="auto"/>
        <w:ind w:firstLine="540"/>
        <w:jc w:val="both"/>
        <w:rPr>
          <w:sz w:val="28"/>
          <w:szCs w:val="28"/>
        </w:rPr>
      </w:pPr>
      <w:r>
        <w:rPr>
          <w:sz w:val="28"/>
          <w:szCs w:val="28"/>
        </w:rPr>
        <w:t xml:space="preserve">. </w:t>
      </w:r>
    </w:p>
    <w:p w:rsidR="00E56298" w:rsidRDefault="00E56298" w:rsidP="00B6053C">
      <w:pPr>
        <w:rPr>
          <w:szCs w:val="28"/>
        </w:rPr>
        <w:sectPr w:rsidR="00E56298" w:rsidSect="00B6053C">
          <w:headerReference w:type="default" r:id="rId10"/>
          <w:pgSz w:w="11906" w:h="16838"/>
          <w:pgMar w:top="1276" w:right="851" w:bottom="993" w:left="1701" w:header="709" w:footer="709" w:gutter="0"/>
          <w:pgNumType w:start="1"/>
          <w:cols w:space="720"/>
          <w:titlePg/>
          <w:docGrid w:linePitch="381"/>
        </w:sectPr>
      </w:pPr>
    </w:p>
    <w:tbl>
      <w:tblPr>
        <w:tblW w:w="15466" w:type="dxa"/>
        <w:tblInd w:w="93" w:type="dxa"/>
        <w:tblLook w:val="04A0" w:firstRow="1" w:lastRow="0" w:firstColumn="1" w:lastColumn="0" w:noHBand="0" w:noVBand="1"/>
      </w:tblPr>
      <w:tblGrid>
        <w:gridCol w:w="15466"/>
      </w:tblGrid>
      <w:tr w:rsidR="00B6053C" w:rsidTr="00E56298">
        <w:trPr>
          <w:trHeight w:val="315"/>
        </w:trPr>
        <w:tc>
          <w:tcPr>
            <w:tcW w:w="15466" w:type="dxa"/>
          </w:tcPr>
          <w:p w:rsidR="00B6053C" w:rsidRDefault="00B6053C">
            <w:pPr>
              <w:ind w:left="9546"/>
              <w:rPr>
                <w:color w:val="000000"/>
                <w:szCs w:val="28"/>
              </w:rPr>
            </w:pPr>
            <w:r>
              <w:rPr>
                <w:color w:val="000000"/>
                <w:szCs w:val="28"/>
              </w:rPr>
              <w:lastRenderedPageBreak/>
              <w:t>Приложение 1</w:t>
            </w:r>
          </w:p>
          <w:p w:rsidR="00B6053C" w:rsidRDefault="00B6053C">
            <w:pPr>
              <w:autoSpaceDE w:val="0"/>
              <w:autoSpaceDN w:val="0"/>
              <w:adjustRightInd w:val="0"/>
              <w:ind w:left="9546" w:right="-2"/>
              <w:rPr>
                <w:szCs w:val="28"/>
              </w:rPr>
            </w:pPr>
            <w:r>
              <w:rPr>
                <w:szCs w:val="28"/>
              </w:rPr>
              <w:t>к распоряжению Правительства</w:t>
            </w:r>
          </w:p>
          <w:p w:rsidR="00D55F60" w:rsidRDefault="00B6053C" w:rsidP="00D55F60">
            <w:pPr>
              <w:autoSpaceDE w:val="0"/>
              <w:autoSpaceDN w:val="0"/>
              <w:adjustRightInd w:val="0"/>
              <w:ind w:left="9546" w:right="-2"/>
              <w:rPr>
                <w:szCs w:val="28"/>
              </w:rPr>
            </w:pPr>
            <w:r>
              <w:rPr>
                <w:szCs w:val="28"/>
              </w:rPr>
              <w:t>Республики Карелия</w:t>
            </w:r>
          </w:p>
          <w:p w:rsidR="00D55F60" w:rsidRPr="00D55F60" w:rsidRDefault="00B6053C" w:rsidP="00D55F60">
            <w:pPr>
              <w:autoSpaceDE w:val="0"/>
              <w:autoSpaceDN w:val="0"/>
              <w:adjustRightInd w:val="0"/>
              <w:ind w:left="9546" w:right="-2"/>
              <w:rPr>
                <w:szCs w:val="28"/>
              </w:rPr>
            </w:pPr>
            <w:r>
              <w:rPr>
                <w:szCs w:val="28"/>
              </w:rPr>
              <w:t xml:space="preserve">от  </w:t>
            </w:r>
            <w:r w:rsidR="00D55F60">
              <w:t>26 марта 2018 года № 241р-П</w:t>
            </w:r>
          </w:p>
          <w:p w:rsidR="00B6053C" w:rsidRDefault="00B6053C">
            <w:pPr>
              <w:autoSpaceDE w:val="0"/>
              <w:autoSpaceDN w:val="0"/>
              <w:adjustRightInd w:val="0"/>
              <w:ind w:left="9546" w:right="-2"/>
              <w:rPr>
                <w:szCs w:val="28"/>
              </w:rPr>
            </w:pPr>
            <w:r>
              <w:rPr>
                <w:szCs w:val="28"/>
              </w:rPr>
              <w:t xml:space="preserve"> </w:t>
            </w:r>
          </w:p>
          <w:p w:rsidR="00B6053C" w:rsidRDefault="00B6053C">
            <w:pPr>
              <w:jc w:val="right"/>
              <w:rPr>
                <w:szCs w:val="28"/>
              </w:rPr>
            </w:pPr>
          </w:p>
          <w:p w:rsidR="00B6053C" w:rsidRDefault="00B6053C" w:rsidP="007B43FA">
            <w:pPr>
              <w:jc w:val="center"/>
              <w:rPr>
                <w:szCs w:val="28"/>
              </w:rPr>
            </w:pPr>
            <w:r>
              <w:rPr>
                <w:b/>
                <w:bCs/>
                <w:color w:val="000000"/>
                <w:szCs w:val="28"/>
              </w:rPr>
              <w:t>Прогнозируемые поступления доходов бюджета Республики Карелия по главным администраторам доходов                                                                                                                                       на 2018 год и на плановый период 2019 и 2020 годов</w:t>
            </w:r>
          </w:p>
          <w:p w:rsidR="00B6053C" w:rsidRDefault="00B6053C">
            <w:pPr>
              <w:jc w:val="right"/>
              <w:rPr>
                <w:szCs w:val="28"/>
              </w:rPr>
            </w:pPr>
            <w:r>
              <w:rPr>
                <w:sz w:val="24"/>
                <w:szCs w:val="24"/>
              </w:rPr>
              <w:t>(тыс. рублей)</w:t>
            </w:r>
          </w:p>
        </w:tc>
      </w:tr>
    </w:tbl>
    <w:p w:rsidR="00B6053C" w:rsidRDefault="00B6053C" w:rsidP="00B6053C">
      <w:pPr>
        <w:rPr>
          <w:b/>
          <w:bCs/>
          <w:color w:val="000000"/>
          <w:sz w:val="24"/>
          <w:szCs w:val="24"/>
        </w:rPr>
        <w:sectPr w:rsidR="00B6053C" w:rsidSect="00346E8C">
          <w:pgSz w:w="16838" w:h="11906" w:orient="landscape"/>
          <w:pgMar w:top="1134" w:right="567" w:bottom="851" w:left="992" w:header="709" w:footer="709" w:gutter="0"/>
          <w:pgNumType w:start="1"/>
          <w:cols w:space="720"/>
          <w:titlePg/>
          <w:docGrid w:linePitch="381"/>
        </w:sectPr>
      </w:pPr>
    </w:p>
    <w:p w:rsidR="00B6053C" w:rsidRDefault="00B6053C" w:rsidP="00B6053C">
      <w:pPr>
        <w:rPr>
          <w:color w:val="000000"/>
          <w:sz w:val="24"/>
          <w:szCs w:val="24"/>
        </w:rPr>
        <w:sectPr w:rsidR="00B6053C" w:rsidSect="00346E8C">
          <w:type w:val="continuous"/>
          <w:pgSz w:w="16838" w:h="11906" w:orient="landscape"/>
          <w:pgMar w:top="1134" w:right="567" w:bottom="851" w:left="992" w:header="709" w:footer="709" w:gutter="0"/>
          <w:pgNumType w:start="1"/>
          <w:cols w:space="720"/>
        </w:sectPr>
      </w:pPr>
    </w:p>
    <w:tbl>
      <w:tblPr>
        <w:tblW w:w="15593" w:type="dxa"/>
        <w:tblInd w:w="-34" w:type="dxa"/>
        <w:tblLook w:val="04A0" w:firstRow="1" w:lastRow="0" w:firstColumn="1" w:lastColumn="0" w:noHBand="0" w:noVBand="1"/>
      </w:tblPr>
      <w:tblGrid>
        <w:gridCol w:w="1560"/>
        <w:gridCol w:w="2693"/>
        <w:gridCol w:w="6379"/>
        <w:gridCol w:w="1701"/>
        <w:gridCol w:w="1732"/>
        <w:gridCol w:w="1528"/>
      </w:tblGrid>
      <w:tr w:rsidR="00B6053C" w:rsidTr="00C67CA6">
        <w:trPr>
          <w:trHeight w:val="825"/>
        </w:trPr>
        <w:tc>
          <w:tcPr>
            <w:tcW w:w="4253" w:type="dxa"/>
            <w:gridSpan w:val="2"/>
            <w:tcBorders>
              <w:top w:val="single" w:sz="4" w:space="0" w:color="auto"/>
              <w:left w:val="single" w:sz="4" w:space="0" w:color="auto"/>
              <w:bottom w:val="single" w:sz="4" w:space="0" w:color="auto"/>
              <w:right w:val="single" w:sz="4" w:space="0" w:color="auto"/>
            </w:tcBorders>
            <w:hideMark/>
          </w:tcPr>
          <w:p w:rsidR="00B6053C" w:rsidRDefault="00B6053C" w:rsidP="00342C9B">
            <w:pPr>
              <w:jc w:val="center"/>
              <w:rPr>
                <w:b/>
                <w:bCs/>
                <w:color w:val="000000"/>
                <w:sz w:val="24"/>
                <w:szCs w:val="24"/>
              </w:rPr>
            </w:pPr>
            <w:r>
              <w:rPr>
                <w:b/>
                <w:bCs/>
                <w:color w:val="000000"/>
                <w:sz w:val="24"/>
                <w:szCs w:val="24"/>
              </w:rPr>
              <w:lastRenderedPageBreak/>
              <w:t>Код бюджетной классификации Российской Федерации</w:t>
            </w:r>
          </w:p>
        </w:tc>
        <w:tc>
          <w:tcPr>
            <w:tcW w:w="6379" w:type="dxa"/>
            <w:vMerge w:val="restart"/>
            <w:tcBorders>
              <w:top w:val="single" w:sz="4" w:space="0" w:color="auto"/>
              <w:left w:val="single" w:sz="4" w:space="0" w:color="auto"/>
              <w:bottom w:val="single" w:sz="4" w:space="0" w:color="auto"/>
              <w:right w:val="single" w:sz="4" w:space="0" w:color="auto"/>
            </w:tcBorders>
            <w:hideMark/>
          </w:tcPr>
          <w:p w:rsidR="00B6053C" w:rsidRDefault="00B6053C" w:rsidP="00342C9B">
            <w:pPr>
              <w:jc w:val="center"/>
              <w:rPr>
                <w:b/>
                <w:bCs/>
                <w:color w:val="000000"/>
                <w:sz w:val="24"/>
                <w:szCs w:val="24"/>
              </w:rPr>
            </w:pPr>
            <w:r>
              <w:rPr>
                <w:b/>
                <w:bCs/>
                <w:color w:val="000000"/>
                <w:sz w:val="24"/>
                <w:szCs w:val="24"/>
              </w:rPr>
              <w:t>Наименование главного администратора доходов и вида (подвида) доходов бюджета Республики Карелия</w:t>
            </w:r>
          </w:p>
        </w:tc>
        <w:tc>
          <w:tcPr>
            <w:tcW w:w="4961" w:type="dxa"/>
            <w:gridSpan w:val="3"/>
            <w:tcBorders>
              <w:top w:val="single" w:sz="4" w:space="0" w:color="auto"/>
              <w:left w:val="nil"/>
              <w:bottom w:val="single" w:sz="4" w:space="0" w:color="auto"/>
              <w:right w:val="single" w:sz="4" w:space="0" w:color="auto"/>
            </w:tcBorders>
            <w:hideMark/>
          </w:tcPr>
          <w:p w:rsidR="00B6053C" w:rsidRDefault="00B6053C" w:rsidP="00342C9B">
            <w:pPr>
              <w:jc w:val="center"/>
              <w:rPr>
                <w:b/>
                <w:bCs/>
                <w:color w:val="000000"/>
                <w:sz w:val="24"/>
                <w:szCs w:val="24"/>
              </w:rPr>
            </w:pPr>
            <w:r>
              <w:rPr>
                <w:b/>
                <w:bCs/>
                <w:color w:val="000000"/>
                <w:sz w:val="24"/>
                <w:szCs w:val="24"/>
              </w:rPr>
              <w:t xml:space="preserve">Сумма доходов </w:t>
            </w:r>
            <w:r w:rsidR="00342C9B">
              <w:rPr>
                <w:b/>
                <w:bCs/>
                <w:color w:val="000000"/>
                <w:sz w:val="24"/>
                <w:szCs w:val="24"/>
              </w:rPr>
              <w:t>бюджета Республики Карелия</w:t>
            </w:r>
          </w:p>
        </w:tc>
      </w:tr>
      <w:tr w:rsidR="00B6053C" w:rsidTr="00542C6A">
        <w:trPr>
          <w:trHeight w:val="1260"/>
        </w:trPr>
        <w:tc>
          <w:tcPr>
            <w:tcW w:w="1560" w:type="dxa"/>
            <w:tcBorders>
              <w:top w:val="nil"/>
              <w:left w:val="single" w:sz="4" w:space="0" w:color="auto"/>
              <w:right w:val="single" w:sz="4" w:space="0" w:color="auto"/>
            </w:tcBorders>
            <w:hideMark/>
          </w:tcPr>
          <w:p w:rsidR="00B6053C" w:rsidRDefault="00B6053C" w:rsidP="00342C9B">
            <w:pPr>
              <w:jc w:val="center"/>
              <w:rPr>
                <w:b/>
                <w:bCs/>
                <w:color w:val="000000"/>
                <w:sz w:val="24"/>
                <w:szCs w:val="24"/>
              </w:rPr>
            </w:pPr>
            <w:r>
              <w:rPr>
                <w:b/>
                <w:bCs/>
                <w:color w:val="000000"/>
                <w:sz w:val="24"/>
                <w:szCs w:val="24"/>
              </w:rPr>
              <w:t xml:space="preserve">главного </w:t>
            </w:r>
            <w:proofErr w:type="spellStart"/>
            <w:proofErr w:type="gramStart"/>
            <w:r>
              <w:rPr>
                <w:b/>
                <w:bCs/>
                <w:color w:val="000000"/>
                <w:sz w:val="24"/>
                <w:szCs w:val="24"/>
              </w:rPr>
              <w:t>админи-стратора</w:t>
            </w:r>
            <w:proofErr w:type="spellEnd"/>
            <w:proofErr w:type="gramEnd"/>
            <w:r>
              <w:rPr>
                <w:b/>
                <w:bCs/>
                <w:color w:val="000000"/>
                <w:sz w:val="24"/>
                <w:szCs w:val="24"/>
              </w:rPr>
              <w:t xml:space="preserve"> доходов</w:t>
            </w:r>
            <w:r w:rsidR="00342C9B">
              <w:rPr>
                <w:b/>
                <w:bCs/>
                <w:color w:val="000000"/>
                <w:sz w:val="24"/>
                <w:szCs w:val="24"/>
              </w:rPr>
              <w:t xml:space="preserve"> бюджета Республики Карелия</w:t>
            </w:r>
          </w:p>
        </w:tc>
        <w:tc>
          <w:tcPr>
            <w:tcW w:w="2693" w:type="dxa"/>
            <w:tcBorders>
              <w:top w:val="nil"/>
              <w:left w:val="nil"/>
              <w:right w:val="single" w:sz="4" w:space="0" w:color="auto"/>
            </w:tcBorders>
            <w:hideMark/>
          </w:tcPr>
          <w:p w:rsidR="00B6053C" w:rsidRDefault="00B6053C" w:rsidP="00342C9B">
            <w:pPr>
              <w:jc w:val="center"/>
              <w:rPr>
                <w:b/>
                <w:bCs/>
                <w:color w:val="000000"/>
                <w:sz w:val="24"/>
                <w:szCs w:val="24"/>
              </w:rPr>
            </w:pPr>
            <w:r>
              <w:rPr>
                <w:b/>
                <w:bCs/>
                <w:color w:val="000000"/>
                <w:sz w:val="24"/>
                <w:szCs w:val="24"/>
              </w:rPr>
              <w:t>доходов бюджета Республики Карелия</w:t>
            </w:r>
          </w:p>
        </w:tc>
        <w:tc>
          <w:tcPr>
            <w:tcW w:w="6379" w:type="dxa"/>
            <w:vMerge/>
            <w:tcBorders>
              <w:top w:val="single" w:sz="4" w:space="0" w:color="auto"/>
              <w:left w:val="single" w:sz="4" w:space="0" w:color="auto"/>
              <w:right w:val="single" w:sz="4" w:space="0" w:color="auto"/>
            </w:tcBorders>
            <w:hideMark/>
          </w:tcPr>
          <w:p w:rsidR="00B6053C" w:rsidRDefault="00B6053C" w:rsidP="00342C9B">
            <w:pPr>
              <w:jc w:val="center"/>
              <w:rPr>
                <w:b/>
                <w:bCs/>
                <w:color w:val="000000"/>
                <w:sz w:val="24"/>
                <w:szCs w:val="24"/>
              </w:rPr>
            </w:pPr>
          </w:p>
        </w:tc>
        <w:tc>
          <w:tcPr>
            <w:tcW w:w="1701" w:type="dxa"/>
            <w:tcBorders>
              <w:top w:val="nil"/>
              <w:left w:val="nil"/>
              <w:right w:val="single" w:sz="4" w:space="0" w:color="auto"/>
            </w:tcBorders>
            <w:hideMark/>
          </w:tcPr>
          <w:p w:rsidR="00B6053C" w:rsidRDefault="00B6053C" w:rsidP="00342C9B">
            <w:pPr>
              <w:jc w:val="center"/>
              <w:rPr>
                <w:b/>
                <w:bCs/>
                <w:color w:val="000000"/>
                <w:sz w:val="24"/>
                <w:szCs w:val="24"/>
              </w:rPr>
            </w:pPr>
            <w:r>
              <w:rPr>
                <w:b/>
                <w:bCs/>
                <w:color w:val="000000"/>
                <w:sz w:val="24"/>
                <w:szCs w:val="24"/>
              </w:rPr>
              <w:t>2018 год</w:t>
            </w:r>
          </w:p>
        </w:tc>
        <w:tc>
          <w:tcPr>
            <w:tcW w:w="1732" w:type="dxa"/>
            <w:tcBorders>
              <w:top w:val="nil"/>
              <w:left w:val="nil"/>
              <w:right w:val="single" w:sz="4" w:space="0" w:color="auto"/>
            </w:tcBorders>
            <w:hideMark/>
          </w:tcPr>
          <w:p w:rsidR="00B6053C" w:rsidRDefault="00B6053C" w:rsidP="00342C9B">
            <w:pPr>
              <w:jc w:val="center"/>
              <w:rPr>
                <w:b/>
                <w:bCs/>
                <w:color w:val="000000"/>
                <w:sz w:val="24"/>
                <w:szCs w:val="24"/>
              </w:rPr>
            </w:pPr>
            <w:r>
              <w:rPr>
                <w:b/>
                <w:bCs/>
                <w:color w:val="000000"/>
                <w:sz w:val="24"/>
                <w:szCs w:val="24"/>
              </w:rPr>
              <w:t>2019 год</w:t>
            </w:r>
          </w:p>
        </w:tc>
        <w:tc>
          <w:tcPr>
            <w:tcW w:w="1528" w:type="dxa"/>
            <w:tcBorders>
              <w:top w:val="nil"/>
              <w:left w:val="nil"/>
              <w:right w:val="single" w:sz="4" w:space="0" w:color="auto"/>
            </w:tcBorders>
            <w:hideMark/>
          </w:tcPr>
          <w:p w:rsidR="00B6053C" w:rsidRDefault="00B6053C" w:rsidP="00342C9B">
            <w:pPr>
              <w:jc w:val="center"/>
              <w:rPr>
                <w:b/>
                <w:bCs/>
                <w:color w:val="000000"/>
                <w:sz w:val="24"/>
                <w:szCs w:val="24"/>
              </w:rPr>
            </w:pPr>
            <w:r>
              <w:rPr>
                <w:b/>
                <w:bCs/>
                <w:color w:val="000000"/>
                <w:sz w:val="24"/>
                <w:szCs w:val="24"/>
              </w:rPr>
              <w:t>2020 год</w:t>
            </w:r>
          </w:p>
        </w:tc>
      </w:tr>
    </w:tbl>
    <w:p w:rsidR="00B6053C" w:rsidRDefault="00B6053C" w:rsidP="00B6053C">
      <w:pPr>
        <w:rPr>
          <w:color w:val="000000"/>
          <w:sz w:val="24"/>
          <w:szCs w:val="24"/>
        </w:rPr>
        <w:sectPr w:rsidR="00B6053C" w:rsidSect="00346E8C">
          <w:type w:val="continuous"/>
          <w:pgSz w:w="16838" w:h="11906" w:orient="landscape"/>
          <w:pgMar w:top="1134" w:right="567" w:bottom="851" w:left="992" w:header="709" w:footer="709" w:gutter="0"/>
          <w:pgNumType w:start="1"/>
          <w:cols w:space="720"/>
        </w:sectPr>
      </w:pPr>
    </w:p>
    <w:tbl>
      <w:tblPr>
        <w:tblW w:w="15593" w:type="dxa"/>
        <w:tblInd w:w="-34" w:type="dxa"/>
        <w:tblLook w:val="04A0" w:firstRow="1" w:lastRow="0" w:firstColumn="1" w:lastColumn="0" w:noHBand="0" w:noVBand="1"/>
      </w:tblPr>
      <w:tblGrid>
        <w:gridCol w:w="1560"/>
        <w:gridCol w:w="2693"/>
        <w:gridCol w:w="6359"/>
        <w:gridCol w:w="1760"/>
        <w:gridCol w:w="1662"/>
        <w:gridCol w:w="1559"/>
      </w:tblGrid>
      <w:tr w:rsidR="00B6053C" w:rsidTr="00542C6A">
        <w:trPr>
          <w:trHeight w:val="315"/>
          <w:tblHeader/>
        </w:trPr>
        <w:tc>
          <w:tcPr>
            <w:tcW w:w="1560" w:type="dxa"/>
            <w:tcBorders>
              <w:top w:val="single" w:sz="4" w:space="0" w:color="auto"/>
              <w:left w:val="single" w:sz="4" w:space="0" w:color="auto"/>
              <w:bottom w:val="single" w:sz="4" w:space="0" w:color="auto"/>
              <w:right w:val="single" w:sz="4" w:space="0" w:color="auto"/>
            </w:tcBorders>
            <w:hideMark/>
          </w:tcPr>
          <w:p w:rsidR="00B6053C" w:rsidRDefault="00B6053C">
            <w:pPr>
              <w:jc w:val="center"/>
              <w:rPr>
                <w:color w:val="000000"/>
                <w:sz w:val="24"/>
                <w:szCs w:val="24"/>
              </w:rPr>
            </w:pPr>
            <w:r>
              <w:rPr>
                <w:color w:val="000000"/>
                <w:sz w:val="24"/>
                <w:szCs w:val="24"/>
              </w:rPr>
              <w:lastRenderedPageBreak/>
              <w:t>1</w:t>
            </w:r>
          </w:p>
        </w:tc>
        <w:tc>
          <w:tcPr>
            <w:tcW w:w="2693" w:type="dxa"/>
            <w:tcBorders>
              <w:top w:val="single" w:sz="4" w:space="0" w:color="auto"/>
              <w:left w:val="single" w:sz="4" w:space="0" w:color="auto"/>
              <w:bottom w:val="single" w:sz="4" w:space="0" w:color="auto"/>
              <w:right w:val="single" w:sz="4" w:space="0" w:color="auto"/>
            </w:tcBorders>
            <w:hideMark/>
          </w:tcPr>
          <w:p w:rsidR="00B6053C" w:rsidRDefault="00B6053C">
            <w:pPr>
              <w:jc w:val="center"/>
              <w:rPr>
                <w:color w:val="000000"/>
                <w:sz w:val="24"/>
                <w:szCs w:val="24"/>
              </w:rPr>
            </w:pPr>
            <w:r>
              <w:rPr>
                <w:color w:val="000000"/>
                <w:sz w:val="24"/>
                <w:szCs w:val="24"/>
              </w:rPr>
              <w:t>2</w:t>
            </w:r>
          </w:p>
        </w:tc>
        <w:tc>
          <w:tcPr>
            <w:tcW w:w="6359" w:type="dxa"/>
            <w:tcBorders>
              <w:top w:val="single" w:sz="4" w:space="0" w:color="auto"/>
              <w:left w:val="single" w:sz="4" w:space="0" w:color="auto"/>
              <w:bottom w:val="single" w:sz="4" w:space="0" w:color="auto"/>
              <w:right w:val="single" w:sz="4" w:space="0" w:color="auto"/>
            </w:tcBorders>
            <w:hideMark/>
          </w:tcPr>
          <w:p w:rsidR="00B6053C" w:rsidRDefault="00B6053C">
            <w:pPr>
              <w:jc w:val="center"/>
              <w:rPr>
                <w:color w:val="000000"/>
                <w:sz w:val="24"/>
                <w:szCs w:val="24"/>
              </w:rPr>
            </w:pPr>
            <w:r>
              <w:rPr>
                <w:color w:val="000000"/>
                <w:sz w:val="24"/>
                <w:szCs w:val="24"/>
              </w:rPr>
              <w:t>3</w:t>
            </w:r>
          </w:p>
        </w:tc>
        <w:tc>
          <w:tcPr>
            <w:tcW w:w="1760" w:type="dxa"/>
            <w:tcBorders>
              <w:top w:val="single" w:sz="4" w:space="0" w:color="auto"/>
              <w:left w:val="single" w:sz="4" w:space="0" w:color="auto"/>
              <w:bottom w:val="single" w:sz="4" w:space="0" w:color="auto"/>
              <w:right w:val="single" w:sz="4" w:space="0" w:color="auto"/>
            </w:tcBorders>
            <w:hideMark/>
          </w:tcPr>
          <w:p w:rsidR="00B6053C" w:rsidRDefault="00B6053C">
            <w:pPr>
              <w:jc w:val="center"/>
              <w:rPr>
                <w:color w:val="000000"/>
                <w:sz w:val="24"/>
                <w:szCs w:val="24"/>
              </w:rPr>
            </w:pPr>
            <w:r>
              <w:rPr>
                <w:color w:val="000000"/>
                <w:sz w:val="24"/>
                <w:szCs w:val="24"/>
              </w:rPr>
              <w:t>4</w:t>
            </w:r>
          </w:p>
        </w:tc>
        <w:tc>
          <w:tcPr>
            <w:tcW w:w="1662" w:type="dxa"/>
            <w:tcBorders>
              <w:top w:val="single" w:sz="4" w:space="0" w:color="auto"/>
              <w:left w:val="single" w:sz="4" w:space="0" w:color="auto"/>
              <w:bottom w:val="single" w:sz="4" w:space="0" w:color="auto"/>
              <w:right w:val="single" w:sz="4" w:space="0" w:color="auto"/>
            </w:tcBorders>
            <w:hideMark/>
          </w:tcPr>
          <w:p w:rsidR="00B6053C" w:rsidRDefault="00B6053C">
            <w:pPr>
              <w:jc w:val="center"/>
              <w:rPr>
                <w:color w:val="000000"/>
                <w:sz w:val="24"/>
                <w:szCs w:val="24"/>
              </w:rPr>
            </w:pPr>
            <w:r>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B6053C" w:rsidRDefault="00B6053C">
            <w:pPr>
              <w:jc w:val="center"/>
              <w:rPr>
                <w:color w:val="000000"/>
                <w:sz w:val="24"/>
                <w:szCs w:val="24"/>
              </w:rPr>
            </w:pPr>
            <w:r>
              <w:rPr>
                <w:color w:val="000000"/>
                <w:sz w:val="24"/>
                <w:szCs w:val="24"/>
              </w:rPr>
              <w:t>6</w:t>
            </w:r>
          </w:p>
        </w:tc>
      </w:tr>
      <w:tr w:rsidR="00B6053C" w:rsidTr="00C67CA6">
        <w:trPr>
          <w:trHeight w:val="630"/>
        </w:trPr>
        <w:tc>
          <w:tcPr>
            <w:tcW w:w="1560" w:type="dxa"/>
            <w:tcBorders>
              <w:top w:val="single" w:sz="4" w:space="0" w:color="auto"/>
              <w:left w:val="nil"/>
              <w:bottom w:val="nil"/>
              <w:right w:val="nil"/>
            </w:tcBorders>
            <w:hideMark/>
          </w:tcPr>
          <w:p w:rsidR="00B6053C" w:rsidRDefault="00B6053C">
            <w:pPr>
              <w:jc w:val="center"/>
              <w:rPr>
                <w:b/>
                <w:bCs/>
                <w:sz w:val="24"/>
                <w:szCs w:val="24"/>
              </w:rPr>
            </w:pPr>
            <w:r>
              <w:rPr>
                <w:b/>
                <w:bCs/>
                <w:sz w:val="24"/>
                <w:szCs w:val="24"/>
              </w:rPr>
              <w:t>048</w:t>
            </w:r>
          </w:p>
        </w:tc>
        <w:tc>
          <w:tcPr>
            <w:tcW w:w="2693" w:type="dxa"/>
            <w:tcBorders>
              <w:top w:val="single" w:sz="4" w:space="0" w:color="auto"/>
              <w:left w:val="nil"/>
              <w:bottom w:val="nil"/>
              <w:right w:val="nil"/>
            </w:tcBorders>
            <w:vAlign w:val="center"/>
            <w:hideMark/>
          </w:tcPr>
          <w:p w:rsidR="00B6053C" w:rsidRDefault="00B6053C">
            <w:pPr>
              <w:jc w:val="center"/>
              <w:rPr>
                <w:b/>
                <w:bCs/>
                <w:sz w:val="24"/>
                <w:szCs w:val="24"/>
              </w:rPr>
            </w:pPr>
            <w:r>
              <w:rPr>
                <w:b/>
                <w:bCs/>
                <w:sz w:val="24"/>
                <w:szCs w:val="24"/>
              </w:rPr>
              <w:t> </w:t>
            </w:r>
          </w:p>
        </w:tc>
        <w:tc>
          <w:tcPr>
            <w:tcW w:w="6359" w:type="dxa"/>
            <w:tcBorders>
              <w:top w:val="single" w:sz="4" w:space="0" w:color="auto"/>
              <w:left w:val="nil"/>
              <w:bottom w:val="nil"/>
              <w:right w:val="nil"/>
            </w:tcBorders>
            <w:hideMark/>
          </w:tcPr>
          <w:p w:rsidR="00B6053C" w:rsidRDefault="00B6053C" w:rsidP="00346E8C">
            <w:pPr>
              <w:spacing w:after="120"/>
              <w:jc w:val="both"/>
              <w:rPr>
                <w:b/>
                <w:bCs/>
                <w:sz w:val="24"/>
                <w:szCs w:val="24"/>
              </w:rPr>
            </w:pPr>
            <w:r>
              <w:rPr>
                <w:b/>
                <w:bCs/>
                <w:sz w:val="24"/>
                <w:szCs w:val="24"/>
              </w:rPr>
              <w:t>территориальный орган Федеральной службы по надзору в сфере природопользования</w:t>
            </w:r>
          </w:p>
        </w:tc>
        <w:tc>
          <w:tcPr>
            <w:tcW w:w="1760" w:type="dxa"/>
            <w:tcBorders>
              <w:top w:val="single" w:sz="4" w:space="0" w:color="auto"/>
              <w:left w:val="nil"/>
              <w:bottom w:val="nil"/>
              <w:right w:val="nil"/>
            </w:tcBorders>
            <w:noWrap/>
            <w:hideMark/>
          </w:tcPr>
          <w:p w:rsidR="00B6053C" w:rsidRDefault="00B6053C" w:rsidP="00B6053C">
            <w:pPr>
              <w:jc w:val="center"/>
              <w:rPr>
                <w:b/>
                <w:bCs/>
                <w:sz w:val="24"/>
                <w:szCs w:val="24"/>
              </w:rPr>
            </w:pPr>
            <w:r>
              <w:rPr>
                <w:b/>
                <w:bCs/>
                <w:sz w:val="24"/>
                <w:szCs w:val="24"/>
              </w:rPr>
              <w:t>50 103,0</w:t>
            </w:r>
          </w:p>
        </w:tc>
        <w:tc>
          <w:tcPr>
            <w:tcW w:w="1662" w:type="dxa"/>
            <w:tcBorders>
              <w:top w:val="single" w:sz="4" w:space="0" w:color="auto"/>
              <w:left w:val="nil"/>
              <w:bottom w:val="nil"/>
              <w:right w:val="nil"/>
            </w:tcBorders>
            <w:noWrap/>
            <w:hideMark/>
          </w:tcPr>
          <w:p w:rsidR="00B6053C" w:rsidRDefault="00B6053C" w:rsidP="00B6053C">
            <w:pPr>
              <w:jc w:val="center"/>
              <w:rPr>
                <w:b/>
                <w:bCs/>
                <w:sz w:val="24"/>
                <w:szCs w:val="24"/>
              </w:rPr>
            </w:pPr>
            <w:r>
              <w:rPr>
                <w:b/>
                <w:bCs/>
                <w:sz w:val="24"/>
                <w:szCs w:val="24"/>
              </w:rPr>
              <w:t>50 603,0</w:t>
            </w:r>
          </w:p>
        </w:tc>
        <w:tc>
          <w:tcPr>
            <w:tcW w:w="1559" w:type="dxa"/>
            <w:tcBorders>
              <w:top w:val="single" w:sz="4" w:space="0" w:color="auto"/>
              <w:left w:val="nil"/>
              <w:bottom w:val="nil"/>
              <w:right w:val="nil"/>
            </w:tcBorders>
            <w:noWrap/>
            <w:hideMark/>
          </w:tcPr>
          <w:p w:rsidR="00B6053C" w:rsidRDefault="00B6053C" w:rsidP="00B6053C">
            <w:pPr>
              <w:jc w:val="center"/>
              <w:rPr>
                <w:b/>
                <w:bCs/>
                <w:sz w:val="24"/>
                <w:szCs w:val="24"/>
              </w:rPr>
            </w:pPr>
            <w:r>
              <w:rPr>
                <w:b/>
                <w:bCs/>
                <w:sz w:val="24"/>
                <w:szCs w:val="24"/>
              </w:rPr>
              <w:t>51 100,0</w:t>
            </w:r>
          </w:p>
        </w:tc>
      </w:tr>
      <w:tr w:rsidR="00B6053C" w:rsidTr="00C67CA6">
        <w:trPr>
          <w:trHeight w:val="630"/>
        </w:trPr>
        <w:tc>
          <w:tcPr>
            <w:tcW w:w="1560" w:type="dxa"/>
            <w:hideMark/>
          </w:tcPr>
          <w:p w:rsidR="00B6053C" w:rsidRDefault="00B6053C">
            <w:pPr>
              <w:jc w:val="center"/>
              <w:rPr>
                <w:sz w:val="24"/>
                <w:szCs w:val="24"/>
              </w:rPr>
            </w:pPr>
            <w:r>
              <w:rPr>
                <w:sz w:val="24"/>
                <w:szCs w:val="24"/>
              </w:rPr>
              <w:t>048</w:t>
            </w:r>
          </w:p>
        </w:tc>
        <w:tc>
          <w:tcPr>
            <w:tcW w:w="2693" w:type="dxa"/>
            <w:hideMark/>
          </w:tcPr>
          <w:p w:rsidR="00B6053C" w:rsidRDefault="00B6053C">
            <w:pPr>
              <w:jc w:val="center"/>
              <w:rPr>
                <w:sz w:val="24"/>
                <w:szCs w:val="24"/>
              </w:rPr>
            </w:pPr>
            <w:r>
              <w:rPr>
                <w:sz w:val="24"/>
                <w:szCs w:val="24"/>
              </w:rPr>
              <w:t>1 12 01010 01 0000 120</w:t>
            </w:r>
          </w:p>
        </w:tc>
        <w:tc>
          <w:tcPr>
            <w:tcW w:w="6359" w:type="dxa"/>
            <w:hideMark/>
          </w:tcPr>
          <w:p w:rsidR="00B6053C" w:rsidRDefault="00B6053C" w:rsidP="00346E8C">
            <w:pPr>
              <w:spacing w:after="120"/>
              <w:jc w:val="both"/>
              <w:rPr>
                <w:sz w:val="24"/>
                <w:szCs w:val="24"/>
              </w:rPr>
            </w:pPr>
            <w:r>
              <w:rPr>
                <w:sz w:val="24"/>
                <w:szCs w:val="24"/>
              </w:rPr>
              <w:t>плата за выбросы загрязняющих веществ в атмосферный воздух стационарными объектами</w:t>
            </w:r>
          </w:p>
        </w:tc>
        <w:tc>
          <w:tcPr>
            <w:tcW w:w="1760" w:type="dxa"/>
            <w:noWrap/>
            <w:hideMark/>
          </w:tcPr>
          <w:p w:rsidR="00B6053C" w:rsidRDefault="00B6053C" w:rsidP="00B6053C">
            <w:pPr>
              <w:jc w:val="center"/>
              <w:rPr>
                <w:sz w:val="24"/>
                <w:szCs w:val="24"/>
              </w:rPr>
            </w:pPr>
            <w:r>
              <w:rPr>
                <w:sz w:val="24"/>
                <w:szCs w:val="24"/>
              </w:rPr>
              <w:t>30 151,0</w:t>
            </w:r>
          </w:p>
        </w:tc>
        <w:tc>
          <w:tcPr>
            <w:tcW w:w="1662" w:type="dxa"/>
            <w:noWrap/>
            <w:hideMark/>
          </w:tcPr>
          <w:p w:rsidR="00B6053C" w:rsidRDefault="00B6053C" w:rsidP="00B6053C">
            <w:pPr>
              <w:jc w:val="center"/>
              <w:rPr>
                <w:sz w:val="24"/>
                <w:szCs w:val="24"/>
              </w:rPr>
            </w:pPr>
            <w:r>
              <w:rPr>
                <w:sz w:val="24"/>
                <w:szCs w:val="24"/>
              </w:rPr>
              <w:t>30 452,0</w:t>
            </w:r>
          </w:p>
        </w:tc>
        <w:tc>
          <w:tcPr>
            <w:tcW w:w="1559" w:type="dxa"/>
            <w:noWrap/>
            <w:hideMark/>
          </w:tcPr>
          <w:p w:rsidR="00B6053C" w:rsidRDefault="00B6053C" w:rsidP="00B6053C">
            <w:pPr>
              <w:jc w:val="center"/>
              <w:rPr>
                <w:sz w:val="24"/>
                <w:szCs w:val="24"/>
              </w:rPr>
            </w:pPr>
            <w:r>
              <w:rPr>
                <w:sz w:val="24"/>
                <w:szCs w:val="24"/>
              </w:rPr>
              <w:t>30 751,0</w:t>
            </w:r>
          </w:p>
        </w:tc>
      </w:tr>
      <w:tr w:rsidR="00B6053C" w:rsidTr="00C67CA6">
        <w:trPr>
          <w:trHeight w:val="315"/>
        </w:trPr>
        <w:tc>
          <w:tcPr>
            <w:tcW w:w="1560" w:type="dxa"/>
            <w:hideMark/>
          </w:tcPr>
          <w:p w:rsidR="00B6053C" w:rsidRDefault="00B6053C">
            <w:pPr>
              <w:jc w:val="center"/>
              <w:rPr>
                <w:sz w:val="24"/>
                <w:szCs w:val="24"/>
              </w:rPr>
            </w:pPr>
            <w:r>
              <w:rPr>
                <w:sz w:val="24"/>
                <w:szCs w:val="24"/>
              </w:rPr>
              <w:t>048</w:t>
            </w:r>
          </w:p>
        </w:tc>
        <w:tc>
          <w:tcPr>
            <w:tcW w:w="2693" w:type="dxa"/>
            <w:hideMark/>
          </w:tcPr>
          <w:p w:rsidR="00B6053C" w:rsidRDefault="00B6053C">
            <w:pPr>
              <w:jc w:val="center"/>
              <w:rPr>
                <w:sz w:val="24"/>
                <w:szCs w:val="24"/>
              </w:rPr>
            </w:pPr>
            <w:r>
              <w:rPr>
                <w:sz w:val="24"/>
                <w:szCs w:val="24"/>
              </w:rPr>
              <w:t>1 12 01030 01 0000 120</w:t>
            </w:r>
          </w:p>
        </w:tc>
        <w:tc>
          <w:tcPr>
            <w:tcW w:w="6359" w:type="dxa"/>
            <w:hideMark/>
          </w:tcPr>
          <w:p w:rsidR="00B6053C" w:rsidRDefault="00B6053C">
            <w:pPr>
              <w:jc w:val="both"/>
              <w:rPr>
                <w:sz w:val="24"/>
                <w:szCs w:val="24"/>
              </w:rPr>
            </w:pPr>
            <w:r>
              <w:rPr>
                <w:sz w:val="24"/>
                <w:szCs w:val="24"/>
              </w:rPr>
              <w:t>плата за сбросы загрязняющих веществ в водные объекты</w:t>
            </w:r>
          </w:p>
        </w:tc>
        <w:tc>
          <w:tcPr>
            <w:tcW w:w="1760" w:type="dxa"/>
            <w:noWrap/>
            <w:hideMark/>
          </w:tcPr>
          <w:p w:rsidR="00B6053C" w:rsidRDefault="00B6053C" w:rsidP="00B6053C">
            <w:pPr>
              <w:jc w:val="center"/>
              <w:rPr>
                <w:sz w:val="24"/>
                <w:szCs w:val="24"/>
              </w:rPr>
            </w:pPr>
            <w:r>
              <w:rPr>
                <w:sz w:val="24"/>
                <w:szCs w:val="24"/>
              </w:rPr>
              <w:t>9 337,0</w:t>
            </w:r>
          </w:p>
        </w:tc>
        <w:tc>
          <w:tcPr>
            <w:tcW w:w="1662" w:type="dxa"/>
            <w:noWrap/>
            <w:hideMark/>
          </w:tcPr>
          <w:p w:rsidR="00B6053C" w:rsidRDefault="00B6053C" w:rsidP="00B6053C">
            <w:pPr>
              <w:jc w:val="center"/>
              <w:rPr>
                <w:sz w:val="24"/>
                <w:szCs w:val="24"/>
              </w:rPr>
            </w:pPr>
            <w:r>
              <w:rPr>
                <w:sz w:val="24"/>
                <w:szCs w:val="24"/>
              </w:rPr>
              <w:t>9 430,0</w:t>
            </w:r>
          </w:p>
        </w:tc>
        <w:tc>
          <w:tcPr>
            <w:tcW w:w="1559" w:type="dxa"/>
            <w:noWrap/>
            <w:hideMark/>
          </w:tcPr>
          <w:p w:rsidR="00B6053C" w:rsidRDefault="00B6053C" w:rsidP="00B6053C">
            <w:pPr>
              <w:jc w:val="center"/>
              <w:rPr>
                <w:sz w:val="24"/>
                <w:szCs w:val="24"/>
              </w:rPr>
            </w:pPr>
            <w:r>
              <w:rPr>
                <w:sz w:val="24"/>
                <w:szCs w:val="24"/>
              </w:rPr>
              <w:t>9 523,0</w:t>
            </w:r>
          </w:p>
        </w:tc>
      </w:tr>
      <w:tr w:rsidR="00B6053C" w:rsidTr="00C67CA6">
        <w:trPr>
          <w:trHeight w:val="315"/>
        </w:trPr>
        <w:tc>
          <w:tcPr>
            <w:tcW w:w="1560" w:type="dxa"/>
            <w:hideMark/>
          </w:tcPr>
          <w:p w:rsidR="00B6053C" w:rsidRDefault="00B6053C">
            <w:pPr>
              <w:jc w:val="center"/>
              <w:rPr>
                <w:sz w:val="24"/>
                <w:szCs w:val="24"/>
              </w:rPr>
            </w:pPr>
            <w:r>
              <w:rPr>
                <w:sz w:val="24"/>
                <w:szCs w:val="24"/>
              </w:rPr>
              <w:t>048</w:t>
            </w:r>
          </w:p>
        </w:tc>
        <w:tc>
          <w:tcPr>
            <w:tcW w:w="2693" w:type="dxa"/>
            <w:hideMark/>
          </w:tcPr>
          <w:p w:rsidR="00B6053C" w:rsidRDefault="00B6053C">
            <w:pPr>
              <w:jc w:val="center"/>
              <w:rPr>
                <w:sz w:val="24"/>
                <w:szCs w:val="24"/>
              </w:rPr>
            </w:pPr>
            <w:r>
              <w:rPr>
                <w:sz w:val="24"/>
                <w:szCs w:val="24"/>
              </w:rPr>
              <w:t>1 12 01040 01 6000 120</w:t>
            </w:r>
          </w:p>
        </w:tc>
        <w:tc>
          <w:tcPr>
            <w:tcW w:w="6359" w:type="dxa"/>
            <w:hideMark/>
          </w:tcPr>
          <w:p w:rsidR="00B6053C" w:rsidRDefault="00B6053C" w:rsidP="00346E8C">
            <w:pPr>
              <w:spacing w:after="120"/>
              <w:jc w:val="both"/>
              <w:rPr>
                <w:sz w:val="24"/>
                <w:szCs w:val="24"/>
              </w:rPr>
            </w:pPr>
            <w:r>
              <w:rPr>
                <w:sz w:val="24"/>
                <w:szCs w:val="24"/>
              </w:rPr>
              <w:t>плата за размещение отходов производства и потребления</w:t>
            </w:r>
          </w:p>
        </w:tc>
        <w:tc>
          <w:tcPr>
            <w:tcW w:w="1760" w:type="dxa"/>
            <w:noWrap/>
            <w:hideMark/>
          </w:tcPr>
          <w:p w:rsidR="00B6053C" w:rsidRDefault="00B6053C" w:rsidP="00B6053C">
            <w:pPr>
              <w:jc w:val="center"/>
              <w:rPr>
                <w:sz w:val="24"/>
                <w:szCs w:val="24"/>
              </w:rPr>
            </w:pPr>
            <w:r>
              <w:rPr>
                <w:sz w:val="24"/>
                <w:szCs w:val="24"/>
              </w:rPr>
              <w:t>10 615,0</w:t>
            </w:r>
          </w:p>
        </w:tc>
        <w:tc>
          <w:tcPr>
            <w:tcW w:w="1662" w:type="dxa"/>
            <w:noWrap/>
            <w:hideMark/>
          </w:tcPr>
          <w:p w:rsidR="00B6053C" w:rsidRDefault="00B6053C" w:rsidP="00B6053C">
            <w:pPr>
              <w:jc w:val="center"/>
              <w:rPr>
                <w:sz w:val="24"/>
                <w:szCs w:val="24"/>
              </w:rPr>
            </w:pPr>
            <w:r>
              <w:rPr>
                <w:sz w:val="24"/>
                <w:szCs w:val="24"/>
              </w:rPr>
              <w:t>10 721,0</w:t>
            </w:r>
          </w:p>
        </w:tc>
        <w:tc>
          <w:tcPr>
            <w:tcW w:w="1559" w:type="dxa"/>
            <w:noWrap/>
            <w:hideMark/>
          </w:tcPr>
          <w:p w:rsidR="00B6053C" w:rsidRDefault="00B6053C" w:rsidP="00B6053C">
            <w:pPr>
              <w:jc w:val="center"/>
              <w:rPr>
                <w:sz w:val="24"/>
                <w:szCs w:val="24"/>
              </w:rPr>
            </w:pPr>
            <w:r>
              <w:rPr>
                <w:sz w:val="24"/>
                <w:szCs w:val="24"/>
              </w:rPr>
              <w:t>10 826,0</w:t>
            </w:r>
          </w:p>
        </w:tc>
      </w:tr>
      <w:tr w:rsidR="00B6053C" w:rsidTr="00C67CA6">
        <w:trPr>
          <w:trHeight w:val="405"/>
        </w:trPr>
        <w:tc>
          <w:tcPr>
            <w:tcW w:w="1560" w:type="dxa"/>
            <w:hideMark/>
          </w:tcPr>
          <w:p w:rsidR="00B6053C" w:rsidRDefault="00B6053C">
            <w:pPr>
              <w:jc w:val="center"/>
              <w:rPr>
                <w:b/>
                <w:bCs/>
                <w:sz w:val="24"/>
                <w:szCs w:val="24"/>
              </w:rPr>
            </w:pPr>
            <w:r>
              <w:rPr>
                <w:b/>
                <w:bCs/>
                <w:sz w:val="24"/>
                <w:szCs w:val="24"/>
              </w:rPr>
              <w:t>053</w:t>
            </w:r>
          </w:p>
        </w:tc>
        <w:tc>
          <w:tcPr>
            <w:tcW w:w="2693" w:type="dxa"/>
            <w:vAlign w:val="center"/>
            <w:hideMark/>
          </w:tcPr>
          <w:p w:rsidR="00B6053C" w:rsidRDefault="00B6053C">
            <w:pPr>
              <w:jc w:val="center"/>
              <w:rPr>
                <w:sz w:val="24"/>
                <w:szCs w:val="24"/>
              </w:rPr>
            </w:pPr>
            <w:r>
              <w:rPr>
                <w:sz w:val="24"/>
                <w:szCs w:val="24"/>
              </w:rPr>
              <w:t> </w:t>
            </w:r>
          </w:p>
        </w:tc>
        <w:tc>
          <w:tcPr>
            <w:tcW w:w="6359" w:type="dxa"/>
            <w:hideMark/>
          </w:tcPr>
          <w:p w:rsidR="00B6053C" w:rsidRDefault="00B6053C" w:rsidP="00346E8C">
            <w:pPr>
              <w:spacing w:after="120"/>
              <w:jc w:val="both"/>
              <w:rPr>
                <w:b/>
                <w:bCs/>
                <w:sz w:val="24"/>
                <w:szCs w:val="24"/>
              </w:rPr>
            </w:pPr>
            <w:r>
              <w:rPr>
                <w:b/>
                <w:bCs/>
                <w:sz w:val="24"/>
                <w:szCs w:val="24"/>
              </w:rPr>
              <w:t>территориальные органы Федерального агентства лесного хозяйства</w:t>
            </w:r>
          </w:p>
        </w:tc>
        <w:tc>
          <w:tcPr>
            <w:tcW w:w="1760" w:type="dxa"/>
            <w:noWrap/>
            <w:vAlign w:val="center"/>
            <w:hideMark/>
          </w:tcPr>
          <w:p w:rsidR="00B6053C" w:rsidRDefault="00B6053C" w:rsidP="00B6053C">
            <w:pPr>
              <w:jc w:val="center"/>
              <w:rPr>
                <w:b/>
                <w:bCs/>
                <w:sz w:val="24"/>
                <w:szCs w:val="24"/>
              </w:rPr>
            </w:pPr>
            <w:r>
              <w:rPr>
                <w:b/>
                <w:bCs/>
                <w:sz w:val="24"/>
                <w:szCs w:val="24"/>
              </w:rPr>
              <w:t>500,0</w:t>
            </w:r>
          </w:p>
        </w:tc>
        <w:tc>
          <w:tcPr>
            <w:tcW w:w="1662" w:type="dxa"/>
            <w:noWrap/>
            <w:vAlign w:val="center"/>
            <w:hideMark/>
          </w:tcPr>
          <w:p w:rsidR="00B6053C" w:rsidRDefault="00B6053C" w:rsidP="00B6053C">
            <w:pPr>
              <w:jc w:val="center"/>
              <w:rPr>
                <w:b/>
                <w:bCs/>
                <w:sz w:val="24"/>
                <w:szCs w:val="24"/>
              </w:rPr>
            </w:pPr>
            <w:r>
              <w:rPr>
                <w:b/>
                <w:bCs/>
                <w:sz w:val="24"/>
                <w:szCs w:val="24"/>
              </w:rPr>
              <w:t>500,0</w:t>
            </w:r>
          </w:p>
        </w:tc>
        <w:tc>
          <w:tcPr>
            <w:tcW w:w="1559" w:type="dxa"/>
            <w:noWrap/>
            <w:vAlign w:val="center"/>
            <w:hideMark/>
          </w:tcPr>
          <w:p w:rsidR="00B6053C" w:rsidRDefault="00B6053C" w:rsidP="00B6053C">
            <w:pPr>
              <w:jc w:val="center"/>
              <w:rPr>
                <w:b/>
                <w:bCs/>
                <w:sz w:val="24"/>
                <w:szCs w:val="24"/>
              </w:rPr>
            </w:pPr>
            <w:r>
              <w:rPr>
                <w:b/>
                <w:bCs/>
                <w:sz w:val="24"/>
                <w:szCs w:val="24"/>
              </w:rPr>
              <w:t>500,0</w:t>
            </w:r>
          </w:p>
        </w:tc>
      </w:tr>
      <w:tr w:rsidR="00B6053C" w:rsidTr="00C67CA6">
        <w:trPr>
          <w:trHeight w:val="70"/>
        </w:trPr>
        <w:tc>
          <w:tcPr>
            <w:tcW w:w="1560" w:type="dxa"/>
            <w:hideMark/>
          </w:tcPr>
          <w:p w:rsidR="00B6053C" w:rsidRDefault="00B6053C">
            <w:pPr>
              <w:jc w:val="center"/>
              <w:rPr>
                <w:sz w:val="24"/>
                <w:szCs w:val="24"/>
              </w:rPr>
            </w:pPr>
            <w:r>
              <w:rPr>
                <w:sz w:val="24"/>
                <w:szCs w:val="24"/>
              </w:rPr>
              <w:t>053</w:t>
            </w:r>
          </w:p>
        </w:tc>
        <w:tc>
          <w:tcPr>
            <w:tcW w:w="2693" w:type="dxa"/>
            <w:hideMark/>
          </w:tcPr>
          <w:p w:rsidR="00B6053C" w:rsidRDefault="00B6053C">
            <w:pPr>
              <w:jc w:val="center"/>
              <w:rPr>
                <w:sz w:val="24"/>
                <w:szCs w:val="24"/>
              </w:rPr>
            </w:pPr>
            <w:r>
              <w:rPr>
                <w:sz w:val="24"/>
                <w:szCs w:val="24"/>
              </w:rPr>
              <w:t>1 16 27000 01 0000 140</w:t>
            </w:r>
          </w:p>
        </w:tc>
        <w:tc>
          <w:tcPr>
            <w:tcW w:w="6359" w:type="dxa"/>
            <w:hideMark/>
          </w:tcPr>
          <w:p w:rsidR="00B6053C" w:rsidRDefault="00B6053C">
            <w:pPr>
              <w:jc w:val="both"/>
              <w:rPr>
                <w:sz w:val="24"/>
                <w:szCs w:val="24"/>
              </w:rPr>
            </w:pPr>
            <w:r>
              <w:rPr>
                <w:sz w:val="24"/>
                <w:szCs w:val="24"/>
              </w:rPr>
              <w:t>денежные взыскания (штрафы) за нарушение законодательства Российской Федерации о пожарной безопасности</w:t>
            </w:r>
            <w:r>
              <w:rPr>
                <w:sz w:val="24"/>
                <w:szCs w:val="24"/>
              </w:rPr>
              <w:br/>
            </w:r>
            <w:r>
              <w:rPr>
                <w:sz w:val="24"/>
                <w:szCs w:val="24"/>
              </w:rPr>
              <w:lastRenderedPageBreak/>
              <w:t xml:space="preserve">    </w:t>
            </w:r>
          </w:p>
        </w:tc>
        <w:tc>
          <w:tcPr>
            <w:tcW w:w="1760" w:type="dxa"/>
            <w:noWrap/>
            <w:vAlign w:val="center"/>
            <w:hideMark/>
          </w:tcPr>
          <w:p w:rsidR="00B6053C" w:rsidRDefault="00B6053C" w:rsidP="00B6053C">
            <w:pPr>
              <w:jc w:val="center"/>
              <w:rPr>
                <w:sz w:val="24"/>
                <w:szCs w:val="24"/>
              </w:rPr>
            </w:pPr>
            <w:r>
              <w:rPr>
                <w:sz w:val="24"/>
                <w:szCs w:val="24"/>
              </w:rPr>
              <w:lastRenderedPageBreak/>
              <w:t>500,0</w:t>
            </w:r>
          </w:p>
        </w:tc>
        <w:tc>
          <w:tcPr>
            <w:tcW w:w="1662" w:type="dxa"/>
            <w:noWrap/>
            <w:vAlign w:val="center"/>
            <w:hideMark/>
          </w:tcPr>
          <w:p w:rsidR="00B6053C" w:rsidRDefault="00B6053C" w:rsidP="00B6053C">
            <w:pPr>
              <w:jc w:val="center"/>
              <w:rPr>
                <w:sz w:val="24"/>
                <w:szCs w:val="24"/>
              </w:rPr>
            </w:pPr>
            <w:r>
              <w:rPr>
                <w:sz w:val="24"/>
                <w:szCs w:val="24"/>
              </w:rPr>
              <w:t>500,0</w:t>
            </w:r>
          </w:p>
        </w:tc>
        <w:tc>
          <w:tcPr>
            <w:tcW w:w="1559" w:type="dxa"/>
            <w:noWrap/>
            <w:vAlign w:val="center"/>
            <w:hideMark/>
          </w:tcPr>
          <w:p w:rsidR="00B6053C" w:rsidRDefault="00B6053C" w:rsidP="00B6053C">
            <w:pPr>
              <w:jc w:val="center"/>
              <w:rPr>
                <w:sz w:val="24"/>
                <w:szCs w:val="24"/>
              </w:rPr>
            </w:pPr>
            <w:r>
              <w:rPr>
                <w:sz w:val="24"/>
                <w:szCs w:val="24"/>
              </w:rPr>
              <w:t>500,0</w:t>
            </w:r>
          </w:p>
        </w:tc>
      </w:tr>
      <w:tr w:rsidR="00B6053C" w:rsidTr="00C67CA6">
        <w:trPr>
          <w:trHeight w:val="690"/>
        </w:trPr>
        <w:tc>
          <w:tcPr>
            <w:tcW w:w="1560" w:type="dxa"/>
            <w:hideMark/>
          </w:tcPr>
          <w:p w:rsidR="00B6053C" w:rsidRDefault="00B6053C">
            <w:pPr>
              <w:jc w:val="center"/>
              <w:rPr>
                <w:b/>
                <w:bCs/>
                <w:sz w:val="24"/>
                <w:szCs w:val="24"/>
              </w:rPr>
            </w:pPr>
            <w:r>
              <w:rPr>
                <w:b/>
                <w:bCs/>
                <w:sz w:val="24"/>
                <w:szCs w:val="24"/>
              </w:rPr>
              <w:lastRenderedPageBreak/>
              <w:t>096</w:t>
            </w:r>
          </w:p>
        </w:tc>
        <w:tc>
          <w:tcPr>
            <w:tcW w:w="2693" w:type="dxa"/>
            <w:hideMark/>
          </w:tcPr>
          <w:p w:rsidR="00B6053C" w:rsidRDefault="00B6053C">
            <w:pPr>
              <w:jc w:val="center"/>
              <w:rPr>
                <w:b/>
                <w:bCs/>
                <w:sz w:val="24"/>
                <w:szCs w:val="24"/>
              </w:rPr>
            </w:pPr>
            <w:r>
              <w:rPr>
                <w:b/>
                <w:bCs/>
                <w:sz w:val="24"/>
                <w:szCs w:val="24"/>
              </w:rPr>
              <w:t> </w:t>
            </w:r>
          </w:p>
        </w:tc>
        <w:tc>
          <w:tcPr>
            <w:tcW w:w="6359" w:type="dxa"/>
            <w:hideMark/>
          </w:tcPr>
          <w:p w:rsidR="00B6053C" w:rsidRDefault="00B6053C" w:rsidP="00346E8C">
            <w:pPr>
              <w:spacing w:after="120"/>
              <w:jc w:val="both"/>
              <w:rPr>
                <w:b/>
                <w:bCs/>
                <w:sz w:val="24"/>
                <w:szCs w:val="24"/>
              </w:rPr>
            </w:pPr>
            <w:r>
              <w:rPr>
                <w:b/>
                <w:bCs/>
                <w:sz w:val="24"/>
                <w:szCs w:val="24"/>
              </w:rPr>
              <w:t>территориальные органы Федеральной службы по надзору в сфере связи, информационных технологий и массовых коммуникаций</w:t>
            </w:r>
          </w:p>
        </w:tc>
        <w:tc>
          <w:tcPr>
            <w:tcW w:w="1760" w:type="dxa"/>
            <w:noWrap/>
            <w:hideMark/>
          </w:tcPr>
          <w:p w:rsidR="00B6053C" w:rsidRDefault="00B6053C" w:rsidP="00B6053C">
            <w:pPr>
              <w:jc w:val="center"/>
              <w:rPr>
                <w:b/>
                <w:bCs/>
                <w:sz w:val="24"/>
                <w:szCs w:val="24"/>
              </w:rPr>
            </w:pPr>
            <w:r>
              <w:rPr>
                <w:b/>
                <w:bCs/>
                <w:sz w:val="24"/>
                <w:szCs w:val="24"/>
              </w:rPr>
              <w:t>160,0</w:t>
            </w:r>
          </w:p>
        </w:tc>
        <w:tc>
          <w:tcPr>
            <w:tcW w:w="1662" w:type="dxa"/>
            <w:noWrap/>
            <w:hideMark/>
          </w:tcPr>
          <w:p w:rsidR="00B6053C" w:rsidRDefault="00B6053C" w:rsidP="00B6053C">
            <w:pPr>
              <w:jc w:val="center"/>
              <w:rPr>
                <w:b/>
                <w:bCs/>
                <w:sz w:val="24"/>
                <w:szCs w:val="24"/>
              </w:rPr>
            </w:pPr>
            <w:r>
              <w:rPr>
                <w:b/>
                <w:bCs/>
                <w:sz w:val="24"/>
                <w:szCs w:val="24"/>
              </w:rPr>
              <w:t>160,0</w:t>
            </w:r>
          </w:p>
        </w:tc>
        <w:tc>
          <w:tcPr>
            <w:tcW w:w="1559" w:type="dxa"/>
            <w:noWrap/>
            <w:hideMark/>
          </w:tcPr>
          <w:p w:rsidR="00B6053C" w:rsidRDefault="00B6053C" w:rsidP="00B6053C">
            <w:pPr>
              <w:jc w:val="center"/>
              <w:rPr>
                <w:b/>
                <w:bCs/>
                <w:sz w:val="24"/>
                <w:szCs w:val="24"/>
              </w:rPr>
            </w:pPr>
            <w:r>
              <w:rPr>
                <w:b/>
                <w:bCs/>
                <w:sz w:val="24"/>
                <w:szCs w:val="24"/>
              </w:rPr>
              <w:t>160,0</w:t>
            </w:r>
          </w:p>
        </w:tc>
      </w:tr>
      <w:tr w:rsidR="00B6053C" w:rsidTr="00C67CA6">
        <w:trPr>
          <w:trHeight w:val="1575"/>
        </w:trPr>
        <w:tc>
          <w:tcPr>
            <w:tcW w:w="1560" w:type="dxa"/>
            <w:hideMark/>
          </w:tcPr>
          <w:p w:rsidR="00B6053C" w:rsidRDefault="00B6053C">
            <w:pPr>
              <w:jc w:val="center"/>
              <w:rPr>
                <w:sz w:val="24"/>
                <w:szCs w:val="24"/>
              </w:rPr>
            </w:pPr>
            <w:r>
              <w:rPr>
                <w:sz w:val="24"/>
                <w:szCs w:val="24"/>
              </w:rPr>
              <w:t>096</w:t>
            </w:r>
          </w:p>
        </w:tc>
        <w:tc>
          <w:tcPr>
            <w:tcW w:w="2693" w:type="dxa"/>
            <w:hideMark/>
          </w:tcPr>
          <w:p w:rsidR="00B6053C" w:rsidRDefault="00B6053C">
            <w:pPr>
              <w:jc w:val="center"/>
              <w:rPr>
                <w:sz w:val="24"/>
                <w:szCs w:val="24"/>
              </w:rPr>
            </w:pPr>
            <w:r>
              <w:rPr>
                <w:sz w:val="24"/>
                <w:szCs w:val="24"/>
              </w:rPr>
              <w:t>1 08 07130 01 0000 110</w:t>
            </w:r>
          </w:p>
        </w:tc>
        <w:tc>
          <w:tcPr>
            <w:tcW w:w="6359" w:type="dxa"/>
            <w:hideMark/>
          </w:tcPr>
          <w:p w:rsidR="00B6053C" w:rsidRDefault="00B6053C" w:rsidP="00346E8C">
            <w:pPr>
              <w:spacing w:after="120"/>
              <w:jc w:val="both"/>
              <w:rPr>
                <w:sz w:val="24"/>
                <w:szCs w:val="24"/>
              </w:rPr>
            </w:pPr>
            <w:r>
              <w:rPr>
                <w:sz w:val="24"/>
                <w:szCs w:val="24"/>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c>
          <w:tcPr>
            <w:tcW w:w="1760" w:type="dxa"/>
            <w:noWrap/>
            <w:hideMark/>
          </w:tcPr>
          <w:p w:rsidR="00B6053C" w:rsidRDefault="00B6053C" w:rsidP="00B6053C">
            <w:pPr>
              <w:jc w:val="center"/>
              <w:rPr>
                <w:sz w:val="24"/>
                <w:szCs w:val="24"/>
              </w:rPr>
            </w:pPr>
            <w:r>
              <w:rPr>
                <w:sz w:val="24"/>
                <w:szCs w:val="24"/>
              </w:rPr>
              <w:t>160,0</w:t>
            </w:r>
          </w:p>
        </w:tc>
        <w:tc>
          <w:tcPr>
            <w:tcW w:w="1662" w:type="dxa"/>
            <w:noWrap/>
            <w:hideMark/>
          </w:tcPr>
          <w:p w:rsidR="00B6053C" w:rsidRDefault="00B6053C" w:rsidP="00B6053C">
            <w:pPr>
              <w:jc w:val="center"/>
              <w:rPr>
                <w:sz w:val="24"/>
                <w:szCs w:val="24"/>
              </w:rPr>
            </w:pPr>
            <w:r>
              <w:rPr>
                <w:sz w:val="24"/>
                <w:szCs w:val="24"/>
              </w:rPr>
              <w:t>160,0</w:t>
            </w:r>
          </w:p>
        </w:tc>
        <w:tc>
          <w:tcPr>
            <w:tcW w:w="1559" w:type="dxa"/>
            <w:noWrap/>
            <w:hideMark/>
          </w:tcPr>
          <w:p w:rsidR="00B6053C" w:rsidRDefault="00B6053C" w:rsidP="00B6053C">
            <w:pPr>
              <w:jc w:val="center"/>
              <w:rPr>
                <w:sz w:val="24"/>
                <w:szCs w:val="24"/>
              </w:rPr>
            </w:pPr>
            <w:r>
              <w:rPr>
                <w:sz w:val="24"/>
                <w:szCs w:val="24"/>
              </w:rPr>
              <w:t>160,0</w:t>
            </w:r>
          </w:p>
        </w:tc>
      </w:tr>
      <w:tr w:rsidR="00B6053C" w:rsidTr="00C67CA6">
        <w:trPr>
          <w:trHeight w:val="315"/>
        </w:trPr>
        <w:tc>
          <w:tcPr>
            <w:tcW w:w="1560" w:type="dxa"/>
            <w:hideMark/>
          </w:tcPr>
          <w:p w:rsidR="00B6053C" w:rsidRDefault="00B6053C">
            <w:pPr>
              <w:jc w:val="center"/>
              <w:rPr>
                <w:b/>
                <w:bCs/>
                <w:sz w:val="24"/>
                <w:szCs w:val="24"/>
              </w:rPr>
            </w:pPr>
            <w:r>
              <w:rPr>
                <w:b/>
                <w:bCs/>
                <w:sz w:val="24"/>
                <w:szCs w:val="24"/>
              </w:rPr>
              <w:t>100</w:t>
            </w:r>
          </w:p>
        </w:tc>
        <w:tc>
          <w:tcPr>
            <w:tcW w:w="2693" w:type="dxa"/>
            <w:vAlign w:val="center"/>
            <w:hideMark/>
          </w:tcPr>
          <w:p w:rsidR="00B6053C" w:rsidRDefault="00B6053C">
            <w:pPr>
              <w:jc w:val="center"/>
              <w:rPr>
                <w:b/>
                <w:bCs/>
                <w:sz w:val="24"/>
                <w:szCs w:val="24"/>
              </w:rPr>
            </w:pPr>
            <w:r>
              <w:rPr>
                <w:b/>
                <w:bCs/>
                <w:sz w:val="24"/>
                <w:szCs w:val="24"/>
              </w:rPr>
              <w:t> </w:t>
            </w:r>
          </w:p>
        </w:tc>
        <w:tc>
          <w:tcPr>
            <w:tcW w:w="6359" w:type="dxa"/>
            <w:hideMark/>
          </w:tcPr>
          <w:p w:rsidR="00B6053C" w:rsidRDefault="00B6053C">
            <w:pPr>
              <w:jc w:val="both"/>
              <w:rPr>
                <w:b/>
                <w:bCs/>
                <w:sz w:val="24"/>
                <w:szCs w:val="24"/>
              </w:rPr>
            </w:pPr>
            <w:r>
              <w:rPr>
                <w:b/>
                <w:bCs/>
                <w:sz w:val="24"/>
                <w:szCs w:val="24"/>
              </w:rPr>
              <w:t>территориальный орган Федерального казначейства</w:t>
            </w:r>
          </w:p>
        </w:tc>
        <w:tc>
          <w:tcPr>
            <w:tcW w:w="1760" w:type="dxa"/>
            <w:noWrap/>
            <w:hideMark/>
          </w:tcPr>
          <w:p w:rsidR="00B6053C" w:rsidRDefault="00B6053C" w:rsidP="00B6053C">
            <w:pPr>
              <w:jc w:val="center"/>
              <w:rPr>
                <w:b/>
                <w:bCs/>
                <w:sz w:val="24"/>
                <w:szCs w:val="24"/>
              </w:rPr>
            </w:pPr>
            <w:r>
              <w:rPr>
                <w:b/>
                <w:bCs/>
                <w:sz w:val="24"/>
                <w:szCs w:val="24"/>
              </w:rPr>
              <w:t>1 960 712,0</w:t>
            </w:r>
          </w:p>
        </w:tc>
        <w:tc>
          <w:tcPr>
            <w:tcW w:w="1662" w:type="dxa"/>
            <w:noWrap/>
            <w:hideMark/>
          </w:tcPr>
          <w:p w:rsidR="00B6053C" w:rsidRDefault="00B6053C" w:rsidP="00B6053C">
            <w:pPr>
              <w:jc w:val="center"/>
              <w:rPr>
                <w:b/>
                <w:bCs/>
                <w:sz w:val="24"/>
                <w:szCs w:val="24"/>
              </w:rPr>
            </w:pPr>
            <w:r>
              <w:rPr>
                <w:b/>
                <w:bCs/>
                <w:sz w:val="24"/>
                <w:szCs w:val="24"/>
              </w:rPr>
              <w:t>2 261 851,0</w:t>
            </w:r>
          </w:p>
        </w:tc>
        <w:tc>
          <w:tcPr>
            <w:tcW w:w="1559" w:type="dxa"/>
            <w:noWrap/>
            <w:hideMark/>
          </w:tcPr>
          <w:p w:rsidR="00B6053C" w:rsidRDefault="00B6053C" w:rsidP="00B6053C">
            <w:pPr>
              <w:jc w:val="center"/>
              <w:rPr>
                <w:b/>
                <w:bCs/>
                <w:sz w:val="24"/>
                <w:szCs w:val="24"/>
              </w:rPr>
            </w:pPr>
            <w:r>
              <w:rPr>
                <w:b/>
                <w:bCs/>
                <w:sz w:val="24"/>
                <w:szCs w:val="24"/>
              </w:rPr>
              <w:t>3 194 937,0</w:t>
            </w:r>
          </w:p>
        </w:tc>
      </w:tr>
      <w:tr w:rsidR="00B6053C" w:rsidTr="00C67CA6">
        <w:trPr>
          <w:trHeight w:val="2520"/>
        </w:trPr>
        <w:tc>
          <w:tcPr>
            <w:tcW w:w="1560" w:type="dxa"/>
            <w:hideMark/>
          </w:tcPr>
          <w:p w:rsidR="00B6053C" w:rsidRDefault="00B6053C">
            <w:pPr>
              <w:jc w:val="center"/>
              <w:rPr>
                <w:sz w:val="24"/>
                <w:szCs w:val="24"/>
              </w:rPr>
            </w:pPr>
            <w:r>
              <w:rPr>
                <w:sz w:val="24"/>
                <w:szCs w:val="24"/>
              </w:rPr>
              <w:t>100</w:t>
            </w:r>
          </w:p>
        </w:tc>
        <w:tc>
          <w:tcPr>
            <w:tcW w:w="2693" w:type="dxa"/>
            <w:hideMark/>
          </w:tcPr>
          <w:p w:rsidR="00B6053C" w:rsidRDefault="00B6053C">
            <w:pPr>
              <w:jc w:val="center"/>
              <w:rPr>
                <w:sz w:val="24"/>
                <w:szCs w:val="24"/>
              </w:rPr>
            </w:pPr>
            <w:r>
              <w:rPr>
                <w:sz w:val="24"/>
                <w:szCs w:val="24"/>
              </w:rPr>
              <w:t>1 03 02140 01 0000 110</w:t>
            </w:r>
          </w:p>
        </w:tc>
        <w:tc>
          <w:tcPr>
            <w:tcW w:w="6359" w:type="dxa"/>
            <w:hideMark/>
          </w:tcPr>
          <w:p w:rsidR="00B6053C" w:rsidRDefault="00B6053C" w:rsidP="00346E8C">
            <w:pPr>
              <w:spacing w:after="120"/>
              <w:jc w:val="both"/>
              <w:rPr>
                <w:sz w:val="24"/>
                <w:szCs w:val="24"/>
              </w:rPr>
            </w:pPr>
            <w:proofErr w:type="gramStart"/>
            <w:r>
              <w:rPr>
                <w:sz w:val="24"/>
                <w:szCs w:val="24"/>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roofErr w:type="gramEnd"/>
          </w:p>
        </w:tc>
        <w:tc>
          <w:tcPr>
            <w:tcW w:w="1760" w:type="dxa"/>
            <w:noWrap/>
            <w:hideMark/>
          </w:tcPr>
          <w:p w:rsidR="00B6053C" w:rsidRDefault="00B6053C" w:rsidP="00B6053C">
            <w:pPr>
              <w:jc w:val="center"/>
              <w:rPr>
                <w:sz w:val="24"/>
                <w:szCs w:val="24"/>
              </w:rPr>
            </w:pPr>
            <w:r>
              <w:rPr>
                <w:sz w:val="24"/>
                <w:szCs w:val="24"/>
              </w:rPr>
              <w:t>234 077,0</w:t>
            </w:r>
          </w:p>
        </w:tc>
        <w:tc>
          <w:tcPr>
            <w:tcW w:w="1662" w:type="dxa"/>
            <w:noWrap/>
            <w:hideMark/>
          </w:tcPr>
          <w:p w:rsidR="00B6053C" w:rsidRDefault="00B6053C" w:rsidP="00B6053C">
            <w:pPr>
              <w:jc w:val="center"/>
              <w:rPr>
                <w:sz w:val="24"/>
                <w:szCs w:val="24"/>
              </w:rPr>
            </w:pPr>
            <w:r>
              <w:rPr>
                <w:sz w:val="24"/>
                <w:szCs w:val="24"/>
              </w:rPr>
              <w:t>233 404,0</w:t>
            </w:r>
          </w:p>
        </w:tc>
        <w:tc>
          <w:tcPr>
            <w:tcW w:w="1559" w:type="dxa"/>
            <w:noWrap/>
            <w:hideMark/>
          </w:tcPr>
          <w:p w:rsidR="00B6053C" w:rsidRDefault="00B6053C" w:rsidP="00B6053C">
            <w:pPr>
              <w:jc w:val="center"/>
              <w:rPr>
                <w:sz w:val="24"/>
                <w:szCs w:val="24"/>
              </w:rPr>
            </w:pPr>
            <w:r>
              <w:rPr>
                <w:sz w:val="24"/>
                <w:szCs w:val="24"/>
              </w:rPr>
              <w:t>233 404,0</w:t>
            </w:r>
          </w:p>
        </w:tc>
      </w:tr>
      <w:tr w:rsidR="00B6053C" w:rsidTr="00C67CA6">
        <w:trPr>
          <w:trHeight w:val="1260"/>
        </w:trPr>
        <w:tc>
          <w:tcPr>
            <w:tcW w:w="1560" w:type="dxa"/>
            <w:hideMark/>
          </w:tcPr>
          <w:p w:rsidR="00B6053C" w:rsidRDefault="00B6053C">
            <w:pPr>
              <w:jc w:val="center"/>
              <w:rPr>
                <w:sz w:val="24"/>
                <w:szCs w:val="24"/>
              </w:rPr>
            </w:pPr>
            <w:r>
              <w:rPr>
                <w:sz w:val="24"/>
                <w:szCs w:val="24"/>
              </w:rPr>
              <w:t>100</w:t>
            </w:r>
          </w:p>
        </w:tc>
        <w:tc>
          <w:tcPr>
            <w:tcW w:w="2693" w:type="dxa"/>
            <w:hideMark/>
          </w:tcPr>
          <w:p w:rsidR="00B6053C" w:rsidRDefault="00B6053C">
            <w:pPr>
              <w:jc w:val="center"/>
              <w:rPr>
                <w:sz w:val="24"/>
                <w:szCs w:val="24"/>
              </w:rPr>
            </w:pPr>
            <w:r>
              <w:rPr>
                <w:sz w:val="24"/>
                <w:szCs w:val="24"/>
              </w:rPr>
              <w:t>1 03 02230 01 0000 110</w:t>
            </w:r>
          </w:p>
        </w:tc>
        <w:tc>
          <w:tcPr>
            <w:tcW w:w="6359" w:type="dxa"/>
            <w:hideMark/>
          </w:tcPr>
          <w:p w:rsidR="00587AED" w:rsidRDefault="00B6053C" w:rsidP="00346E8C">
            <w:pPr>
              <w:spacing w:after="120"/>
              <w:jc w:val="both"/>
              <w:rPr>
                <w:sz w:val="24"/>
                <w:szCs w:val="24"/>
              </w:rPr>
            </w:pPr>
            <w:r>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noWrap/>
            <w:hideMark/>
          </w:tcPr>
          <w:p w:rsidR="00B6053C" w:rsidRDefault="00B6053C" w:rsidP="00B6053C">
            <w:pPr>
              <w:jc w:val="center"/>
              <w:rPr>
                <w:sz w:val="24"/>
                <w:szCs w:val="24"/>
              </w:rPr>
            </w:pPr>
            <w:r>
              <w:rPr>
                <w:sz w:val="24"/>
                <w:szCs w:val="24"/>
              </w:rPr>
              <w:t>679 866,0</w:t>
            </w:r>
          </w:p>
        </w:tc>
        <w:tc>
          <w:tcPr>
            <w:tcW w:w="1662" w:type="dxa"/>
            <w:noWrap/>
            <w:hideMark/>
          </w:tcPr>
          <w:p w:rsidR="00B6053C" w:rsidRDefault="00B6053C" w:rsidP="00B6053C">
            <w:pPr>
              <w:jc w:val="center"/>
              <w:rPr>
                <w:sz w:val="24"/>
                <w:szCs w:val="24"/>
              </w:rPr>
            </w:pPr>
            <w:r>
              <w:rPr>
                <w:sz w:val="24"/>
                <w:szCs w:val="24"/>
              </w:rPr>
              <w:t>795 082,0</w:t>
            </w:r>
          </w:p>
        </w:tc>
        <w:tc>
          <w:tcPr>
            <w:tcW w:w="1559" w:type="dxa"/>
            <w:noWrap/>
            <w:hideMark/>
          </w:tcPr>
          <w:p w:rsidR="00B6053C" w:rsidRDefault="00B6053C" w:rsidP="00B6053C">
            <w:pPr>
              <w:jc w:val="center"/>
              <w:rPr>
                <w:sz w:val="24"/>
                <w:szCs w:val="24"/>
              </w:rPr>
            </w:pPr>
            <w:r>
              <w:rPr>
                <w:sz w:val="24"/>
                <w:szCs w:val="24"/>
              </w:rPr>
              <w:t>1 160 820,0</w:t>
            </w:r>
          </w:p>
        </w:tc>
      </w:tr>
      <w:tr w:rsidR="00B6053C" w:rsidTr="00C67CA6">
        <w:trPr>
          <w:trHeight w:val="1575"/>
        </w:trPr>
        <w:tc>
          <w:tcPr>
            <w:tcW w:w="1560" w:type="dxa"/>
            <w:hideMark/>
          </w:tcPr>
          <w:p w:rsidR="00B6053C" w:rsidRDefault="00B6053C">
            <w:pPr>
              <w:jc w:val="center"/>
              <w:rPr>
                <w:sz w:val="24"/>
                <w:szCs w:val="24"/>
              </w:rPr>
            </w:pPr>
            <w:r>
              <w:rPr>
                <w:sz w:val="24"/>
                <w:szCs w:val="24"/>
              </w:rPr>
              <w:t>100</w:t>
            </w:r>
          </w:p>
        </w:tc>
        <w:tc>
          <w:tcPr>
            <w:tcW w:w="2693" w:type="dxa"/>
            <w:hideMark/>
          </w:tcPr>
          <w:p w:rsidR="00B6053C" w:rsidRDefault="00B6053C">
            <w:pPr>
              <w:jc w:val="center"/>
              <w:rPr>
                <w:sz w:val="24"/>
                <w:szCs w:val="24"/>
              </w:rPr>
            </w:pPr>
            <w:r>
              <w:rPr>
                <w:sz w:val="24"/>
                <w:szCs w:val="24"/>
              </w:rPr>
              <w:t>1 03 02240 01 0000 110</w:t>
            </w:r>
          </w:p>
        </w:tc>
        <w:tc>
          <w:tcPr>
            <w:tcW w:w="6359" w:type="dxa"/>
            <w:hideMark/>
          </w:tcPr>
          <w:p w:rsidR="00B6053C" w:rsidRDefault="00B6053C">
            <w:pPr>
              <w:jc w:val="both"/>
              <w:rPr>
                <w:sz w:val="24"/>
                <w:szCs w:val="24"/>
              </w:rPr>
            </w:pPr>
            <w:r>
              <w:rPr>
                <w:sz w:val="24"/>
                <w:szCs w:val="24"/>
              </w:rPr>
              <w:t>доходы от уплаты акцизов на моторные масла для дизельных и (или) карбюраторных (</w:t>
            </w:r>
            <w:proofErr w:type="spellStart"/>
            <w:r>
              <w:rPr>
                <w:sz w:val="24"/>
                <w:szCs w:val="24"/>
              </w:rPr>
              <w:t>инжекторных</w:t>
            </w:r>
            <w:proofErr w:type="spellEnd"/>
            <w:r>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noWrap/>
            <w:hideMark/>
          </w:tcPr>
          <w:p w:rsidR="00B6053C" w:rsidRDefault="00B6053C" w:rsidP="00B6053C">
            <w:pPr>
              <w:jc w:val="center"/>
              <w:rPr>
                <w:sz w:val="24"/>
                <w:szCs w:val="24"/>
              </w:rPr>
            </w:pPr>
            <w:r>
              <w:rPr>
                <w:sz w:val="24"/>
                <w:szCs w:val="24"/>
              </w:rPr>
              <w:t>6 953,0</w:t>
            </w:r>
          </w:p>
        </w:tc>
        <w:tc>
          <w:tcPr>
            <w:tcW w:w="1662" w:type="dxa"/>
            <w:noWrap/>
            <w:hideMark/>
          </w:tcPr>
          <w:p w:rsidR="00B6053C" w:rsidRDefault="00B6053C" w:rsidP="00B6053C">
            <w:pPr>
              <w:jc w:val="center"/>
              <w:rPr>
                <w:sz w:val="24"/>
                <w:szCs w:val="24"/>
              </w:rPr>
            </w:pPr>
            <w:r>
              <w:rPr>
                <w:sz w:val="24"/>
                <w:szCs w:val="24"/>
              </w:rPr>
              <w:t>7 841,0</w:t>
            </w:r>
          </w:p>
        </w:tc>
        <w:tc>
          <w:tcPr>
            <w:tcW w:w="1559" w:type="dxa"/>
            <w:noWrap/>
            <w:hideMark/>
          </w:tcPr>
          <w:p w:rsidR="00B6053C" w:rsidRDefault="00B6053C" w:rsidP="00B6053C">
            <w:pPr>
              <w:jc w:val="center"/>
              <w:rPr>
                <w:sz w:val="24"/>
                <w:szCs w:val="24"/>
              </w:rPr>
            </w:pPr>
            <w:r>
              <w:rPr>
                <w:sz w:val="24"/>
                <w:szCs w:val="24"/>
              </w:rPr>
              <w:t>11 448,0</w:t>
            </w:r>
          </w:p>
        </w:tc>
      </w:tr>
      <w:tr w:rsidR="00B6053C" w:rsidTr="00C67CA6">
        <w:trPr>
          <w:trHeight w:val="1260"/>
        </w:trPr>
        <w:tc>
          <w:tcPr>
            <w:tcW w:w="1560" w:type="dxa"/>
            <w:hideMark/>
          </w:tcPr>
          <w:p w:rsidR="00B6053C" w:rsidRDefault="00B6053C">
            <w:pPr>
              <w:jc w:val="center"/>
              <w:rPr>
                <w:sz w:val="24"/>
                <w:szCs w:val="24"/>
              </w:rPr>
            </w:pPr>
            <w:r>
              <w:rPr>
                <w:sz w:val="24"/>
                <w:szCs w:val="24"/>
              </w:rPr>
              <w:lastRenderedPageBreak/>
              <w:t>100</w:t>
            </w:r>
          </w:p>
        </w:tc>
        <w:tc>
          <w:tcPr>
            <w:tcW w:w="2693" w:type="dxa"/>
            <w:hideMark/>
          </w:tcPr>
          <w:p w:rsidR="00B6053C" w:rsidRDefault="00B6053C">
            <w:pPr>
              <w:jc w:val="center"/>
              <w:rPr>
                <w:sz w:val="24"/>
                <w:szCs w:val="24"/>
              </w:rPr>
            </w:pPr>
            <w:r>
              <w:rPr>
                <w:sz w:val="24"/>
                <w:szCs w:val="24"/>
              </w:rPr>
              <w:t>1 03 02250 01 0000 110</w:t>
            </w:r>
          </w:p>
        </w:tc>
        <w:tc>
          <w:tcPr>
            <w:tcW w:w="6359" w:type="dxa"/>
            <w:hideMark/>
          </w:tcPr>
          <w:p w:rsidR="00B6053C" w:rsidRDefault="00B6053C" w:rsidP="00920168">
            <w:pPr>
              <w:spacing w:after="120"/>
              <w:jc w:val="both"/>
              <w:rPr>
                <w:sz w:val="24"/>
                <w:szCs w:val="24"/>
              </w:rPr>
            </w:pPr>
            <w:r>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noWrap/>
            <w:hideMark/>
          </w:tcPr>
          <w:p w:rsidR="00B6053C" w:rsidRDefault="00B6053C" w:rsidP="00B6053C">
            <w:pPr>
              <w:jc w:val="center"/>
              <w:rPr>
                <w:sz w:val="24"/>
                <w:szCs w:val="24"/>
              </w:rPr>
            </w:pPr>
            <w:r>
              <w:rPr>
                <w:sz w:val="24"/>
                <w:szCs w:val="24"/>
              </w:rPr>
              <w:t>1 172 248,0</w:t>
            </w:r>
          </w:p>
        </w:tc>
        <w:tc>
          <w:tcPr>
            <w:tcW w:w="1662" w:type="dxa"/>
            <w:noWrap/>
            <w:hideMark/>
          </w:tcPr>
          <w:p w:rsidR="00B6053C" w:rsidRDefault="00B6053C" w:rsidP="00B6053C">
            <w:pPr>
              <w:jc w:val="center"/>
              <w:rPr>
                <w:sz w:val="24"/>
                <w:szCs w:val="24"/>
              </w:rPr>
            </w:pPr>
            <w:r>
              <w:rPr>
                <w:sz w:val="24"/>
                <w:szCs w:val="24"/>
              </w:rPr>
              <w:t>1 374 873,0</w:t>
            </w:r>
          </w:p>
        </w:tc>
        <w:tc>
          <w:tcPr>
            <w:tcW w:w="1559" w:type="dxa"/>
            <w:noWrap/>
            <w:hideMark/>
          </w:tcPr>
          <w:p w:rsidR="00B6053C" w:rsidRDefault="00B6053C" w:rsidP="00B6053C">
            <w:pPr>
              <w:jc w:val="center"/>
              <w:rPr>
                <w:sz w:val="24"/>
                <w:szCs w:val="24"/>
              </w:rPr>
            </w:pPr>
            <w:r>
              <w:rPr>
                <w:sz w:val="24"/>
                <w:szCs w:val="24"/>
              </w:rPr>
              <w:t>2 007 315,0</w:t>
            </w:r>
          </w:p>
        </w:tc>
      </w:tr>
      <w:tr w:rsidR="00B6053C" w:rsidTr="00C67CA6">
        <w:trPr>
          <w:trHeight w:val="1260"/>
        </w:trPr>
        <w:tc>
          <w:tcPr>
            <w:tcW w:w="1560" w:type="dxa"/>
            <w:hideMark/>
          </w:tcPr>
          <w:p w:rsidR="00B6053C" w:rsidRDefault="00B6053C">
            <w:pPr>
              <w:jc w:val="center"/>
              <w:rPr>
                <w:sz w:val="24"/>
                <w:szCs w:val="24"/>
              </w:rPr>
            </w:pPr>
            <w:r>
              <w:rPr>
                <w:sz w:val="24"/>
                <w:szCs w:val="24"/>
              </w:rPr>
              <w:t>100</w:t>
            </w:r>
          </w:p>
        </w:tc>
        <w:tc>
          <w:tcPr>
            <w:tcW w:w="2693" w:type="dxa"/>
            <w:hideMark/>
          </w:tcPr>
          <w:p w:rsidR="00B6053C" w:rsidRDefault="00B6053C">
            <w:pPr>
              <w:jc w:val="center"/>
              <w:rPr>
                <w:sz w:val="24"/>
                <w:szCs w:val="24"/>
              </w:rPr>
            </w:pPr>
            <w:r>
              <w:rPr>
                <w:sz w:val="24"/>
                <w:szCs w:val="24"/>
              </w:rPr>
              <w:t>1 03 02260 01 0000 110</w:t>
            </w:r>
          </w:p>
        </w:tc>
        <w:tc>
          <w:tcPr>
            <w:tcW w:w="6359" w:type="dxa"/>
            <w:hideMark/>
          </w:tcPr>
          <w:p w:rsidR="00B6053C" w:rsidRDefault="00B6053C" w:rsidP="00920168">
            <w:pPr>
              <w:spacing w:after="120"/>
              <w:jc w:val="both"/>
              <w:rPr>
                <w:sz w:val="24"/>
                <w:szCs w:val="24"/>
              </w:rPr>
            </w:pPr>
            <w:r>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noWrap/>
            <w:hideMark/>
          </w:tcPr>
          <w:p w:rsidR="00B6053C" w:rsidRDefault="00B6053C" w:rsidP="00B6053C">
            <w:pPr>
              <w:jc w:val="center"/>
              <w:rPr>
                <w:sz w:val="24"/>
                <w:szCs w:val="24"/>
              </w:rPr>
            </w:pPr>
            <w:r>
              <w:rPr>
                <w:sz w:val="24"/>
                <w:szCs w:val="24"/>
              </w:rPr>
              <w:t>-132 432,0</w:t>
            </w:r>
          </w:p>
        </w:tc>
        <w:tc>
          <w:tcPr>
            <w:tcW w:w="1662" w:type="dxa"/>
            <w:noWrap/>
            <w:hideMark/>
          </w:tcPr>
          <w:p w:rsidR="00B6053C" w:rsidRDefault="00B6053C" w:rsidP="00B6053C">
            <w:pPr>
              <w:jc w:val="center"/>
              <w:rPr>
                <w:sz w:val="24"/>
                <w:szCs w:val="24"/>
              </w:rPr>
            </w:pPr>
            <w:r>
              <w:rPr>
                <w:sz w:val="24"/>
                <w:szCs w:val="24"/>
              </w:rPr>
              <w:t>-149 349,0</w:t>
            </w:r>
          </w:p>
        </w:tc>
        <w:tc>
          <w:tcPr>
            <w:tcW w:w="1559" w:type="dxa"/>
            <w:noWrap/>
            <w:hideMark/>
          </w:tcPr>
          <w:p w:rsidR="00B6053C" w:rsidRDefault="00B6053C" w:rsidP="00B6053C">
            <w:pPr>
              <w:jc w:val="center"/>
              <w:rPr>
                <w:sz w:val="24"/>
                <w:szCs w:val="24"/>
              </w:rPr>
            </w:pPr>
            <w:r>
              <w:rPr>
                <w:sz w:val="24"/>
                <w:szCs w:val="24"/>
              </w:rPr>
              <w:t>-218 050,0</w:t>
            </w:r>
          </w:p>
        </w:tc>
      </w:tr>
      <w:tr w:rsidR="00B6053C" w:rsidTr="00C67CA6">
        <w:trPr>
          <w:trHeight w:val="630"/>
        </w:trPr>
        <w:tc>
          <w:tcPr>
            <w:tcW w:w="1560" w:type="dxa"/>
            <w:hideMark/>
          </w:tcPr>
          <w:p w:rsidR="00B6053C" w:rsidRDefault="00B6053C">
            <w:pPr>
              <w:jc w:val="center"/>
              <w:rPr>
                <w:b/>
                <w:bCs/>
                <w:sz w:val="24"/>
                <w:szCs w:val="24"/>
              </w:rPr>
            </w:pPr>
            <w:r>
              <w:rPr>
                <w:b/>
                <w:bCs/>
                <w:sz w:val="24"/>
                <w:szCs w:val="24"/>
              </w:rPr>
              <w:t>106</w:t>
            </w:r>
          </w:p>
        </w:tc>
        <w:tc>
          <w:tcPr>
            <w:tcW w:w="2693" w:type="dxa"/>
            <w:vAlign w:val="center"/>
            <w:hideMark/>
          </w:tcPr>
          <w:p w:rsidR="00B6053C" w:rsidRDefault="00B6053C">
            <w:pPr>
              <w:jc w:val="center"/>
              <w:rPr>
                <w:sz w:val="24"/>
                <w:szCs w:val="24"/>
              </w:rPr>
            </w:pPr>
            <w:r>
              <w:rPr>
                <w:sz w:val="24"/>
                <w:szCs w:val="24"/>
              </w:rPr>
              <w:t> </w:t>
            </w:r>
          </w:p>
        </w:tc>
        <w:tc>
          <w:tcPr>
            <w:tcW w:w="6359" w:type="dxa"/>
            <w:hideMark/>
          </w:tcPr>
          <w:p w:rsidR="00B6053C" w:rsidRDefault="00B6053C">
            <w:pPr>
              <w:jc w:val="both"/>
              <w:rPr>
                <w:b/>
                <w:bCs/>
                <w:sz w:val="24"/>
                <w:szCs w:val="24"/>
              </w:rPr>
            </w:pPr>
            <w:r>
              <w:rPr>
                <w:b/>
                <w:bCs/>
                <w:sz w:val="24"/>
                <w:szCs w:val="24"/>
              </w:rPr>
              <w:t>территориальный орган Федеральной службы по надзору в сфере транспорта</w:t>
            </w:r>
          </w:p>
        </w:tc>
        <w:tc>
          <w:tcPr>
            <w:tcW w:w="1760" w:type="dxa"/>
            <w:noWrap/>
            <w:vAlign w:val="center"/>
            <w:hideMark/>
          </w:tcPr>
          <w:p w:rsidR="00B6053C" w:rsidRDefault="00B6053C" w:rsidP="00B6053C">
            <w:pPr>
              <w:jc w:val="center"/>
              <w:rPr>
                <w:b/>
                <w:bCs/>
                <w:sz w:val="24"/>
                <w:szCs w:val="24"/>
              </w:rPr>
            </w:pPr>
            <w:r>
              <w:rPr>
                <w:b/>
                <w:bCs/>
                <w:sz w:val="24"/>
                <w:szCs w:val="24"/>
              </w:rPr>
              <w:t>1 740,0</w:t>
            </w:r>
          </w:p>
        </w:tc>
        <w:tc>
          <w:tcPr>
            <w:tcW w:w="1662" w:type="dxa"/>
            <w:noWrap/>
            <w:vAlign w:val="center"/>
            <w:hideMark/>
          </w:tcPr>
          <w:p w:rsidR="00B6053C" w:rsidRDefault="00B6053C" w:rsidP="00B6053C">
            <w:pPr>
              <w:jc w:val="center"/>
              <w:rPr>
                <w:b/>
                <w:bCs/>
                <w:sz w:val="24"/>
                <w:szCs w:val="24"/>
              </w:rPr>
            </w:pPr>
            <w:r>
              <w:rPr>
                <w:b/>
                <w:bCs/>
                <w:sz w:val="24"/>
                <w:szCs w:val="24"/>
              </w:rPr>
              <w:t>1 760,0</w:t>
            </w:r>
          </w:p>
        </w:tc>
        <w:tc>
          <w:tcPr>
            <w:tcW w:w="1559" w:type="dxa"/>
            <w:noWrap/>
            <w:vAlign w:val="center"/>
            <w:hideMark/>
          </w:tcPr>
          <w:p w:rsidR="00B6053C" w:rsidRDefault="00B6053C" w:rsidP="00B6053C">
            <w:pPr>
              <w:jc w:val="center"/>
              <w:rPr>
                <w:b/>
                <w:bCs/>
                <w:sz w:val="24"/>
                <w:szCs w:val="24"/>
              </w:rPr>
            </w:pPr>
            <w:r>
              <w:rPr>
                <w:b/>
                <w:bCs/>
                <w:sz w:val="24"/>
                <w:szCs w:val="24"/>
              </w:rPr>
              <w:t>1 760,0</w:t>
            </w:r>
          </w:p>
        </w:tc>
      </w:tr>
      <w:tr w:rsidR="00B6053C" w:rsidTr="00C67CA6">
        <w:trPr>
          <w:trHeight w:val="945"/>
        </w:trPr>
        <w:tc>
          <w:tcPr>
            <w:tcW w:w="1560" w:type="dxa"/>
            <w:hideMark/>
          </w:tcPr>
          <w:p w:rsidR="00B6053C" w:rsidRDefault="00B6053C">
            <w:pPr>
              <w:jc w:val="center"/>
              <w:rPr>
                <w:sz w:val="24"/>
                <w:szCs w:val="24"/>
              </w:rPr>
            </w:pPr>
            <w:r>
              <w:rPr>
                <w:sz w:val="24"/>
                <w:szCs w:val="24"/>
              </w:rPr>
              <w:t>106</w:t>
            </w:r>
          </w:p>
        </w:tc>
        <w:tc>
          <w:tcPr>
            <w:tcW w:w="2693" w:type="dxa"/>
            <w:hideMark/>
          </w:tcPr>
          <w:p w:rsidR="00B6053C" w:rsidRDefault="00B6053C">
            <w:pPr>
              <w:jc w:val="center"/>
              <w:rPr>
                <w:sz w:val="24"/>
                <w:szCs w:val="24"/>
              </w:rPr>
            </w:pPr>
            <w:r>
              <w:rPr>
                <w:sz w:val="24"/>
                <w:szCs w:val="24"/>
              </w:rPr>
              <w:t>1 16 30012 01 0000 140</w:t>
            </w:r>
          </w:p>
        </w:tc>
        <w:tc>
          <w:tcPr>
            <w:tcW w:w="6359" w:type="dxa"/>
            <w:hideMark/>
          </w:tcPr>
          <w:p w:rsidR="00B6053C" w:rsidRDefault="00B6053C" w:rsidP="00920168">
            <w:pPr>
              <w:spacing w:after="120"/>
              <w:jc w:val="both"/>
              <w:rPr>
                <w:sz w:val="24"/>
                <w:szCs w:val="24"/>
              </w:rPr>
            </w:pPr>
            <w:r>
              <w:rPr>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760" w:type="dxa"/>
            <w:noWrap/>
            <w:vAlign w:val="center"/>
            <w:hideMark/>
          </w:tcPr>
          <w:p w:rsidR="00B6053C" w:rsidRDefault="00B6053C" w:rsidP="00B6053C">
            <w:pPr>
              <w:jc w:val="center"/>
              <w:rPr>
                <w:sz w:val="24"/>
                <w:szCs w:val="24"/>
              </w:rPr>
            </w:pPr>
            <w:r>
              <w:rPr>
                <w:sz w:val="24"/>
                <w:szCs w:val="24"/>
              </w:rPr>
              <w:t>640,0</w:t>
            </w:r>
          </w:p>
        </w:tc>
        <w:tc>
          <w:tcPr>
            <w:tcW w:w="1662" w:type="dxa"/>
            <w:noWrap/>
            <w:vAlign w:val="center"/>
            <w:hideMark/>
          </w:tcPr>
          <w:p w:rsidR="00B6053C" w:rsidRDefault="00B6053C" w:rsidP="00B6053C">
            <w:pPr>
              <w:jc w:val="center"/>
              <w:rPr>
                <w:sz w:val="24"/>
                <w:szCs w:val="24"/>
              </w:rPr>
            </w:pPr>
            <w:r>
              <w:rPr>
                <w:sz w:val="24"/>
                <w:szCs w:val="24"/>
              </w:rPr>
              <w:t>640,0</w:t>
            </w:r>
          </w:p>
        </w:tc>
        <w:tc>
          <w:tcPr>
            <w:tcW w:w="1559" w:type="dxa"/>
            <w:noWrap/>
            <w:vAlign w:val="center"/>
            <w:hideMark/>
          </w:tcPr>
          <w:p w:rsidR="00B6053C" w:rsidRDefault="00B6053C" w:rsidP="00B6053C">
            <w:pPr>
              <w:jc w:val="center"/>
              <w:rPr>
                <w:sz w:val="24"/>
                <w:szCs w:val="24"/>
              </w:rPr>
            </w:pPr>
            <w:r>
              <w:rPr>
                <w:sz w:val="24"/>
                <w:szCs w:val="24"/>
              </w:rPr>
              <w:t>640,0</w:t>
            </w:r>
          </w:p>
        </w:tc>
      </w:tr>
      <w:tr w:rsidR="00B6053C" w:rsidTr="00C67CA6">
        <w:trPr>
          <w:trHeight w:val="630"/>
        </w:trPr>
        <w:tc>
          <w:tcPr>
            <w:tcW w:w="1560" w:type="dxa"/>
            <w:hideMark/>
          </w:tcPr>
          <w:p w:rsidR="00B6053C" w:rsidRDefault="00B6053C">
            <w:pPr>
              <w:jc w:val="center"/>
              <w:rPr>
                <w:sz w:val="24"/>
                <w:szCs w:val="24"/>
              </w:rPr>
            </w:pPr>
            <w:r>
              <w:rPr>
                <w:sz w:val="24"/>
                <w:szCs w:val="24"/>
              </w:rPr>
              <w:t>106</w:t>
            </w:r>
          </w:p>
        </w:tc>
        <w:tc>
          <w:tcPr>
            <w:tcW w:w="2693" w:type="dxa"/>
            <w:hideMark/>
          </w:tcPr>
          <w:p w:rsidR="00B6053C" w:rsidRDefault="00B6053C">
            <w:pPr>
              <w:jc w:val="center"/>
              <w:rPr>
                <w:sz w:val="24"/>
                <w:szCs w:val="24"/>
              </w:rPr>
            </w:pPr>
            <w:r>
              <w:rPr>
                <w:sz w:val="24"/>
                <w:szCs w:val="24"/>
              </w:rPr>
              <w:t>1 16 30020 01 0000 140</w:t>
            </w:r>
          </w:p>
        </w:tc>
        <w:tc>
          <w:tcPr>
            <w:tcW w:w="6359" w:type="dxa"/>
            <w:hideMark/>
          </w:tcPr>
          <w:p w:rsidR="00B6053C" w:rsidRDefault="00B6053C" w:rsidP="00920168">
            <w:pPr>
              <w:spacing w:after="120"/>
              <w:jc w:val="both"/>
              <w:rPr>
                <w:sz w:val="24"/>
                <w:szCs w:val="24"/>
              </w:rPr>
            </w:pPr>
            <w:r>
              <w:rPr>
                <w:sz w:val="24"/>
                <w:szCs w:val="24"/>
              </w:rPr>
              <w:t>денежные взыскания (штрафы) за нарушение законодательства Российской Федерации о безопасности дорожного движения</w:t>
            </w:r>
          </w:p>
        </w:tc>
        <w:tc>
          <w:tcPr>
            <w:tcW w:w="1760" w:type="dxa"/>
            <w:noWrap/>
            <w:vAlign w:val="center"/>
            <w:hideMark/>
          </w:tcPr>
          <w:p w:rsidR="00B6053C" w:rsidRDefault="00B6053C" w:rsidP="00B6053C">
            <w:pPr>
              <w:jc w:val="center"/>
              <w:rPr>
                <w:sz w:val="24"/>
                <w:szCs w:val="24"/>
              </w:rPr>
            </w:pPr>
            <w:r>
              <w:rPr>
                <w:sz w:val="24"/>
                <w:szCs w:val="24"/>
              </w:rPr>
              <w:t>1 100,0</w:t>
            </w:r>
          </w:p>
        </w:tc>
        <w:tc>
          <w:tcPr>
            <w:tcW w:w="1662" w:type="dxa"/>
            <w:noWrap/>
            <w:vAlign w:val="center"/>
            <w:hideMark/>
          </w:tcPr>
          <w:p w:rsidR="00B6053C" w:rsidRDefault="00B6053C" w:rsidP="00B6053C">
            <w:pPr>
              <w:jc w:val="center"/>
              <w:rPr>
                <w:sz w:val="24"/>
                <w:szCs w:val="24"/>
              </w:rPr>
            </w:pPr>
            <w:r>
              <w:rPr>
                <w:sz w:val="24"/>
                <w:szCs w:val="24"/>
              </w:rPr>
              <w:t>1 120,0</w:t>
            </w:r>
          </w:p>
        </w:tc>
        <w:tc>
          <w:tcPr>
            <w:tcW w:w="1559" w:type="dxa"/>
            <w:noWrap/>
            <w:vAlign w:val="center"/>
            <w:hideMark/>
          </w:tcPr>
          <w:p w:rsidR="00B6053C" w:rsidRDefault="00B6053C" w:rsidP="00B6053C">
            <w:pPr>
              <w:jc w:val="center"/>
              <w:rPr>
                <w:sz w:val="24"/>
                <w:szCs w:val="24"/>
              </w:rPr>
            </w:pPr>
            <w:r>
              <w:rPr>
                <w:sz w:val="24"/>
                <w:szCs w:val="24"/>
              </w:rPr>
              <w:t>1 120,0</w:t>
            </w:r>
          </w:p>
        </w:tc>
      </w:tr>
      <w:tr w:rsidR="00B6053C" w:rsidTr="00C67CA6">
        <w:trPr>
          <w:trHeight w:val="315"/>
        </w:trPr>
        <w:tc>
          <w:tcPr>
            <w:tcW w:w="1560" w:type="dxa"/>
            <w:hideMark/>
          </w:tcPr>
          <w:p w:rsidR="00B6053C" w:rsidRDefault="00B6053C">
            <w:pPr>
              <w:jc w:val="center"/>
              <w:rPr>
                <w:b/>
                <w:bCs/>
                <w:sz w:val="24"/>
                <w:szCs w:val="24"/>
              </w:rPr>
            </w:pPr>
            <w:r>
              <w:rPr>
                <w:b/>
                <w:bCs/>
                <w:sz w:val="24"/>
                <w:szCs w:val="24"/>
              </w:rPr>
              <w:t>161</w:t>
            </w:r>
          </w:p>
        </w:tc>
        <w:tc>
          <w:tcPr>
            <w:tcW w:w="2693" w:type="dxa"/>
            <w:hideMark/>
          </w:tcPr>
          <w:p w:rsidR="00B6053C" w:rsidRDefault="00B6053C">
            <w:pPr>
              <w:jc w:val="center"/>
              <w:rPr>
                <w:b/>
                <w:bCs/>
                <w:sz w:val="24"/>
                <w:szCs w:val="24"/>
              </w:rPr>
            </w:pPr>
            <w:r>
              <w:rPr>
                <w:b/>
                <w:bCs/>
                <w:sz w:val="24"/>
                <w:szCs w:val="24"/>
              </w:rPr>
              <w:t> </w:t>
            </w:r>
          </w:p>
        </w:tc>
        <w:tc>
          <w:tcPr>
            <w:tcW w:w="6359" w:type="dxa"/>
            <w:hideMark/>
          </w:tcPr>
          <w:p w:rsidR="00B6053C" w:rsidRDefault="00B6053C">
            <w:pPr>
              <w:jc w:val="both"/>
              <w:rPr>
                <w:b/>
                <w:bCs/>
                <w:sz w:val="24"/>
                <w:szCs w:val="24"/>
              </w:rPr>
            </w:pPr>
            <w:r>
              <w:rPr>
                <w:b/>
                <w:bCs/>
                <w:sz w:val="24"/>
                <w:szCs w:val="24"/>
              </w:rPr>
              <w:t xml:space="preserve">территориальные органы Федеральной </w:t>
            </w:r>
            <w:proofErr w:type="spellStart"/>
            <w:proofErr w:type="gramStart"/>
            <w:r>
              <w:rPr>
                <w:b/>
                <w:bCs/>
                <w:sz w:val="24"/>
                <w:szCs w:val="24"/>
              </w:rPr>
              <w:t>антимоно</w:t>
            </w:r>
            <w:r w:rsidR="00920168">
              <w:rPr>
                <w:b/>
                <w:bCs/>
                <w:sz w:val="24"/>
                <w:szCs w:val="24"/>
              </w:rPr>
              <w:t>-</w:t>
            </w:r>
            <w:r>
              <w:rPr>
                <w:b/>
                <w:bCs/>
                <w:sz w:val="24"/>
                <w:szCs w:val="24"/>
              </w:rPr>
              <w:t>польной</w:t>
            </w:r>
            <w:proofErr w:type="spellEnd"/>
            <w:proofErr w:type="gramEnd"/>
            <w:r>
              <w:rPr>
                <w:b/>
                <w:bCs/>
                <w:sz w:val="24"/>
                <w:szCs w:val="24"/>
              </w:rPr>
              <w:t xml:space="preserve"> службы </w:t>
            </w:r>
          </w:p>
        </w:tc>
        <w:tc>
          <w:tcPr>
            <w:tcW w:w="1760" w:type="dxa"/>
            <w:noWrap/>
            <w:hideMark/>
          </w:tcPr>
          <w:p w:rsidR="00B6053C" w:rsidRDefault="00B6053C" w:rsidP="00B6053C">
            <w:pPr>
              <w:jc w:val="center"/>
              <w:rPr>
                <w:b/>
                <w:bCs/>
                <w:sz w:val="24"/>
                <w:szCs w:val="24"/>
              </w:rPr>
            </w:pPr>
            <w:r>
              <w:rPr>
                <w:b/>
                <w:bCs/>
                <w:sz w:val="24"/>
                <w:szCs w:val="24"/>
              </w:rPr>
              <w:t>800,0</w:t>
            </w:r>
          </w:p>
        </w:tc>
        <w:tc>
          <w:tcPr>
            <w:tcW w:w="1662" w:type="dxa"/>
            <w:noWrap/>
            <w:hideMark/>
          </w:tcPr>
          <w:p w:rsidR="00B6053C" w:rsidRDefault="00B6053C" w:rsidP="00B6053C">
            <w:pPr>
              <w:jc w:val="center"/>
              <w:rPr>
                <w:b/>
                <w:bCs/>
                <w:sz w:val="24"/>
                <w:szCs w:val="24"/>
              </w:rPr>
            </w:pPr>
            <w:r>
              <w:rPr>
                <w:b/>
                <w:bCs/>
                <w:sz w:val="24"/>
                <w:szCs w:val="24"/>
              </w:rPr>
              <w:t>900,0</w:t>
            </w:r>
          </w:p>
        </w:tc>
        <w:tc>
          <w:tcPr>
            <w:tcW w:w="1559" w:type="dxa"/>
            <w:noWrap/>
            <w:hideMark/>
          </w:tcPr>
          <w:p w:rsidR="00B6053C" w:rsidRDefault="00B6053C" w:rsidP="00B6053C">
            <w:pPr>
              <w:jc w:val="center"/>
              <w:rPr>
                <w:b/>
                <w:bCs/>
                <w:sz w:val="24"/>
                <w:szCs w:val="24"/>
              </w:rPr>
            </w:pPr>
            <w:r>
              <w:rPr>
                <w:b/>
                <w:bCs/>
                <w:sz w:val="24"/>
                <w:szCs w:val="24"/>
              </w:rPr>
              <w:t>900,0</w:t>
            </w:r>
          </w:p>
        </w:tc>
      </w:tr>
      <w:tr w:rsidR="00B6053C" w:rsidTr="00C67CA6">
        <w:trPr>
          <w:trHeight w:val="630"/>
        </w:trPr>
        <w:tc>
          <w:tcPr>
            <w:tcW w:w="1560" w:type="dxa"/>
            <w:hideMark/>
          </w:tcPr>
          <w:p w:rsidR="00B6053C" w:rsidRDefault="00B6053C">
            <w:pPr>
              <w:jc w:val="center"/>
              <w:rPr>
                <w:sz w:val="24"/>
                <w:szCs w:val="24"/>
              </w:rPr>
            </w:pPr>
            <w:r>
              <w:rPr>
                <w:sz w:val="24"/>
                <w:szCs w:val="24"/>
              </w:rPr>
              <w:t>161</w:t>
            </w:r>
          </w:p>
        </w:tc>
        <w:tc>
          <w:tcPr>
            <w:tcW w:w="2693" w:type="dxa"/>
            <w:hideMark/>
          </w:tcPr>
          <w:p w:rsidR="00B6053C" w:rsidRDefault="00B6053C">
            <w:pPr>
              <w:jc w:val="center"/>
              <w:rPr>
                <w:sz w:val="24"/>
                <w:szCs w:val="24"/>
              </w:rPr>
            </w:pPr>
            <w:r>
              <w:rPr>
                <w:sz w:val="24"/>
                <w:szCs w:val="24"/>
              </w:rPr>
              <w:t>1 16 26000 01 0000 140</w:t>
            </w:r>
          </w:p>
        </w:tc>
        <w:tc>
          <w:tcPr>
            <w:tcW w:w="6359" w:type="dxa"/>
            <w:hideMark/>
          </w:tcPr>
          <w:p w:rsidR="00B6053C" w:rsidRDefault="00B6053C">
            <w:pPr>
              <w:jc w:val="both"/>
              <w:rPr>
                <w:sz w:val="24"/>
                <w:szCs w:val="24"/>
              </w:rPr>
            </w:pPr>
            <w:r>
              <w:rPr>
                <w:sz w:val="24"/>
                <w:szCs w:val="24"/>
              </w:rPr>
              <w:t xml:space="preserve">денежные взыскания (штрафы) за  нарушение законодательства о рекламе </w:t>
            </w:r>
          </w:p>
        </w:tc>
        <w:tc>
          <w:tcPr>
            <w:tcW w:w="1760" w:type="dxa"/>
            <w:noWrap/>
            <w:hideMark/>
          </w:tcPr>
          <w:p w:rsidR="00B6053C" w:rsidRDefault="00B6053C" w:rsidP="00B6053C">
            <w:pPr>
              <w:jc w:val="center"/>
              <w:rPr>
                <w:sz w:val="24"/>
                <w:szCs w:val="24"/>
              </w:rPr>
            </w:pPr>
            <w:r>
              <w:rPr>
                <w:sz w:val="24"/>
                <w:szCs w:val="24"/>
              </w:rPr>
              <w:t>450,0</w:t>
            </w:r>
          </w:p>
        </w:tc>
        <w:tc>
          <w:tcPr>
            <w:tcW w:w="1662" w:type="dxa"/>
            <w:noWrap/>
            <w:hideMark/>
          </w:tcPr>
          <w:p w:rsidR="00B6053C" w:rsidRDefault="00B6053C" w:rsidP="00B6053C">
            <w:pPr>
              <w:jc w:val="center"/>
              <w:rPr>
                <w:sz w:val="24"/>
                <w:szCs w:val="24"/>
              </w:rPr>
            </w:pPr>
            <w:r>
              <w:rPr>
                <w:sz w:val="24"/>
                <w:szCs w:val="24"/>
              </w:rPr>
              <w:t>500,0</w:t>
            </w:r>
          </w:p>
        </w:tc>
        <w:tc>
          <w:tcPr>
            <w:tcW w:w="1559" w:type="dxa"/>
            <w:noWrap/>
            <w:hideMark/>
          </w:tcPr>
          <w:p w:rsidR="00B6053C" w:rsidRDefault="00B6053C" w:rsidP="00B6053C">
            <w:pPr>
              <w:jc w:val="center"/>
              <w:rPr>
                <w:sz w:val="24"/>
                <w:szCs w:val="24"/>
              </w:rPr>
            </w:pPr>
            <w:r>
              <w:rPr>
                <w:sz w:val="24"/>
                <w:szCs w:val="24"/>
              </w:rPr>
              <w:t>500,0</w:t>
            </w:r>
          </w:p>
        </w:tc>
      </w:tr>
      <w:tr w:rsidR="00B6053C" w:rsidTr="00C67CA6">
        <w:trPr>
          <w:trHeight w:val="1350"/>
        </w:trPr>
        <w:tc>
          <w:tcPr>
            <w:tcW w:w="1560" w:type="dxa"/>
            <w:hideMark/>
          </w:tcPr>
          <w:p w:rsidR="00B6053C" w:rsidRDefault="00B6053C">
            <w:pPr>
              <w:jc w:val="center"/>
              <w:rPr>
                <w:sz w:val="24"/>
                <w:szCs w:val="24"/>
              </w:rPr>
            </w:pPr>
            <w:r>
              <w:rPr>
                <w:sz w:val="24"/>
                <w:szCs w:val="24"/>
              </w:rPr>
              <w:t>161</w:t>
            </w:r>
          </w:p>
        </w:tc>
        <w:tc>
          <w:tcPr>
            <w:tcW w:w="2693" w:type="dxa"/>
            <w:hideMark/>
          </w:tcPr>
          <w:p w:rsidR="00B6053C" w:rsidRDefault="00B6053C">
            <w:pPr>
              <w:jc w:val="center"/>
              <w:rPr>
                <w:sz w:val="24"/>
                <w:szCs w:val="24"/>
              </w:rPr>
            </w:pPr>
            <w:r>
              <w:rPr>
                <w:sz w:val="24"/>
                <w:szCs w:val="24"/>
              </w:rPr>
              <w:t>1 16 33020 02 0000 140</w:t>
            </w:r>
          </w:p>
        </w:tc>
        <w:tc>
          <w:tcPr>
            <w:tcW w:w="6359" w:type="dxa"/>
            <w:hideMark/>
          </w:tcPr>
          <w:p w:rsidR="00B6053C" w:rsidRDefault="00B6053C" w:rsidP="00920168">
            <w:pPr>
              <w:spacing w:after="120"/>
              <w:jc w:val="both"/>
              <w:rPr>
                <w:sz w:val="24"/>
                <w:szCs w:val="24"/>
              </w:rPr>
            </w:pPr>
            <w:r>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p w:rsidR="00920168" w:rsidRDefault="00920168" w:rsidP="00920168">
            <w:pPr>
              <w:spacing w:after="120"/>
              <w:jc w:val="both"/>
              <w:rPr>
                <w:sz w:val="24"/>
                <w:szCs w:val="24"/>
              </w:rPr>
            </w:pPr>
          </w:p>
        </w:tc>
        <w:tc>
          <w:tcPr>
            <w:tcW w:w="1760" w:type="dxa"/>
            <w:noWrap/>
            <w:hideMark/>
          </w:tcPr>
          <w:p w:rsidR="00B6053C" w:rsidRDefault="00B6053C" w:rsidP="00B6053C">
            <w:pPr>
              <w:jc w:val="center"/>
              <w:rPr>
                <w:sz w:val="24"/>
                <w:szCs w:val="24"/>
              </w:rPr>
            </w:pPr>
            <w:r>
              <w:rPr>
                <w:sz w:val="24"/>
                <w:szCs w:val="24"/>
              </w:rPr>
              <w:t>350,0</w:t>
            </w:r>
          </w:p>
        </w:tc>
        <w:tc>
          <w:tcPr>
            <w:tcW w:w="1662" w:type="dxa"/>
            <w:noWrap/>
            <w:hideMark/>
          </w:tcPr>
          <w:p w:rsidR="00B6053C" w:rsidRDefault="00B6053C" w:rsidP="00B6053C">
            <w:pPr>
              <w:jc w:val="center"/>
              <w:rPr>
                <w:sz w:val="24"/>
                <w:szCs w:val="24"/>
              </w:rPr>
            </w:pPr>
            <w:r>
              <w:rPr>
                <w:sz w:val="24"/>
                <w:szCs w:val="24"/>
              </w:rPr>
              <w:t>400,0</w:t>
            </w:r>
          </w:p>
        </w:tc>
        <w:tc>
          <w:tcPr>
            <w:tcW w:w="1559" w:type="dxa"/>
            <w:noWrap/>
            <w:hideMark/>
          </w:tcPr>
          <w:p w:rsidR="00B6053C" w:rsidRDefault="00B6053C" w:rsidP="00B6053C">
            <w:pPr>
              <w:jc w:val="center"/>
              <w:rPr>
                <w:sz w:val="24"/>
                <w:szCs w:val="24"/>
              </w:rPr>
            </w:pPr>
            <w:r>
              <w:rPr>
                <w:sz w:val="24"/>
                <w:szCs w:val="24"/>
              </w:rPr>
              <w:t>400,0</w:t>
            </w:r>
          </w:p>
        </w:tc>
      </w:tr>
      <w:tr w:rsidR="00B6053C" w:rsidTr="00C67CA6">
        <w:trPr>
          <w:trHeight w:val="945"/>
        </w:trPr>
        <w:tc>
          <w:tcPr>
            <w:tcW w:w="1560" w:type="dxa"/>
            <w:hideMark/>
          </w:tcPr>
          <w:p w:rsidR="00B6053C" w:rsidRDefault="00B6053C">
            <w:pPr>
              <w:jc w:val="center"/>
              <w:rPr>
                <w:b/>
                <w:bCs/>
                <w:sz w:val="24"/>
                <w:szCs w:val="24"/>
              </w:rPr>
            </w:pPr>
            <w:r>
              <w:rPr>
                <w:b/>
                <w:bCs/>
                <w:sz w:val="24"/>
                <w:szCs w:val="24"/>
              </w:rPr>
              <w:lastRenderedPageBreak/>
              <w:t>177</w:t>
            </w:r>
          </w:p>
        </w:tc>
        <w:tc>
          <w:tcPr>
            <w:tcW w:w="2693" w:type="dxa"/>
            <w:hideMark/>
          </w:tcPr>
          <w:p w:rsidR="00B6053C" w:rsidRDefault="00B6053C">
            <w:pPr>
              <w:jc w:val="center"/>
              <w:rPr>
                <w:b/>
                <w:bCs/>
                <w:sz w:val="24"/>
                <w:szCs w:val="24"/>
              </w:rPr>
            </w:pPr>
            <w:r>
              <w:rPr>
                <w:b/>
                <w:bCs/>
                <w:sz w:val="24"/>
                <w:szCs w:val="24"/>
              </w:rPr>
              <w:t> </w:t>
            </w:r>
          </w:p>
        </w:tc>
        <w:tc>
          <w:tcPr>
            <w:tcW w:w="6359" w:type="dxa"/>
            <w:hideMark/>
          </w:tcPr>
          <w:p w:rsidR="00B6053C" w:rsidRDefault="00B6053C" w:rsidP="00D071C5">
            <w:pPr>
              <w:spacing w:after="120"/>
              <w:jc w:val="both"/>
              <w:rPr>
                <w:b/>
                <w:bCs/>
                <w:sz w:val="24"/>
                <w:szCs w:val="24"/>
              </w:rPr>
            </w:pPr>
            <w:r>
              <w:rPr>
                <w:b/>
                <w:bCs/>
                <w:sz w:val="24"/>
                <w:szCs w:val="24"/>
              </w:rPr>
              <w:t xml:space="preserve">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w:t>
            </w:r>
          </w:p>
        </w:tc>
        <w:tc>
          <w:tcPr>
            <w:tcW w:w="1760" w:type="dxa"/>
            <w:noWrap/>
            <w:hideMark/>
          </w:tcPr>
          <w:p w:rsidR="00B6053C" w:rsidRDefault="00B6053C" w:rsidP="00B6053C">
            <w:pPr>
              <w:jc w:val="center"/>
              <w:rPr>
                <w:b/>
                <w:bCs/>
                <w:sz w:val="24"/>
                <w:szCs w:val="24"/>
              </w:rPr>
            </w:pPr>
            <w:r>
              <w:rPr>
                <w:b/>
                <w:bCs/>
                <w:sz w:val="24"/>
                <w:szCs w:val="24"/>
              </w:rPr>
              <w:t>400,0</w:t>
            </w:r>
          </w:p>
        </w:tc>
        <w:tc>
          <w:tcPr>
            <w:tcW w:w="1662" w:type="dxa"/>
            <w:noWrap/>
            <w:hideMark/>
          </w:tcPr>
          <w:p w:rsidR="00B6053C" w:rsidRDefault="00B6053C" w:rsidP="00B6053C">
            <w:pPr>
              <w:jc w:val="center"/>
              <w:rPr>
                <w:b/>
                <w:bCs/>
                <w:sz w:val="24"/>
                <w:szCs w:val="24"/>
              </w:rPr>
            </w:pPr>
            <w:r>
              <w:rPr>
                <w:b/>
                <w:bCs/>
                <w:sz w:val="24"/>
                <w:szCs w:val="24"/>
              </w:rPr>
              <w:t>400,0</w:t>
            </w:r>
          </w:p>
        </w:tc>
        <w:tc>
          <w:tcPr>
            <w:tcW w:w="1559" w:type="dxa"/>
            <w:noWrap/>
            <w:hideMark/>
          </w:tcPr>
          <w:p w:rsidR="00B6053C" w:rsidRDefault="00B6053C" w:rsidP="00B6053C">
            <w:pPr>
              <w:jc w:val="center"/>
              <w:rPr>
                <w:b/>
                <w:bCs/>
                <w:sz w:val="24"/>
                <w:szCs w:val="24"/>
              </w:rPr>
            </w:pPr>
            <w:r>
              <w:rPr>
                <w:b/>
                <w:bCs/>
                <w:sz w:val="24"/>
                <w:szCs w:val="24"/>
              </w:rPr>
              <w:t>400,0</w:t>
            </w:r>
          </w:p>
        </w:tc>
      </w:tr>
      <w:tr w:rsidR="00B6053C" w:rsidTr="00C67CA6">
        <w:trPr>
          <w:trHeight w:val="630"/>
        </w:trPr>
        <w:tc>
          <w:tcPr>
            <w:tcW w:w="1560" w:type="dxa"/>
            <w:hideMark/>
          </w:tcPr>
          <w:p w:rsidR="00B6053C" w:rsidRDefault="00B6053C">
            <w:pPr>
              <w:jc w:val="center"/>
              <w:rPr>
                <w:sz w:val="24"/>
                <w:szCs w:val="24"/>
              </w:rPr>
            </w:pPr>
            <w:r>
              <w:rPr>
                <w:sz w:val="24"/>
                <w:szCs w:val="24"/>
              </w:rPr>
              <w:t>177</w:t>
            </w:r>
          </w:p>
        </w:tc>
        <w:tc>
          <w:tcPr>
            <w:tcW w:w="2693" w:type="dxa"/>
            <w:hideMark/>
          </w:tcPr>
          <w:p w:rsidR="00B6053C" w:rsidRDefault="00B6053C">
            <w:pPr>
              <w:jc w:val="center"/>
              <w:rPr>
                <w:sz w:val="24"/>
                <w:szCs w:val="24"/>
              </w:rPr>
            </w:pPr>
            <w:r>
              <w:rPr>
                <w:sz w:val="24"/>
                <w:szCs w:val="24"/>
              </w:rPr>
              <w:t>1 16 27000 01 0000 140</w:t>
            </w:r>
          </w:p>
        </w:tc>
        <w:tc>
          <w:tcPr>
            <w:tcW w:w="6359" w:type="dxa"/>
            <w:hideMark/>
          </w:tcPr>
          <w:p w:rsidR="00B6053C" w:rsidRDefault="00B6053C" w:rsidP="00D071C5">
            <w:pPr>
              <w:spacing w:after="120"/>
              <w:jc w:val="both"/>
              <w:rPr>
                <w:sz w:val="24"/>
                <w:szCs w:val="24"/>
              </w:rPr>
            </w:pPr>
            <w:r>
              <w:rPr>
                <w:sz w:val="24"/>
                <w:szCs w:val="24"/>
              </w:rPr>
              <w:t>денежные взыскания (штрафы) за нарушение законодательства Российской Федерации о пожарной безопасности</w:t>
            </w:r>
          </w:p>
        </w:tc>
        <w:tc>
          <w:tcPr>
            <w:tcW w:w="1760" w:type="dxa"/>
            <w:noWrap/>
            <w:hideMark/>
          </w:tcPr>
          <w:p w:rsidR="00B6053C" w:rsidRDefault="00B6053C" w:rsidP="00B6053C">
            <w:pPr>
              <w:jc w:val="center"/>
              <w:rPr>
                <w:sz w:val="24"/>
                <w:szCs w:val="24"/>
              </w:rPr>
            </w:pPr>
            <w:r>
              <w:rPr>
                <w:sz w:val="24"/>
                <w:szCs w:val="24"/>
              </w:rPr>
              <w:t>400,0</w:t>
            </w:r>
          </w:p>
        </w:tc>
        <w:tc>
          <w:tcPr>
            <w:tcW w:w="1662" w:type="dxa"/>
            <w:noWrap/>
            <w:hideMark/>
          </w:tcPr>
          <w:p w:rsidR="00B6053C" w:rsidRDefault="00B6053C" w:rsidP="00B6053C">
            <w:pPr>
              <w:jc w:val="center"/>
              <w:rPr>
                <w:sz w:val="24"/>
                <w:szCs w:val="24"/>
              </w:rPr>
            </w:pPr>
            <w:r>
              <w:rPr>
                <w:sz w:val="24"/>
                <w:szCs w:val="24"/>
              </w:rPr>
              <w:t>400,0</w:t>
            </w:r>
          </w:p>
        </w:tc>
        <w:tc>
          <w:tcPr>
            <w:tcW w:w="1559" w:type="dxa"/>
            <w:noWrap/>
            <w:hideMark/>
          </w:tcPr>
          <w:p w:rsidR="00B6053C" w:rsidRDefault="00B6053C" w:rsidP="00B6053C">
            <w:pPr>
              <w:jc w:val="center"/>
              <w:rPr>
                <w:sz w:val="24"/>
                <w:szCs w:val="24"/>
              </w:rPr>
            </w:pPr>
            <w:r>
              <w:rPr>
                <w:sz w:val="24"/>
                <w:szCs w:val="24"/>
              </w:rPr>
              <w:t>400,0</w:t>
            </w:r>
          </w:p>
        </w:tc>
      </w:tr>
      <w:tr w:rsidR="00B6053C" w:rsidTr="00C67CA6">
        <w:trPr>
          <w:trHeight w:val="315"/>
        </w:trPr>
        <w:tc>
          <w:tcPr>
            <w:tcW w:w="1560" w:type="dxa"/>
            <w:hideMark/>
          </w:tcPr>
          <w:p w:rsidR="00B6053C" w:rsidRDefault="00B6053C">
            <w:pPr>
              <w:jc w:val="center"/>
              <w:rPr>
                <w:b/>
                <w:bCs/>
                <w:sz w:val="24"/>
                <w:szCs w:val="24"/>
              </w:rPr>
            </w:pPr>
            <w:r>
              <w:rPr>
                <w:b/>
                <w:bCs/>
                <w:sz w:val="24"/>
                <w:szCs w:val="24"/>
              </w:rPr>
              <w:t>182</w:t>
            </w:r>
          </w:p>
        </w:tc>
        <w:tc>
          <w:tcPr>
            <w:tcW w:w="2693" w:type="dxa"/>
            <w:hideMark/>
          </w:tcPr>
          <w:p w:rsidR="00B6053C" w:rsidRDefault="00B6053C">
            <w:pPr>
              <w:jc w:val="center"/>
              <w:rPr>
                <w:b/>
                <w:bCs/>
                <w:sz w:val="24"/>
                <w:szCs w:val="24"/>
              </w:rPr>
            </w:pPr>
            <w:r>
              <w:rPr>
                <w:b/>
                <w:bCs/>
                <w:sz w:val="24"/>
                <w:szCs w:val="24"/>
              </w:rPr>
              <w:t> </w:t>
            </w:r>
          </w:p>
        </w:tc>
        <w:tc>
          <w:tcPr>
            <w:tcW w:w="6359" w:type="dxa"/>
            <w:hideMark/>
          </w:tcPr>
          <w:p w:rsidR="00B6053C" w:rsidRDefault="00B6053C" w:rsidP="00D071C5">
            <w:pPr>
              <w:spacing w:after="120"/>
              <w:jc w:val="both"/>
              <w:rPr>
                <w:b/>
                <w:bCs/>
                <w:sz w:val="24"/>
                <w:szCs w:val="24"/>
              </w:rPr>
            </w:pPr>
            <w:r>
              <w:rPr>
                <w:b/>
                <w:bCs/>
                <w:sz w:val="24"/>
                <w:szCs w:val="24"/>
              </w:rPr>
              <w:t>территориальные органы Федеральной налоговой службы</w:t>
            </w:r>
          </w:p>
        </w:tc>
        <w:tc>
          <w:tcPr>
            <w:tcW w:w="1760" w:type="dxa"/>
            <w:noWrap/>
            <w:hideMark/>
          </w:tcPr>
          <w:p w:rsidR="00B6053C" w:rsidRDefault="00B6053C" w:rsidP="00B6053C">
            <w:pPr>
              <w:jc w:val="center"/>
              <w:rPr>
                <w:b/>
                <w:bCs/>
                <w:sz w:val="24"/>
                <w:szCs w:val="24"/>
              </w:rPr>
            </w:pPr>
            <w:r>
              <w:rPr>
                <w:b/>
                <w:bCs/>
                <w:sz w:val="24"/>
                <w:szCs w:val="24"/>
              </w:rPr>
              <w:t>18 365 208,0</w:t>
            </w:r>
          </w:p>
        </w:tc>
        <w:tc>
          <w:tcPr>
            <w:tcW w:w="1662" w:type="dxa"/>
            <w:noWrap/>
            <w:hideMark/>
          </w:tcPr>
          <w:p w:rsidR="00B6053C" w:rsidRDefault="00B6053C" w:rsidP="00B6053C">
            <w:pPr>
              <w:jc w:val="center"/>
              <w:rPr>
                <w:b/>
                <w:bCs/>
                <w:sz w:val="24"/>
                <w:szCs w:val="24"/>
              </w:rPr>
            </w:pPr>
            <w:r>
              <w:rPr>
                <w:b/>
                <w:bCs/>
                <w:sz w:val="24"/>
                <w:szCs w:val="24"/>
              </w:rPr>
              <w:t>19 016 535,0</w:t>
            </w:r>
          </w:p>
        </w:tc>
        <w:tc>
          <w:tcPr>
            <w:tcW w:w="1559" w:type="dxa"/>
            <w:noWrap/>
            <w:hideMark/>
          </w:tcPr>
          <w:p w:rsidR="00B6053C" w:rsidRDefault="00B6053C" w:rsidP="00B6053C">
            <w:pPr>
              <w:jc w:val="center"/>
              <w:rPr>
                <w:b/>
                <w:bCs/>
                <w:sz w:val="24"/>
                <w:szCs w:val="24"/>
              </w:rPr>
            </w:pPr>
            <w:r>
              <w:rPr>
                <w:b/>
                <w:bCs/>
                <w:sz w:val="24"/>
                <w:szCs w:val="24"/>
              </w:rPr>
              <w:t>19 737 659,0</w:t>
            </w:r>
          </w:p>
        </w:tc>
      </w:tr>
      <w:tr w:rsidR="00B6053C" w:rsidTr="00C67CA6">
        <w:trPr>
          <w:trHeight w:val="945"/>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1 01 01012 02 0000 110</w:t>
            </w:r>
          </w:p>
        </w:tc>
        <w:tc>
          <w:tcPr>
            <w:tcW w:w="6359" w:type="dxa"/>
            <w:hideMark/>
          </w:tcPr>
          <w:p w:rsidR="00B6053C" w:rsidRDefault="00B6053C">
            <w:pPr>
              <w:jc w:val="both"/>
              <w:rPr>
                <w:sz w:val="24"/>
                <w:szCs w:val="24"/>
              </w:rPr>
            </w:pPr>
            <w:r>
              <w:rPr>
                <w:sz w:val="24"/>
                <w:szCs w:val="2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60" w:type="dxa"/>
            <w:noWrap/>
            <w:hideMark/>
          </w:tcPr>
          <w:p w:rsidR="00B6053C" w:rsidRDefault="00B6053C" w:rsidP="00B6053C">
            <w:pPr>
              <w:jc w:val="center"/>
              <w:rPr>
                <w:sz w:val="24"/>
                <w:szCs w:val="24"/>
              </w:rPr>
            </w:pPr>
            <w:r>
              <w:rPr>
                <w:sz w:val="24"/>
                <w:szCs w:val="24"/>
              </w:rPr>
              <w:t>3 234 560,0</w:t>
            </w:r>
          </w:p>
        </w:tc>
        <w:tc>
          <w:tcPr>
            <w:tcW w:w="1662" w:type="dxa"/>
            <w:noWrap/>
            <w:hideMark/>
          </w:tcPr>
          <w:p w:rsidR="00B6053C" w:rsidRDefault="00B6053C" w:rsidP="00B6053C">
            <w:pPr>
              <w:jc w:val="center"/>
              <w:rPr>
                <w:sz w:val="24"/>
                <w:szCs w:val="24"/>
              </w:rPr>
            </w:pPr>
            <w:r>
              <w:rPr>
                <w:sz w:val="24"/>
                <w:szCs w:val="24"/>
              </w:rPr>
              <w:t>3 298 491,0</w:t>
            </w:r>
          </w:p>
        </w:tc>
        <w:tc>
          <w:tcPr>
            <w:tcW w:w="1559" w:type="dxa"/>
            <w:noWrap/>
            <w:hideMark/>
          </w:tcPr>
          <w:p w:rsidR="00B6053C" w:rsidRDefault="00B6053C" w:rsidP="00B6053C">
            <w:pPr>
              <w:jc w:val="center"/>
              <w:rPr>
                <w:sz w:val="24"/>
                <w:szCs w:val="24"/>
              </w:rPr>
            </w:pPr>
            <w:r>
              <w:rPr>
                <w:sz w:val="24"/>
                <w:szCs w:val="24"/>
              </w:rPr>
              <w:t>3 384 791,0</w:t>
            </w:r>
          </w:p>
        </w:tc>
      </w:tr>
      <w:tr w:rsidR="00B6053C" w:rsidTr="00C67CA6">
        <w:trPr>
          <w:trHeight w:val="945"/>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1 01 01014 02 0000 110</w:t>
            </w:r>
          </w:p>
        </w:tc>
        <w:tc>
          <w:tcPr>
            <w:tcW w:w="6359" w:type="dxa"/>
            <w:hideMark/>
          </w:tcPr>
          <w:p w:rsidR="00B6053C" w:rsidRDefault="00B6053C">
            <w:pPr>
              <w:jc w:val="both"/>
              <w:rPr>
                <w:sz w:val="24"/>
                <w:szCs w:val="24"/>
              </w:rPr>
            </w:pPr>
            <w:r>
              <w:rPr>
                <w:sz w:val="24"/>
                <w:szCs w:val="24"/>
              </w:rPr>
              <w:t>налог на прибыль организаций консолидированных групп налогоплательщиков, зачисляемый в бюджеты субъектов Российской Федерации</w:t>
            </w:r>
          </w:p>
        </w:tc>
        <w:tc>
          <w:tcPr>
            <w:tcW w:w="1760" w:type="dxa"/>
            <w:noWrap/>
            <w:hideMark/>
          </w:tcPr>
          <w:p w:rsidR="00B6053C" w:rsidRDefault="00B6053C" w:rsidP="00B6053C">
            <w:pPr>
              <w:jc w:val="center"/>
              <w:rPr>
                <w:sz w:val="24"/>
                <w:szCs w:val="24"/>
              </w:rPr>
            </w:pPr>
            <w:r>
              <w:rPr>
                <w:sz w:val="24"/>
                <w:szCs w:val="24"/>
              </w:rPr>
              <w:t>1 400 000,0</w:t>
            </w:r>
          </w:p>
        </w:tc>
        <w:tc>
          <w:tcPr>
            <w:tcW w:w="1662" w:type="dxa"/>
            <w:noWrap/>
            <w:hideMark/>
          </w:tcPr>
          <w:p w:rsidR="00B6053C" w:rsidRDefault="00B6053C" w:rsidP="00B6053C">
            <w:pPr>
              <w:jc w:val="center"/>
              <w:rPr>
                <w:sz w:val="24"/>
                <w:szCs w:val="24"/>
              </w:rPr>
            </w:pPr>
            <w:r>
              <w:rPr>
                <w:sz w:val="24"/>
                <w:szCs w:val="24"/>
              </w:rPr>
              <w:t>1 425 000,0</w:t>
            </w:r>
          </w:p>
        </w:tc>
        <w:tc>
          <w:tcPr>
            <w:tcW w:w="1559" w:type="dxa"/>
            <w:noWrap/>
            <w:hideMark/>
          </w:tcPr>
          <w:p w:rsidR="00B6053C" w:rsidRDefault="00B6053C" w:rsidP="00B6053C">
            <w:pPr>
              <w:jc w:val="center"/>
              <w:rPr>
                <w:sz w:val="24"/>
                <w:szCs w:val="24"/>
              </w:rPr>
            </w:pPr>
            <w:r>
              <w:rPr>
                <w:sz w:val="24"/>
                <w:szCs w:val="24"/>
              </w:rPr>
              <w:t>1 450 000,0</w:t>
            </w:r>
          </w:p>
        </w:tc>
      </w:tr>
      <w:tr w:rsidR="00B6053C" w:rsidTr="00C67CA6">
        <w:trPr>
          <w:trHeight w:val="1605"/>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1 01 02010 01 0000 110</w:t>
            </w:r>
          </w:p>
        </w:tc>
        <w:tc>
          <w:tcPr>
            <w:tcW w:w="6359" w:type="dxa"/>
            <w:hideMark/>
          </w:tcPr>
          <w:p w:rsidR="00B6053C" w:rsidRDefault="00B6053C">
            <w:pPr>
              <w:jc w:val="both"/>
              <w:rPr>
                <w:sz w:val="24"/>
                <w:szCs w:val="24"/>
              </w:rPr>
            </w:pPr>
            <w:r>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4"/>
                <w:szCs w:val="24"/>
                <w:vertAlign w:val="superscript"/>
              </w:rPr>
              <w:t>1</w:t>
            </w:r>
            <w:r>
              <w:rPr>
                <w:sz w:val="24"/>
                <w:szCs w:val="24"/>
              </w:rPr>
              <w:t xml:space="preserve"> и 228 Налогового кодекса Российской Федерации</w:t>
            </w:r>
          </w:p>
        </w:tc>
        <w:tc>
          <w:tcPr>
            <w:tcW w:w="1760" w:type="dxa"/>
            <w:noWrap/>
            <w:hideMark/>
          </w:tcPr>
          <w:p w:rsidR="00B6053C" w:rsidRDefault="00B6053C" w:rsidP="00B6053C">
            <w:pPr>
              <w:jc w:val="center"/>
              <w:rPr>
                <w:sz w:val="24"/>
                <w:szCs w:val="24"/>
              </w:rPr>
            </w:pPr>
            <w:r>
              <w:rPr>
                <w:sz w:val="24"/>
                <w:szCs w:val="24"/>
              </w:rPr>
              <w:t>8 092 310,0</w:t>
            </w:r>
          </w:p>
        </w:tc>
        <w:tc>
          <w:tcPr>
            <w:tcW w:w="1662" w:type="dxa"/>
            <w:noWrap/>
            <w:hideMark/>
          </w:tcPr>
          <w:p w:rsidR="00B6053C" w:rsidRDefault="00B6053C" w:rsidP="00B6053C">
            <w:pPr>
              <w:jc w:val="center"/>
              <w:rPr>
                <w:sz w:val="24"/>
                <w:szCs w:val="24"/>
              </w:rPr>
            </w:pPr>
            <w:r>
              <w:rPr>
                <w:sz w:val="24"/>
                <w:szCs w:val="24"/>
              </w:rPr>
              <w:t>8 490 830,0</w:t>
            </w:r>
          </w:p>
        </w:tc>
        <w:tc>
          <w:tcPr>
            <w:tcW w:w="1559" w:type="dxa"/>
            <w:noWrap/>
            <w:hideMark/>
          </w:tcPr>
          <w:p w:rsidR="00B6053C" w:rsidRDefault="00B6053C" w:rsidP="00B6053C">
            <w:pPr>
              <w:jc w:val="center"/>
              <w:rPr>
                <w:sz w:val="24"/>
                <w:szCs w:val="24"/>
              </w:rPr>
            </w:pPr>
            <w:r>
              <w:rPr>
                <w:sz w:val="24"/>
                <w:szCs w:val="24"/>
              </w:rPr>
              <w:t>8 961 230,0</w:t>
            </w:r>
          </w:p>
        </w:tc>
      </w:tr>
      <w:tr w:rsidR="00B6053C" w:rsidTr="00C67CA6">
        <w:trPr>
          <w:trHeight w:val="2250"/>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1 01 02020 01 0000 110</w:t>
            </w:r>
          </w:p>
        </w:tc>
        <w:tc>
          <w:tcPr>
            <w:tcW w:w="6359" w:type="dxa"/>
            <w:hideMark/>
          </w:tcPr>
          <w:p w:rsidR="00B6053C" w:rsidRDefault="00B6053C" w:rsidP="00D071C5">
            <w:pPr>
              <w:spacing w:after="120"/>
              <w:jc w:val="both"/>
              <w:rPr>
                <w:sz w:val="24"/>
                <w:szCs w:val="24"/>
              </w:rPr>
            </w:pPr>
            <w:r>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60" w:type="dxa"/>
            <w:noWrap/>
            <w:hideMark/>
          </w:tcPr>
          <w:p w:rsidR="00B6053C" w:rsidRDefault="00B6053C" w:rsidP="00B6053C">
            <w:pPr>
              <w:jc w:val="center"/>
              <w:rPr>
                <w:sz w:val="24"/>
                <w:szCs w:val="24"/>
              </w:rPr>
            </w:pPr>
            <w:r>
              <w:rPr>
                <w:sz w:val="24"/>
                <w:szCs w:val="24"/>
              </w:rPr>
              <w:t>41 488,0</w:t>
            </w:r>
          </w:p>
        </w:tc>
        <w:tc>
          <w:tcPr>
            <w:tcW w:w="1662" w:type="dxa"/>
            <w:noWrap/>
            <w:hideMark/>
          </w:tcPr>
          <w:p w:rsidR="00B6053C" w:rsidRDefault="00B6053C" w:rsidP="00B6053C">
            <w:pPr>
              <w:jc w:val="center"/>
              <w:rPr>
                <w:sz w:val="24"/>
                <w:szCs w:val="24"/>
              </w:rPr>
            </w:pPr>
            <w:r>
              <w:rPr>
                <w:sz w:val="24"/>
                <w:szCs w:val="24"/>
              </w:rPr>
              <w:t>42 202,0</w:t>
            </w:r>
          </w:p>
        </w:tc>
        <w:tc>
          <w:tcPr>
            <w:tcW w:w="1559" w:type="dxa"/>
            <w:noWrap/>
            <w:hideMark/>
          </w:tcPr>
          <w:p w:rsidR="00B6053C" w:rsidRDefault="00B6053C" w:rsidP="00B6053C">
            <w:pPr>
              <w:jc w:val="center"/>
              <w:rPr>
                <w:sz w:val="24"/>
                <w:szCs w:val="24"/>
              </w:rPr>
            </w:pPr>
            <w:r>
              <w:rPr>
                <w:sz w:val="24"/>
                <w:szCs w:val="24"/>
              </w:rPr>
              <w:t>42 663,0</w:t>
            </w:r>
          </w:p>
        </w:tc>
      </w:tr>
      <w:tr w:rsidR="00B6053C" w:rsidTr="00C67CA6">
        <w:trPr>
          <w:trHeight w:val="655"/>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1 01 02030 01 0000 110</w:t>
            </w:r>
          </w:p>
        </w:tc>
        <w:tc>
          <w:tcPr>
            <w:tcW w:w="6359" w:type="dxa"/>
            <w:hideMark/>
          </w:tcPr>
          <w:p w:rsidR="00B6053C" w:rsidRDefault="00B6053C">
            <w:pPr>
              <w:jc w:val="both"/>
              <w:rPr>
                <w:sz w:val="24"/>
                <w:szCs w:val="24"/>
              </w:rPr>
            </w:pPr>
            <w:r>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60" w:type="dxa"/>
            <w:noWrap/>
            <w:hideMark/>
          </w:tcPr>
          <w:p w:rsidR="00B6053C" w:rsidRDefault="00B6053C" w:rsidP="00B6053C">
            <w:pPr>
              <w:jc w:val="center"/>
              <w:rPr>
                <w:sz w:val="24"/>
                <w:szCs w:val="24"/>
              </w:rPr>
            </w:pPr>
            <w:r>
              <w:rPr>
                <w:sz w:val="24"/>
                <w:szCs w:val="24"/>
              </w:rPr>
              <w:t>46 876,0</w:t>
            </w:r>
          </w:p>
        </w:tc>
        <w:tc>
          <w:tcPr>
            <w:tcW w:w="1662" w:type="dxa"/>
            <w:noWrap/>
            <w:hideMark/>
          </w:tcPr>
          <w:p w:rsidR="00B6053C" w:rsidRDefault="00B6053C" w:rsidP="00B6053C">
            <w:pPr>
              <w:jc w:val="center"/>
              <w:rPr>
                <w:sz w:val="24"/>
                <w:szCs w:val="24"/>
              </w:rPr>
            </w:pPr>
            <w:r>
              <w:rPr>
                <w:sz w:val="24"/>
                <w:szCs w:val="24"/>
              </w:rPr>
              <w:t>47 402,0</w:t>
            </w:r>
          </w:p>
        </w:tc>
        <w:tc>
          <w:tcPr>
            <w:tcW w:w="1559" w:type="dxa"/>
            <w:noWrap/>
            <w:hideMark/>
          </w:tcPr>
          <w:p w:rsidR="00B6053C" w:rsidRDefault="00B6053C" w:rsidP="00B6053C">
            <w:pPr>
              <w:jc w:val="center"/>
              <w:rPr>
                <w:sz w:val="24"/>
                <w:szCs w:val="24"/>
              </w:rPr>
            </w:pPr>
            <w:r>
              <w:rPr>
                <w:sz w:val="24"/>
                <w:szCs w:val="24"/>
              </w:rPr>
              <w:t>47 837,0</w:t>
            </w:r>
          </w:p>
        </w:tc>
      </w:tr>
      <w:tr w:rsidR="00B6053C" w:rsidTr="00C67CA6">
        <w:trPr>
          <w:trHeight w:val="1680"/>
        </w:trPr>
        <w:tc>
          <w:tcPr>
            <w:tcW w:w="1560" w:type="dxa"/>
            <w:hideMark/>
          </w:tcPr>
          <w:p w:rsidR="00B6053C" w:rsidRDefault="00B6053C">
            <w:pPr>
              <w:jc w:val="center"/>
              <w:rPr>
                <w:sz w:val="24"/>
                <w:szCs w:val="24"/>
              </w:rPr>
            </w:pPr>
            <w:r>
              <w:rPr>
                <w:sz w:val="24"/>
                <w:szCs w:val="24"/>
              </w:rPr>
              <w:lastRenderedPageBreak/>
              <w:t>182</w:t>
            </w:r>
          </w:p>
        </w:tc>
        <w:tc>
          <w:tcPr>
            <w:tcW w:w="2693" w:type="dxa"/>
            <w:hideMark/>
          </w:tcPr>
          <w:p w:rsidR="00B6053C" w:rsidRDefault="00B6053C">
            <w:pPr>
              <w:jc w:val="center"/>
              <w:rPr>
                <w:sz w:val="24"/>
                <w:szCs w:val="24"/>
              </w:rPr>
            </w:pPr>
            <w:r>
              <w:rPr>
                <w:sz w:val="24"/>
                <w:szCs w:val="24"/>
              </w:rPr>
              <w:t>1 01 02040 01 0000 110</w:t>
            </w:r>
          </w:p>
        </w:tc>
        <w:tc>
          <w:tcPr>
            <w:tcW w:w="6359" w:type="dxa"/>
            <w:hideMark/>
          </w:tcPr>
          <w:p w:rsidR="00B6053C" w:rsidRDefault="00B6053C" w:rsidP="00D071C5">
            <w:pPr>
              <w:spacing w:after="120"/>
              <w:jc w:val="both"/>
              <w:rPr>
                <w:sz w:val="24"/>
                <w:szCs w:val="24"/>
              </w:rPr>
            </w:pPr>
            <w:r>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Pr>
                <w:sz w:val="24"/>
                <w:szCs w:val="24"/>
                <w:vertAlign w:val="superscript"/>
              </w:rPr>
              <w:t>1</w:t>
            </w:r>
            <w:r>
              <w:rPr>
                <w:sz w:val="24"/>
                <w:szCs w:val="24"/>
              </w:rPr>
              <w:t xml:space="preserve"> Налогового кодекса Российской Федерации</w:t>
            </w:r>
          </w:p>
        </w:tc>
        <w:tc>
          <w:tcPr>
            <w:tcW w:w="1760" w:type="dxa"/>
            <w:noWrap/>
            <w:hideMark/>
          </w:tcPr>
          <w:p w:rsidR="00B6053C" w:rsidRDefault="00B6053C" w:rsidP="00B6053C">
            <w:pPr>
              <w:jc w:val="center"/>
              <w:rPr>
                <w:sz w:val="24"/>
                <w:szCs w:val="24"/>
              </w:rPr>
            </w:pPr>
            <w:r>
              <w:rPr>
                <w:sz w:val="24"/>
                <w:szCs w:val="24"/>
              </w:rPr>
              <w:t>42 433,0</w:t>
            </w:r>
          </w:p>
        </w:tc>
        <w:tc>
          <w:tcPr>
            <w:tcW w:w="1662" w:type="dxa"/>
            <w:noWrap/>
            <w:hideMark/>
          </w:tcPr>
          <w:p w:rsidR="00B6053C" w:rsidRDefault="00B6053C" w:rsidP="00B6053C">
            <w:pPr>
              <w:jc w:val="center"/>
              <w:rPr>
                <w:sz w:val="24"/>
                <w:szCs w:val="24"/>
              </w:rPr>
            </w:pPr>
            <w:r>
              <w:rPr>
                <w:sz w:val="24"/>
                <w:szCs w:val="24"/>
              </w:rPr>
              <w:t>44 550,0</w:t>
            </w:r>
          </w:p>
        </w:tc>
        <w:tc>
          <w:tcPr>
            <w:tcW w:w="1559" w:type="dxa"/>
            <w:noWrap/>
            <w:hideMark/>
          </w:tcPr>
          <w:p w:rsidR="00B6053C" w:rsidRDefault="00B6053C" w:rsidP="00B6053C">
            <w:pPr>
              <w:jc w:val="center"/>
              <w:rPr>
                <w:sz w:val="24"/>
                <w:szCs w:val="24"/>
              </w:rPr>
            </w:pPr>
            <w:r>
              <w:rPr>
                <w:sz w:val="24"/>
                <w:szCs w:val="24"/>
              </w:rPr>
              <w:t>46 776,0</w:t>
            </w:r>
          </w:p>
        </w:tc>
      </w:tr>
      <w:tr w:rsidR="00B6053C" w:rsidTr="00C67CA6">
        <w:trPr>
          <w:trHeight w:val="330"/>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1 03 02100 01 0000 110</w:t>
            </w:r>
          </w:p>
        </w:tc>
        <w:tc>
          <w:tcPr>
            <w:tcW w:w="6359" w:type="dxa"/>
            <w:hideMark/>
          </w:tcPr>
          <w:p w:rsidR="00B6053C" w:rsidRDefault="00B6053C" w:rsidP="00D071C5">
            <w:pPr>
              <w:spacing w:after="120"/>
              <w:jc w:val="both"/>
              <w:rPr>
                <w:sz w:val="24"/>
                <w:szCs w:val="24"/>
              </w:rPr>
            </w:pPr>
            <w:r>
              <w:rPr>
                <w:sz w:val="24"/>
                <w:szCs w:val="24"/>
              </w:rPr>
              <w:t>акцизы на пиво, производимое на территории Российской Федерации</w:t>
            </w:r>
          </w:p>
        </w:tc>
        <w:tc>
          <w:tcPr>
            <w:tcW w:w="1760" w:type="dxa"/>
            <w:noWrap/>
            <w:hideMark/>
          </w:tcPr>
          <w:p w:rsidR="00B6053C" w:rsidRDefault="00B6053C" w:rsidP="00B6053C">
            <w:pPr>
              <w:jc w:val="center"/>
              <w:rPr>
                <w:sz w:val="24"/>
                <w:szCs w:val="24"/>
              </w:rPr>
            </w:pPr>
            <w:r>
              <w:rPr>
                <w:sz w:val="24"/>
                <w:szCs w:val="24"/>
              </w:rPr>
              <w:t>11 000,0</w:t>
            </w:r>
          </w:p>
        </w:tc>
        <w:tc>
          <w:tcPr>
            <w:tcW w:w="1662" w:type="dxa"/>
            <w:noWrap/>
            <w:hideMark/>
          </w:tcPr>
          <w:p w:rsidR="00B6053C" w:rsidRDefault="00B6053C" w:rsidP="00B6053C">
            <w:pPr>
              <w:jc w:val="center"/>
              <w:rPr>
                <w:sz w:val="24"/>
                <w:szCs w:val="24"/>
              </w:rPr>
            </w:pPr>
            <w:r>
              <w:rPr>
                <w:sz w:val="24"/>
                <w:szCs w:val="24"/>
              </w:rPr>
              <w:t>11 000,0</w:t>
            </w:r>
          </w:p>
        </w:tc>
        <w:tc>
          <w:tcPr>
            <w:tcW w:w="1559" w:type="dxa"/>
            <w:noWrap/>
            <w:hideMark/>
          </w:tcPr>
          <w:p w:rsidR="00B6053C" w:rsidRDefault="00B6053C" w:rsidP="00B6053C">
            <w:pPr>
              <w:jc w:val="center"/>
              <w:rPr>
                <w:sz w:val="24"/>
                <w:szCs w:val="24"/>
              </w:rPr>
            </w:pPr>
            <w:r>
              <w:rPr>
                <w:sz w:val="24"/>
                <w:szCs w:val="24"/>
              </w:rPr>
              <w:t>11 000,0</w:t>
            </w:r>
          </w:p>
        </w:tc>
      </w:tr>
      <w:tr w:rsidR="00B6053C" w:rsidTr="00C67CA6">
        <w:trPr>
          <w:trHeight w:val="2175"/>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 xml:space="preserve"> 1 03 02110 01 0000 110</w:t>
            </w:r>
          </w:p>
        </w:tc>
        <w:tc>
          <w:tcPr>
            <w:tcW w:w="6359" w:type="dxa"/>
            <w:hideMark/>
          </w:tcPr>
          <w:p w:rsidR="00B6053C" w:rsidRDefault="00B6053C" w:rsidP="00D071C5">
            <w:pPr>
              <w:spacing w:after="120"/>
              <w:jc w:val="both"/>
              <w:rPr>
                <w:sz w:val="24"/>
                <w:szCs w:val="24"/>
              </w:rPr>
            </w:pPr>
            <w:proofErr w:type="gramStart"/>
            <w:r>
              <w:rPr>
                <w:sz w:val="24"/>
                <w:szCs w:val="24"/>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p>
        </w:tc>
        <w:tc>
          <w:tcPr>
            <w:tcW w:w="1760" w:type="dxa"/>
            <w:noWrap/>
            <w:hideMark/>
          </w:tcPr>
          <w:p w:rsidR="00B6053C" w:rsidRDefault="00B6053C" w:rsidP="00B6053C">
            <w:pPr>
              <w:jc w:val="center"/>
              <w:rPr>
                <w:sz w:val="24"/>
                <w:szCs w:val="24"/>
              </w:rPr>
            </w:pPr>
            <w:r>
              <w:rPr>
                <w:sz w:val="24"/>
                <w:szCs w:val="24"/>
              </w:rPr>
              <w:t>421 000,0</w:t>
            </w:r>
          </w:p>
        </w:tc>
        <w:tc>
          <w:tcPr>
            <w:tcW w:w="1662" w:type="dxa"/>
            <w:noWrap/>
            <w:hideMark/>
          </w:tcPr>
          <w:p w:rsidR="00B6053C" w:rsidRDefault="00B6053C" w:rsidP="00B6053C">
            <w:pPr>
              <w:jc w:val="center"/>
              <w:rPr>
                <w:sz w:val="24"/>
                <w:szCs w:val="24"/>
              </w:rPr>
            </w:pPr>
            <w:r>
              <w:rPr>
                <w:sz w:val="24"/>
                <w:szCs w:val="24"/>
              </w:rPr>
              <w:t>432 000,0</w:t>
            </w:r>
          </w:p>
        </w:tc>
        <w:tc>
          <w:tcPr>
            <w:tcW w:w="1559" w:type="dxa"/>
            <w:noWrap/>
            <w:hideMark/>
          </w:tcPr>
          <w:p w:rsidR="00B6053C" w:rsidRDefault="00B6053C" w:rsidP="00B6053C">
            <w:pPr>
              <w:jc w:val="center"/>
              <w:rPr>
                <w:sz w:val="24"/>
                <w:szCs w:val="24"/>
              </w:rPr>
            </w:pPr>
            <w:r>
              <w:rPr>
                <w:sz w:val="24"/>
                <w:szCs w:val="24"/>
              </w:rPr>
              <w:t>447 000,0</w:t>
            </w:r>
          </w:p>
        </w:tc>
      </w:tr>
      <w:tr w:rsidR="00B6053C" w:rsidTr="00C67CA6">
        <w:trPr>
          <w:trHeight w:val="630"/>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1 05 01011 01 0000 110</w:t>
            </w:r>
          </w:p>
        </w:tc>
        <w:tc>
          <w:tcPr>
            <w:tcW w:w="6359" w:type="dxa"/>
            <w:hideMark/>
          </w:tcPr>
          <w:p w:rsidR="00B6053C" w:rsidRDefault="00B6053C">
            <w:pPr>
              <w:jc w:val="both"/>
              <w:rPr>
                <w:sz w:val="24"/>
                <w:szCs w:val="24"/>
              </w:rPr>
            </w:pPr>
            <w:r>
              <w:rPr>
                <w:sz w:val="24"/>
                <w:szCs w:val="24"/>
              </w:rPr>
              <w:t xml:space="preserve">налог, взимаемый с налогоплательщиков, выбравших в качестве объекта налогообложения доходы   </w:t>
            </w:r>
          </w:p>
        </w:tc>
        <w:tc>
          <w:tcPr>
            <w:tcW w:w="1760" w:type="dxa"/>
            <w:noWrap/>
            <w:hideMark/>
          </w:tcPr>
          <w:p w:rsidR="00B6053C" w:rsidRDefault="00B6053C" w:rsidP="00B6053C">
            <w:pPr>
              <w:jc w:val="center"/>
              <w:rPr>
                <w:sz w:val="24"/>
                <w:szCs w:val="24"/>
              </w:rPr>
            </w:pPr>
            <w:r>
              <w:rPr>
                <w:sz w:val="24"/>
                <w:szCs w:val="24"/>
              </w:rPr>
              <w:t>883 755,0</w:t>
            </w:r>
          </w:p>
        </w:tc>
        <w:tc>
          <w:tcPr>
            <w:tcW w:w="1662" w:type="dxa"/>
            <w:noWrap/>
            <w:hideMark/>
          </w:tcPr>
          <w:p w:rsidR="00B6053C" w:rsidRDefault="00B6053C" w:rsidP="00B6053C">
            <w:pPr>
              <w:jc w:val="center"/>
              <w:rPr>
                <w:sz w:val="24"/>
                <w:szCs w:val="24"/>
              </w:rPr>
            </w:pPr>
            <w:r>
              <w:rPr>
                <w:sz w:val="24"/>
                <w:szCs w:val="24"/>
              </w:rPr>
              <w:t>909 400,0</w:t>
            </w:r>
          </w:p>
        </w:tc>
        <w:tc>
          <w:tcPr>
            <w:tcW w:w="1559" w:type="dxa"/>
            <w:noWrap/>
            <w:hideMark/>
          </w:tcPr>
          <w:p w:rsidR="00B6053C" w:rsidRDefault="00B6053C" w:rsidP="00B6053C">
            <w:pPr>
              <w:jc w:val="center"/>
              <w:rPr>
                <w:sz w:val="24"/>
                <w:szCs w:val="24"/>
              </w:rPr>
            </w:pPr>
            <w:r>
              <w:rPr>
                <w:sz w:val="24"/>
                <w:szCs w:val="24"/>
              </w:rPr>
              <w:t>914 040,0</w:t>
            </w:r>
          </w:p>
        </w:tc>
      </w:tr>
      <w:tr w:rsidR="00B6053C" w:rsidTr="00C67CA6">
        <w:trPr>
          <w:trHeight w:val="675"/>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1 05 01021 01 0000 110</w:t>
            </w:r>
          </w:p>
        </w:tc>
        <w:tc>
          <w:tcPr>
            <w:tcW w:w="6359" w:type="dxa"/>
            <w:hideMark/>
          </w:tcPr>
          <w:p w:rsidR="00B6053C" w:rsidRDefault="00B6053C" w:rsidP="00D071C5">
            <w:pPr>
              <w:spacing w:after="120"/>
              <w:jc w:val="both"/>
              <w:rPr>
                <w:sz w:val="24"/>
                <w:szCs w:val="24"/>
              </w:rPr>
            </w:pPr>
            <w:r>
              <w:rPr>
                <w:sz w:val="24"/>
                <w:szCs w:val="24"/>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760" w:type="dxa"/>
            <w:noWrap/>
            <w:hideMark/>
          </w:tcPr>
          <w:p w:rsidR="00B6053C" w:rsidRDefault="00B6053C" w:rsidP="00B6053C">
            <w:pPr>
              <w:jc w:val="center"/>
              <w:rPr>
                <w:sz w:val="24"/>
                <w:szCs w:val="24"/>
              </w:rPr>
            </w:pPr>
            <w:r>
              <w:rPr>
                <w:sz w:val="24"/>
                <w:szCs w:val="24"/>
              </w:rPr>
              <w:t>613 045,0</w:t>
            </w:r>
          </w:p>
        </w:tc>
        <w:tc>
          <w:tcPr>
            <w:tcW w:w="1662" w:type="dxa"/>
            <w:noWrap/>
            <w:hideMark/>
          </w:tcPr>
          <w:p w:rsidR="00B6053C" w:rsidRDefault="00B6053C" w:rsidP="00B6053C">
            <w:pPr>
              <w:jc w:val="center"/>
              <w:rPr>
                <w:sz w:val="24"/>
                <w:szCs w:val="24"/>
              </w:rPr>
            </w:pPr>
            <w:r>
              <w:rPr>
                <w:sz w:val="24"/>
                <w:szCs w:val="24"/>
              </w:rPr>
              <w:t>630 839,0</w:t>
            </w:r>
          </w:p>
        </w:tc>
        <w:tc>
          <w:tcPr>
            <w:tcW w:w="1559" w:type="dxa"/>
            <w:noWrap/>
            <w:hideMark/>
          </w:tcPr>
          <w:p w:rsidR="00B6053C" w:rsidRDefault="00B6053C" w:rsidP="00B6053C">
            <w:pPr>
              <w:jc w:val="center"/>
              <w:rPr>
                <w:sz w:val="24"/>
                <w:szCs w:val="24"/>
              </w:rPr>
            </w:pPr>
            <w:r>
              <w:rPr>
                <w:sz w:val="24"/>
                <w:szCs w:val="24"/>
              </w:rPr>
              <w:t>633 900,0</w:t>
            </w:r>
          </w:p>
        </w:tc>
      </w:tr>
      <w:tr w:rsidR="00B6053C" w:rsidTr="00C67CA6">
        <w:trPr>
          <w:trHeight w:val="660"/>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1 06 02010 02 0000 110</w:t>
            </w:r>
          </w:p>
        </w:tc>
        <w:tc>
          <w:tcPr>
            <w:tcW w:w="6359" w:type="dxa"/>
            <w:hideMark/>
          </w:tcPr>
          <w:p w:rsidR="00B6053C" w:rsidRDefault="00B6053C">
            <w:pPr>
              <w:jc w:val="both"/>
              <w:rPr>
                <w:sz w:val="24"/>
                <w:szCs w:val="24"/>
              </w:rPr>
            </w:pPr>
            <w:r>
              <w:rPr>
                <w:sz w:val="24"/>
                <w:szCs w:val="24"/>
              </w:rPr>
              <w:t>налог на имущество организаций  по имуществу, не входящему в Единую систему газоснабжения</w:t>
            </w:r>
          </w:p>
        </w:tc>
        <w:tc>
          <w:tcPr>
            <w:tcW w:w="1760" w:type="dxa"/>
            <w:noWrap/>
            <w:hideMark/>
          </w:tcPr>
          <w:p w:rsidR="00B6053C" w:rsidRDefault="00B6053C" w:rsidP="00B6053C">
            <w:pPr>
              <w:jc w:val="center"/>
              <w:rPr>
                <w:sz w:val="24"/>
                <w:szCs w:val="24"/>
              </w:rPr>
            </w:pPr>
            <w:r>
              <w:rPr>
                <w:sz w:val="24"/>
                <w:szCs w:val="24"/>
              </w:rPr>
              <w:t>2 312 130,0</w:t>
            </w:r>
          </w:p>
        </w:tc>
        <w:tc>
          <w:tcPr>
            <w:tcW w:w="1662" w:type="dxa"/>
            <w:noWrap/>
            <w:hideMark/>
          </w:tcPr>
          <w:p w:rsidR="00B6053C" w:rsidRDefault="00B6053C" w:rsidP="00B6053C">
            <w:pPr>
              <w:jc w:val="center"/>
              <w:rPr>
                <w:sz w:val="24"/>
                <w:szCs w:val="24"/>
              </w:rPr>
            </w:pPr>
            <w:r>
              <w:rPr>
                <w:sz w:val="24"/>
                <w:szCs w:val="24"/>
              </w:rPr>
              <w:t>2 397 730,0</w:t>
            </w:r>
          </w:p>
        </w:tc>
        <w:tc>
          <w:tcPr>
            <w:tcW w:w="1559" w:type="dxa"/>
            <w:noWrap/>
            <w:hideMark/>
          </w:tcPr>
          <w:p w:rsidR="00B6053C" w:rsidRDefault="00B6053C" w:rsidP="00B6053C">
            <w:pPr>
              <w:jc w:val="center"/>
              <w:rPr>
                <w:sz w:val="24"/>
                <w:szCs w:val="24"/>
              </w:rPr>
            </w:pPr>
            <w:r>
              <w:rPr>
                <w:sz w:val="24"/>
                <w:szCs w:val="24"/>
              </w:rPr>
              <w:t>2 489 130,0</w:t>
            </w:r>
          </w:p>
        </w:tc>
      </w:tr>
      <w:tr w:rsidR="00B6053C" w:rsidTr="00C67CA6">
        <w:trPr>
          <w:trHeight w:val="660"/>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1 06 02020 02 0000 110</w:t>
            </w:r>
          </w:p>
        </w:tc>
        <w:tc>
          <w:tcPr>
            <w:tcW w:w="6359" w:type="dxa"/>
            <w:hideMark/>
          </w:tcPr>
          <w:p w:rsidR="00B6053C" w:rsidRDefault="00B6053C">
            <w:pPr>
              <w:jc w:val="both"/>
              <w:rPr>
                <w:sz w:val="24"/>
                <w:szCs w:val="24"/>
              </w:rPr>
            </w:pPr>
            <w:r>
              <w:rPr>
                <w:sz w:val="24"/>
                <w:szCs w:val="24"/>
              </w:rPr>
              <w:t>налог на имущество организаций по имуществу, входящему в Единую систему газоснабжения</w:t>
            </w:r>
          </w:p>
        </w:tc>
        <w:tc>
          <w:tcPr>
            <w:tcW w:w="1760" w:type="dxa"/>
            <w:noWrap/>
            <w:hideMark/>
          </w:tcPr>
          <w:p w:rsidR="00B6053C" w:rsidRDefault="00B6053C" w:rsidP="00B6053C">
            <w:pPr>
              <w:jc w:val="center"/>
              <w:rPr>
                <w:sz w:val="24"/>
                <w:szCs w:val="24"/>
              </w:rPr>
            </w:pPr>
            <w:r>
              <w:rPr>
                <w:sz w:val="24"/>
                <w:szCs w:val="24"/>
              </w:rPr>
              <w:t>18 000,0</w:t>
            </w:r>
          </w:p>
        </w:tc>
        <w:tc>
          <w:tcPr>
            <w:tcW w:w="1662" w:type="dxa"/>
            <w:noWrap/>
            <w:hideMark/>
          </w:tcPr>
          <w:p w:rsidR="00B6053C" w:rsidRDefault="00B6053C" w:rsidP="00B6053C">
            <w:pPr>
              <w:jc w:val="center"/>
              <w:rPr>
                <w:sz w:val="24"/>
                <w:szCs w:val="24"/>
              </w:rPr>
            </w:pPr>
            <w:r>
              <w:rPr>
                <w:sz w:val="24"/>
                <w:szCs w:val="24"/>
              </w:rPr>
              <w:t>18 000,0</w:t>
            </w:r>
          </w:p>
        </w:tc>
        <w:tc>
          <w:tcPr>
            <w:tcW w:w="1559" w:type="dxa"/>
            <w:noWrap/>
            <w:hideMark/>
          </w:tcPr>
          <w:p w:rsidR="00B6053C" w:rsidRDefault="00B6053C" w:rsidP="00B6053C">
            <w:pPr>
              <w:jc w:val="center"/>
              <w:rPr>
                <w:sz w:val="24"/>
                <w:szCs w:val="24"/>
              </w:rPr>
            </w:pPr>
            <w:r>
              <w:rPr>
                <w:sz w:val="24"/>
                <w:szCs w:val="24"/>
              </w:rPr>
              <w:t>18 000,0</w:t>
            </w:r>
          </w:p>
        </w:tc>
      </w:tr>
      <w:tr w:rsidR="00B6053C" w:rsidTr="00C67CA6">
        <w:trPr>
          <w:trHeight w:val="315"/>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1 06 04011 02 0000 110</w:t>
            </w:r>
          </w:p>
        </w:tc>
        <w:tc>
          <w:tcPr>
            <w:tcW w:w="6359" w:type="dxa"/>
            <w:hideMark/>
          </w:tcPr>
          <w:p w:rsidR="00B6053C" w:rsidRDefault="00B6053C">
            <w:pPr>
              <w:jc w:val="both"/>
              <w:rPr>
                <w:sz w:val="24"/>
                <w:szCs w:val="24"/>
              </w:rPr>
            </w:pPr>
            <w:r>
              <w:rPr>
                <w:sz w:val="24"/>
                <w:szCs w:val="24"/>
              </w:rPr>
              <w:t>транспортный налог с организаций</w:t>
            </w:r>
          </w:p>
        </w:tc>
        <w:tc>
          <w:tcPr>
            <w:tcW w:w="1760" w:type="dxa"/>
            <w:noWrap/>
            <w:hideMark/>
          </w:tcPr>
          <w:p w:rsidR="00B6053C" w:rsidRDefault="00B6053C" w:rsidP="00B6053C">
            <w:pPr>
              <w:jc w:val="center"/>
              <w:rPr>
                <w:sz w:val="24"/>
                <w:szCs w:val="24"/>
              </w:rPr>
            </w:pPr>
            <w:r>
              <w:rPr>
                <w:sz w:val="24"/>
                <w:szCs w:val="24"/>
              </w:rPr>
              <w:t>147 400,0</w:t>
            </w:r>
          </w:p>
        </w:tc>
        <w:tc>
          <w:tcPr>
            <w:tcW w:w="1662" w:type="dxa"/>
            <w:noWrap/>
            <w:hideMark/>
          </w:tcPr>
          <w:p w:rsidR="00B6053C" w:rsidRDefault="00B6053C" w:rsidP="00B6053C">
            <w:pPr>
              <w:jc w:val="center"/>
              <w:rPr>
                <w:sz w:val="24"/>
                <w:szCs w:val="24"/>
              </w:rPr>
            </w:pPr>
            <w:r>
              <w:rPr>
                <w:sz w:val="24"/>
                <w:szCs w:val="24"/>
              </w:rPr>
              <w:t>148 000,0</w:t>
            </w:r>
          </w:p>
        </w:tc>
        <w:tc>
          <w:tcPr>
            <w:tcW w:w="1559" w:type="dxa"/>
            <w:noWrap/>
            <w:hideMark/>
          </w:tcPr>
          <w:p w:rsidR="00B6053C" w:rsidRDefault="00B6053C" w:rsidP="00B6053C">
            <w:pPr>
              <w:jc w:val="center"/>
              <w:rPr>
                <w:sz w:val="24"/>
                <w:szCs w:val="24"/>
              </w:rPr>
            </w:pPr>
            <w:r>
              <w:rPr>
                <w:sz w:val="24"/>
                <w:szCs w:val="24"/>
              </w:rPr>
              <w:t>148 400,0</w:t>
            </w:r>
          </w:p>
        </w:tc>
      </w:tr>
      <w:tr w:rsidR="00B6053C" w:rsidTr="00C67CA6">
        <w:trPr>
          <w:trHeight w:val="315"/>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1 06 04012 02 0000 110</w:t>
            </w:r>
          </w:p>
        </w:tc>
        <w:tc>
          <w:tcPr>
            <w:tcW w:w="6359" w:type="dxa"/>
            <w:hideMark/>
          </w:tcPr>
          <w:p w:rsidR="00B6053C" w:rsidRDefault="00B6053C">
            <w:pPr>
              <w:jc w:val="both"/>
              <w:rPr>
                <w:sz w:val="24"/>
                <w:szCs w:val="24"/>
              </w:rPr>
            </w:pPr>
            <w:r>
              <w:rPr>
                <w:sz w:val="24"/>
                <w:szCs w:val="24"/>
              </w:rPr>
              <w:t>транспортный налог с физических лиц</w:t>
            </w:r>
          </w:p>
        </w:tc>
        <w:tc>
          <w:tcPr>
            <w:tcW w:w="1760" w:type="dxa"/>
            <w:noWrap/>
            <w:hideMark/>
          </w:tcPr>
          <w:p w:rsidR="00B6053C" w:rsidRDefault="00B6053C" w:rsidP="00B6053C">
            <w:pPr>
              <w:jc w:val="center"/>
              <w:rPr>
                <w:sz w:val="24"/>
                <w:szCs w:val="24"/>
              </w:rPr>
            </w:pPr>
            <w:r>
              <w:rPr>
                <w:sz w:val="24"/>
                <w:szCs w:val="24"/>
              </w:rPr>
              <w:t>498 200,0</w:t>
            </w:r>
          </w:p>
        </w:tc>
        <w:tc>
          <w:tcPr>
            <w:tcW w:w="1662" w:type="dxa"/>
            <w:noWrap/>
            <w:hideMark/>
          </w:tcPr>
          <w:p w:rsidR="00B6053C" w:rsidRDefault="00B6053C" w:rsidP="00B6053C">
            <w:pPr>
              <w:jc w:val="center"/>
              <w:rPr>
                <w:sz w:val="24"/>
                <w:szCs w:val="24"/>
              </w:rPr>
            </w:pPr>
            <w:r>
              <w:rPr>
                <w:sz w:val="24"/>
                <w:szCs w:val="24"/>
              </w:rPr>
              <w:t>502 000,0</w:t>
            </w:r>
          </w:p>
        </w:tc>
        <w:tc>
          <w:tcPr>
            <w:tcW w:w="1559" w:type="dxa"/>
            <w:noWrap/>
            <w:hideMark/>
          </w:tcPr>
          <w:p w:rsidR="00B6053C" w:rsidRDefault="00B6053C" w:rsidP="00B6053C">
            <w:pPr>
              <w:jc w:val="center"/>
              <w:rPr>
                <w:sz w:val="24"/>
                <w:szCs w:val="24"/>
              </w:rPr>
            </w:pPr>
            <w:r>
              <w:rPr>
                <w:sz w:val="24"/>
                <w:szCs w:val="24"/>
              </w:rPr>
              <w:t>505 700,0</w:t>
            </w:r>
          </w:p>
        </w:tc>
      </w:tr>
      <w:tr w:rsidR="00B6053C" w:rsidTr="00C67CA6">
        <w:trPr>
          <w:trHeight w:val="315"/>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1 06 05000 02 0000 110</w:t>
            </w:r>
          </w:p>
        </w:tc>
        <w:tc>
          <w:tcPr>
            <w:tcW w:w="6359" w:type="dxa"/>
            <w:hideMark/>
          </w:tcPr>
          <w:p w:rsidR="00B6053C" w:rsidRDefault="00B6053C">
            <w:pPr>
              <w:jc w:val="both"/>
              <w:rPr>
                <w:sz w:val="24"/>
                <w:szCs w:val="24"/>
              </w:rPr>
            </w:pPr>
            <w:r>
              <w:rPr>
                <w:sz w:val="24"/>
                <w:szCs w:val="24"/>
              </w:rPr>
              <w:t>налог на игорный бизнес</w:t>
            </w:r>
          </w:p>
        </w:tc>
        <w:tc>
          <w:tcPr>
            <w:tcW w:w="1760" w:type="dxa"/>
            <w:noWrap/>
            <w:hideMark/>
          </w:tcPr>
          <w:p w:rsidR="00B6053C" w:rsidRDefault="00B6053C" w:rsidP="00B6053C">
            <w:pPr>
              <w:jc w:val="center"/>
              <w:rPr>
                <w:sz w:val="24"/>
                <w:szCs w:val="24"/>
              </w:rPr>
            </w:pPr>
            <w:r>
              <w:rPr>
                <w:sz w:val="24"/>
                <w:szCs w:val="24"/>
              </w:rPr>
              <w:t>1 500,0</w:t>
            </w:r>
          </w:p>
        </w:tc>
        <w:tc>
          <w:tcPr>
            <w:tcW w:w="1662" w:type="dxa"/>
            <w:noWrap/>
            <w:hideMark/>
          </w:tcPr>
          <w:p w:rsidR="00B6053C" w:rsidRDefault="00B6053C" w:rsidP="00B6053C">
            <w:pPr>
              <w:jc w:val="center"/>
              <w:rPr>
                <w:sz w:val="24"/>
                <w:szCs w:val="24"/>
              </w:rPr>
            </w:pPr>
            <w:r>
              <w:rPr>
                <w:sz w:val="24"/>
                <w:szCs w:val="24"/>
              </w:rPr>
              <w:t>1 500,0</w:t>
            </w:r>
          </w:p>
        </w:tc>
        <w:tc>
          <w:tcPr>
            <w:tcW w:w="1559" w:type="dxa"/>
            <w:noWrap/>
            <w:hideMark/>
          </w:tcPr>
          <w:p w:rsidR="00B6053C" w:rsidRDefault="00B6053C" w:rsidP="00B6053C">
            <w:pPr>
              <w:jc w:val="center"/>
              <w:rPr>
                <w:sz w:val="24"/>
                <w:szCs w:val="24"/>
              </w:rPr>
            </w:pPr>
            <w:r>
              <w:rPr>
                <w:sz w:val="24"/>
                <w:szCs w:val="24"/>
              </w:rPr>
              <w:t>1 500,0</w:t>
            </w:r>
          </w:p>
        </w:tc>
      </w:tr>
      <w:tr w:rsidR="00B6053C" w:rsidTr="00C67CA6">
        <w:trPr>
          <w:trHeight w:val="315"/>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1 07 01020 01 0000 110</w:t>
            </w:r>
          </w:p>
        </w:tc>
        <w:tc>
          <w:tcPr>
            <w:tcW w:w="6359" w:type="dxa"/>
            <w:hideMark/>
          </w:tcPr>
          <w:p w:rsidR="00B6053C" w:rsidRDefault="00B6053C">
            <w:pPr>
              <w:jc w:val="both"/>
              <w:rPr>
                <w:sz w:val="24"/>
                <w:szCs w:val="24"/>
              </w:rPr>
            </w:pPr>
            <w:r>
              <w:rPr>
                <w:sz w:val="24"/>
                <w:szCs w:val="24"/>
              </w:rPr>
              <w:t>налог на добычу общераспространенных полезных ископаемых</w:t>
            </w:r>
          </w:p>
        </w:tc>
        <w:tc>
          <w:tcPr>
            <w:tcW w:w="1760" w:type="dxa"/>
            <w:noWrap/>
            <w:hideMark/>
          </w:tcPr>
          <w:p w:rsidR="00B6053C" w:rsidRDefault="00B6053C" w:rsidP="00B6053C">
            <w:pPr>
              <w:jc w:val="center"/>
              <w:rPr>
                <w:sz w:val="24"/>
                <w:szCs w:val="24"/>
              </w:rPr>
            </w:pPr>
            <w:r>
              <w:rPr>
                <w:sz w:val="24"/>
                <w:szCs w:val="24"/>
              </w:rPr>
              <w:t>170 000,0</w:t>
            </w:r>
          </w:p>
        </w:tc>
        <w:tc>
          <w:tcPr>
            <w:tcW w:w="1662" w:type="dxa"/>
            <w:noWrap/>
            <w:hideMark/>
          </w:tcPr>
          <w:p w:rsidR="00B6053C" w:rsidRDefault="00B6053C" w:rsidP="00B6053C">
            <w:pPr>
              <w:jc w:val="center"/>
              <w:rPr>
                <w:sz w:val="24"/>
                <w:szCs w:val="24"/>
              </w:rPr>
            </w:pPr>
            <w:r>
              <w:rPr>
                <w:sz w:val="24"/>
                <w:szCs w:val="24"/>
              </w:rPr>
              <w:t>170 000,0</w:t>
            </w:r>
          </w:p>
        </w:tc>
        <w:tc>
          <w:tcPr>
            <w:tcW w:w="1559" w:type="dxa"/>
            <w:noWrap/>
            <w:hideMark/>
          </w:tcPr>
          <w:p w:rsidR="00B6053C" w:rsidRDefault="00B6053C" w:rsidP="00B6053C">
            <w:pPr>
              <w:jc w:val="center"/>
              <w:rPr>
                <w:sz w:val="24"/>
                <w:szCs w:val="24"/>
              </w:rPr>
            </w:pPr>
            <w:r>
              <w:rPr>
                <w:sz w:val="24"/>
                <w:szCs w:val="24"/>
              </w:rPr>
              <w:t>170 000,0</w:t>
            </w:r>
          </w:p>
        </w:tc>
      </w:tr>
      <w:tr w:rsidR="00B6053C" w:rsidTr="00C67CA6">
        <w:trPr>
          <w:trHeight w:val="630"/>
        </w:trPr>
        <w:tc>
          <w:tcPr>
            <w:tcW w:w="1560" w:type="dxa"/>
            <w:hideMark/>
          </w:tcPr>
          <w:p w:rsidR="00B6053C" w:rsidRDefault="00B6053C">
            <w:pPr>
              <w:jc w:val="center"/>
              <w:rPr>
                <w:sz w:val="24"/>
                <w:szCs w:val="24"/>
              </w:rPr>
            </w:pPr>
            <w:r>
              <w:rPr>
                <w:sz w:val="24"/>
                <w:szCs w:val="24"/>
              </w:rPr>
              <w:lastRenderedPageBreak/>
              <w:t>182</w:t>
            </w:r>
          </w:p>
        </w:tc>
        <w:tc>
          <w:tcPr>
            <w:tcW w:w="2693" w:type="dxa"/>
            <w:hideMark/>
          </w:tcPr>
          <w:p w:rsidR="00B6053C" w:rsidRDefault="00B6053C">
            <w:pPr>
              <w:jc w:val="center"/>
              <w:rPr>
                <w:sz w:val="24"/>
                <w:szCs w:val="24"/>
              </w:rPr>
            </w:pPr>
            <w:r>
              <w:rPr>
                <w:sz w:val="24"/>
                <w:szCs w:val="24"/>
              </w:rPr>
              <w:t>1 07 01030 01 0000 110</w:t>
            </w:r>
          </w:p>
        </w:tc>
        <w:tc>
          <w:tcPr>
            <w:tcW w:w="6359" w:type="dxa"/>
            <w:hideMark/>
          </w:tcPr>
          <w:p w:rsidR="00B6053C" w:rsidRDefault="00B6053C" w:rsidP="00D071C5">
            <w:pPr>
              <w:spacing w:after="120"/>
              <w:jc w:val="both"/>
              <w:rPr>
                <w:sz w:val="24"/>
                <w:szCs w:val="24"/>
              </w:rPr>
            </w:pPr>
            <w:r>
              <w:rPr>
                <w:sz w:val="24"/>
                <w:szCs w:val="24"/>
              </w:rPr>
              <w:t>налог на добычу прочих полезных ископаемых (за исключением полезных ископаемых в виде природных алмазов)</w:t>
            </w:r>
          </w:p>
        </w:tc>
        <w:tc>
          <w:tcPr>
            <w:tcW w:w="1760" w:type="dxa"/>
            <w:noWrap/>
            <w:hideMark/>
          </w:tcPr>
          <w:p w:rsidR="00B6053C" w:rsidRDefault="00B6053C" w:rsidP="00B6053C">
            <w:pPr>
              <w:jc w:val="center"/>
              <w:rPr>
                <w:sz w:val="24"/>
                <w:szCs w:val="24"/>
              </w:rPr>
            </w:pPr>
            <w:r>
              <w:rPr>
                <w:sz w:val="24"/>
                <w:szCs w:val="24"/>
              </w:rPr>
              <w:t>385 000,0</w:t>
            </w:r>
          </w:p>
        </w:tc>
        <w:tc>
          <w:tcPr>
            <w:tcW w:w="1662" w:type="dxa"/>
            <w:noWrap/>
            <w:hideMark/>
          </w:tcPr>
          <w:p w:rsidR="00B6053C" w:rsidRDefault="00B6053C" w:rsidP="00B6053C">
            <w:pPr>
              <w:jc w:val="center"/>
              <w:rPr>
                <w:sz w:val="24"/>
                <w:szCs w:val="24"/>
              </w:rPr>
            </w:pPr>
            <w:r>
              <w:rPr>
                <w:sz w:val="24"/>
                <w:szCs w:val="24"/>
              </w:rPr>
              <w:t>400 000,0</w:t>
            </w:r>
          </w:p>
        </w:tc>
        <w:tc>
          <w:tcPr>
            <w:tcW w:w="1559" w:type="dxa"/>
            <w:noWrap/>
            <w:hideMark/>
          </w:tcPr>
          <w:p w:rsidR="00B6053C" w:rsidRDefault="00B6053C" w:rsidP="00B6053C">
            <w:pPr>
              <w:jc w:val="center"/>
              <w:rPr>
                <w:sz w:val="24"/>
                <w:szCs w:val="24"/>
              </w:rPr>
            </w:pPr>
            <w:r>
              <w:rPr>
                <w:sz w:val="24"/>
                <w:szCs w:val="24"/>
              </w:rPr>
              <w:t>417 000,0</w:t>
            </w:r>
          </w:p>
        </w:tc>
      </w:tr>
      <w:tr w:rsidR="00B6053C" w:rsidTr="00C67CA6">
        <w:trPr>
          <w:trHeight w:val="315"/>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1 07 04010 01 0000 110</w:t>
            </w:r>
          </w:p>
        </w:tc>
        <w:tc>
          <w:tcPr>
            <w:tcW w:w="6359" w:type="dxa"/>
            <w:hideMark/>
          </w:tcPr>
          <w:p w:rsidR="00B6053C" w:rsidRDefault="00B6053C">
            <w:pPr>
              <w:jc w:val="both"/>
              <w:rPr>
                <w:sz w:val="24"/>
                <w:szCs w:val="24"/>
              </w:rPr>
            </w:pPr>
            <w:r>
              <w:rPr>
                <w:sz w:val="24"/>
                <w:szCs w:val="24"/>
              </w:rPr>
              <w:t>сбор за пользование объектами животного мира</w:t>
            </w:r>
          </w:p>
        </w:tc>
        <w:tc>
          <w:tcPr>
            <w:tcW w:w="1760" w:type="dxa"/>
            <w:noWrap/>
            <w:hideMark/>
          </w:tcPr>
          <w:p w:rsidR="00B6053C" w:rsidRDefault="00B6053C" w:rsidP="00B6053C">
            <w:pPr>
              <w:jc w:val="center"/>
              <w:rPr>
                <w:sz w:val="24"/>
                <w:szCs w:val="24"/>
              </w:rPr>
            </w:pPr>
            <w:r>
              <w:rPr>
                <w:sz w:val="24"/>
                <w:szCs w:val="24"/>
              </w:rPr>
              <w:t>4 510,0</w:t>
            </w:r>
          </w:p>
        </w:tc>
        <w:tc>
          <w:tcPr>
            <w:tcW w:w="1662" w:type="dxa"/>
            <w:noWrap/>
            <w:hideMark/>
          </w:tcPr>
          <w:p w:rsidR="00B6053C" w:rsidRDefault="00B6053C" w:rsidP="00B6053C">
            <w:pPr>
              <w:jc w:val="center"/>
              <w:rPr>
                <w:sz w:val="24"/>
                <w:szCs w:val="24"/>
              </w:rPr>
            </w:pPr>
            <w:r>
              <w:rPr>
                <w:sz w:val="24"/>
                <w:szCs w:val="24"/>
              </w:rPr>
              <w:t>4 530,0</w:t>
            </w:r>
          </w:p>
        </w:tc>
        <w:tc>
          <w:tcPr>
            <w:tcW w:w="1559" w:type="dxa"/>
            <w:noWrap/>
            <w:hideMark/>
          </w:tcPr>
          <w:p w:rsidR="00B6053C" w:rsidRDefault="00B6053C" w:rsidP="00B6053C">
            <w:pPr>
              <w:jc w:val="center"/>
              <w:rPr>
                <w:sz w:val="24"/>
                <w:szCs w:val="24"/>
              </w:rPr>
            </w:pPr>
            <w:r>
              <w:rPr>
                <w:sz w:val="24"/>
                <w:szCs w:val="24"/>
              </w:rPr>
              <w:t>4 640,0</w:t>
            </w:r>
          </w:p>
        </w:tc>
      </w:tr>
      <w:tr w:rsidR="00B6053C" w:rsidTr="00C67CA6">
        <w:trPr>
          <w:trHeight w:val="630"/>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1 07 04020 01 0000 110</w:t>
            </w:r>
          </w:p>
        </w:tc>
        <w:tc>
          <w:tcPr>
            <w:tcW w:w="6359" w:type="dxa"/>
            <w:hideMark/>
          </w:tcPr>
          <w:p w:rsidR="00B6053C" w:rsidRDefault="00B6053C">
            <w:pPr>
              <w:jc w:val="both"/>
              <w:rPr>
                <w:sz w:val="24"/>
                <w:szCs w:val="24"/>
              </w:rPr>
            </w:pPr>
            <w:r>
              <w:rPr>
                <w:sz w:val="24"/>
                <w:szCs w:val="24"/>
              </w:rPr>
              <w:t>сбор за пользование объектами водных биологических ресурсов (исключая внутренние водные объекты)</w:t>
            </w:r>
          </w:p>
        </w:tc>
        <w:tc>
          <w:tcPr>
            <w:tcW w:w="1760" w:type="dxa"/>
            <w:noWrap/>
            <w:hideMark/>
          </w:tcPr>
          <w:p w:rsidR="00B6053C" w:rsidRDefault="00B6053C" w:rsidP="00B6053C">
            <w:pPr>
              <w:jc w:val="center"/>
              <w:rPr>
                <w:sz w:val="24"/>
                <w:szCs w:val="24"/>
              </w:rPr>
            </w:pPr>
            <w:r>
              <w:rPr>
                <w:sz w:val="24"/>
                <w:szCs w:val="24"/>
              </w:rPr>
              <w:t>40 000,0</w:t>
            </w:r>
          </w:p>
        </w:tc>
        <w:tc>
          <w:tcPr>
            <w:tcW w:w="1662" w:type="dxa"/>
            <w:noWrap/>
            <w:hideMark/>
          </w:tcPr>
          <w:p w:rsidR="00B6053C" w:rsidRDefault="00B6053C" w:rsidP="00B6053C">
            <w:pPr>
              <w:jc w:val="center"/>
              <w:rPr>
                <w:sz w:val="24"/>
                <w:szCs w:val="24"/>
              </w:rPr>
            </w:pPr>
            <w:r>
              <w:rPr>
                <w:sz w:val="24"/>
                <w:szCs w:val="24"/>
              </w:rPr>
              <w:t>41 050,0</w:t>
            </w:r>
          </w:p>
        </w:tc>
        <w:tc>
          <w:tcPr>
            <w:tcW w:w="1559" w:type="dxa"/>
            <w:noWrap/>
            <w:hideMark/>
          </w:tcPr>
          <w:p w:rsidR="00B6053C" w:rsidRDefault="00B6053C" w:rsidP="00B6053C">
            <w:pPr>
              <w:jc w:val="center"/>
              <w:rPr>
                <w:sz w:val="24"/>
                <w:szCs w:val="24"/>
              </w:rPr>
            </w:pPr>
            <w:r>
              <w:rPr>
                <w:sz w:val="24"/>
                <w:szCs w:val="24"/>
              </w:rPr>
              <w:t>42 030,0</w:t>
            </w:r>
          </w:p>
        </w:tc>
      </w:tr>
      <w:tr w:rsidR="00B6053C" w:rsidTr="00C67CA6">
        <w:trPr>
          <w:trHeight w:val="630"/>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1 07 04030 01 0000 110</w:t>
            </w:r>
          </w:p>
        </w:tc>
        <w:tc>
          <w:tcPr>
            <w:tcW w:w="6359" w:type="dxa"/>
            <w:hideMark/>
          </w:tcPr>
          <w:p w:rsidR="00B6053C" w:rsidRDefault="00B6053C">
            <w:pPr>
              <w:jc w:val="both"/>
              <w:rPr>
                <w:sz w:val="24"/>
                <w:szCs w:val="24"/>
              </w:rPr>
            </w:pPr>
            <w:r>
              <w:rPr>
                <w:sz w:val="24"/>
                <w:szCs w:val="24"/>
              </w:rPr>
              <w:t>сбор за пользование объектами водных биологических ресурсов (по внутренним водным объектам)</w:t>
            </w:r>
          </w:p>
        </w:tc>
        <w:tc>
          <w:tcPr>
            <w:tcW w:w="1760" w:type="dxa"/>
            <w:noWrap/>
            <w:hideMark/>
          </w:tcPr>
          <w:p w:rsidR="00B6053C" w:rsidRDefault="00B6053C" w:rsidP="00B6053C">
            <w:pPr>
              <w:jc w:val="center"/>
              <w:rPr>
                <w:sz w:val="24"/>
                <w:szCs w:val="24"/>
              </w:rPr>
            </w:pPr>
            <w:r>
              <w:rPr>
                <w:sz w:val="24"/>
                <w:szCs w:val="24"/>
              </w:rPr>
              <w:t>410,0</w:t>
            </w:r>
          </w:p>
        </w:tc>
        <w:tc>
          <w:tcPr>
            <w:tcW w:w="1662" w:type="dxa"/>
            <w:noWrap/>
            <w:hideMark/>
          </w:tcPr>
          <w:p w:rsidR="00B6053C" w:rsidRDefault="00B6053C" w:rsidP="00B6053C">
            <w:pPr>
              <w:jc w:val="center"/>
              <w:rPr>
                <w:sz w:val="24"/>
                <w:szCs w:val="24"/>
              </w:rPr>
            </w:pPr>
            <w:r>
              <w:rPr>
                <w:sz w:val="24"/>
                <w:szCs w:val="24"/>
              </w:rPr>
              <w:t>420,0</w:t>
            </w:r>
          </w:p>
        </w:tc>
        <w:tc>
          <w:tcPr>
            <w:tcW w:w="1559" w:type="dxa"/>
            <w:noWrap/>
            <w:hideMark/>
          </w:tcPr>
          <w:p w:rsidR="00B6053C" w:rsidRDefault="00B6053C" w:rsidP="00B6053C">
            <w:pPr>
              <w:jc w:val="center"/>
              <w:rPr>
                <w:sz w:val="24"/>
                <w:szCs w:val="24"/>
              </w:rPr>
            </w:pPr>
            <w:r>
              <w:rPr>
                <w:sz w:val="24"/>
                <w:szCs w:val="24"/>
              </w:rPr>
              <w:t>430,0</w:t>
            </w:r>
          </w:p>
        </w:tc>
      </w:tr>
      <w:tr w:rsidR="00B6053C" w:rsidTr="00C67CA6">
        <w:trPr>
          <w:trHeight w:val="945"/>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1 08 02020 01 0000 110</w:t>
            </w:r>
          </w:p>
        </w:tc>
        <w:tc>
          <w:tcPr>
            <w:tcW w:w="6359" w:type="dxa"/>
            <w:hideMark/>
          </w:tcPr>
          <w:p w:rsidR="00B6053C" w:rsidRDefault="00B6053C">
            <w:pPr>
              <w:jc w:val="both"/>
              <w:rPr>
                <w:sz w:val="24"/>
                <w:szCs w:val="24"/>
              </w:rPr>
            </w:pPr>
            <w:r>
              <w:rPr>
                <w:sz w:val="24"/>
                <w:szCs w:val="24"/>
              </w:rPr>
              <w:t xml:space="preserve">государственная пошлина по делам, рассматриваемым конституционными (уставными) судами субъектов Российской Федерации </w:t>
            </w:r>
          </w:p>
        </w:tc>
        <w:tc>
          <w:tcPr>
            <w:tcW w:w="1760" w:type="dxa"/>
            <w:noWrap/>
            <w:hideMark/>
          </w:tcPr>
          <w:p w:rsidR="00B6053C" w:rsidRDefault="00B6053C" w:rsidP="00B6053C">
            <w:pPr>
              <w:jc w:val="center"/>
              <w:rPr>
                <w:sz w:val="24"/>
                <w:szCs w:val="24"/>
              </w:rPr>
            </w:pPr>
            <w:r>
              <w:rPr>
                <w:sz w:val="24"/>
                <w:szCs w:val="24"/>
              </w:rPr>
              <w:t>2,0</w:t>
            </w:r>
          </w:p>
        </w:tc>
        <w:tc>
          <w:tcPr>
            <w:tcW w:w="1662" w:type="dxa"/>
            <w:noWrap/>
            <w:hideMark/>
          </w:tcPr>
          <w:p w:rsidR="00B6053C" w:rsidRDefault="00B6053C" w:rsidP="00B6053C">
            <w:pPr>
              <w:jc w:val="center"/>
              <w:rPr>
                <w:sz w:val="24"/>
                <w:szCs w:val="24"/>
              </w:rPr>
            </w:pPr>
            <w:r>
              <w:rPr>
                <w:sz w:val="24"/>
                <w:szCs w:val="24"/>
              </w:rPr>
              <w:t>2,0</w:t>
            </w:r>
          </w:p>
        </w:tc>
        <w:tc>
          <w:tcPr>
            <w:tcW w:w="1559" w:type="dxa"/>
            <w:noWrap/>
            <w:hideMark/>
          </w:tcPr>
          <w:p w:rsidR="00B6053C" w:rsidRDefault="00B6053C" w:rsidP="00B6053C">
            <w:pPr>
              <w:jc w:val="center"/>
              <w:rPr>
                <w:sz w:val="24"/>
                <w:szCs w:val="24"/>
              </w:rPr>
            </w:pPr>
            <w:r>
              <w:rPr>
                <w:sz w:val="24"/>
                <w:szCs w:val="24"/>
              </w:rPr>
              <w:t>2,0</w:t>
            </w:r>
          </w:p>
        </w:tc>
      </w:tr>
      <w:tr w:rsidR="00B6053C" w:rsidTr="00C67CA6">
        <w:trPr>
          <w:trHeight w:val="1516"/>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1 08 07010 01 0000 110</w:t>
            </w:r>
          </w:p>
        </w:tc>
        <w:tc>
          <w:tcPr>
            <w:tcW w:w="6359" w:type="dxa"/>
            <w:hideMark/>
          </w:tcPr>
          <w:p w:rsidR="00B6053C" w:rsidRDefault="00B6053C">
            <w:pPr>
              <w:spacing w:after="240"/>
              <w:jc w:val="both"/>
              <w:rPr>
                <w:sz w:val="24"/>
                <w:szCs w:val="24"/>
              </w:rPr>
            </w:pPr>
            <w:proofErr w:type="gramStart"/>
            <w:r>
              <w:rPr>
                <w:sz w:val="24"/>
                <w:szCs w:val="24"/>
              </w:rPr>
              <w:t>государственная пошлина за государственную регистра</w:t>
            </w:r>
            <w:r w:rsidR="00587AED">
              <w:rPr>
                <w:sz w:val="24"/>
                <w:szCs w:val="24"/>
              </w:rPr>
              <w:t>-</w:t>
            </w:r>
            <w:proofErr w:type="spellStart"/>
            <w:r>
              <w:rPr>
                <w:sz w:val="24"/>
                <w:szCs w:val="24"/>
              </w:rPr>
              <w:t>цию</w:t>
            </w:r>
            <w:proofErr w:type="spellEnd"/>
            <w:r>
              <w:rPr>
                <w:sz w:val="24"/>
                <w:szCs w:val="24"/>
              </w:rPr>
              <w:t xml:space="preserve">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roofErr w:type="gramEnd"/>
          </w:p>
        </w:tc>
        <w:tc>
          <w:tcPr>
            <w:tcW w:w="1760" w:type="dxa"/>
            <w:noWrap/>
            <w:hideMark/>
          </w:tcPr>
          <w:p w:rsidR="00B6053C" w:rsidRDefault="00B6053C" w:rsidP="00B6053C">
            <w:pPr>
              <w:jc w:val="center"/>
              <w:rPr>
                <w:sz w:val="24"/>
                <w:szCs w:val="24"/>
              </w:rPr>
            </w:pPr>
            <w:r>
              <w:rPr>
                <w:sz w:val="24"/>
                <w:szCs w:val="24"/>
              </w:rPr>
              <w:t>85,0</w:t>
            </w:r>
          </w:p>
        </w:tc>
        <w:tc>
          <w:tcPr>
            <w:tcW w:w="1662" w:type="dxa"/>
            <w:noWrap/>
            <w:hideMark/>
          </w:tcPr>
          <w:p w:rsidR="00B6053C" w:rsidRDefault="00B6053C" w:rsidP="00B6053C">
            <w:pPr>
              <w:jc w:val="center"/>
              <w:rPr>
                <w:sz w:val="24"/>
                <w:szCs w:val="24"/>
              </w:rPr>
            </w:pPr>
            <w:r>
              <w:rPr>
                <w:sz w:val="24"/>
                <w:szCs w:val="24"/>
              </w:rPr>
              <w:t>85,0</w:t>
            </w:r>
          </w:p>
        </w:tc>
        <w:tc>
          <w:tcPr>
            <w:tcW w:w="1559" w:type="dxa"/>
            <w:noWrap/>
            <w:hideMark/>
          </w:tcPr>
          <w:p w:rsidR="00B6053C" w:rsidRDefault="00B6053C" w:rsidP="00B6053C">
            <w:pPr>
              <w:jc w:val="center"/>
              <w:rPr>
                <w:sz w:val="24"/>
                <w:szCs w:val="24"/>
              </w:rPr>
            </w:pPr>
            <w:r>
              <w:rPr>
                <w:sz w:val="24"/>
                <w:szCs w:val="24"/>
              </w:rPr>
              <w:t>85,0</w:t>
            </w:r>
          </w:p>
        </w:tc>
      </w:tr>
      <w:tr w:rsidR="00B6053C" w:rsidTr="00C67CA6">
        <w:trPr>
          <w:trHeight w:val="630"/>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1 12 02030 01 0000 120</w:t>
            </w:r>
          </w:p>
        </w:tc>
        <w:tc>
          <w:tcPr>
            <w:tcW w:w="6359" w:type="dxa"/>
            <w:hideMark/>
          </w:tcPr>
          <w:p w:rsidR="00B6053C" w:rsidRDefault="00B6053C" w:rsidP="00D071C5">
            <w:pPr>
              <w:spacing w:after="120"/>
              <w:jc w:val="both"/>
              <w:rPr>
                <w:sz w:val="24"/>
                <w:szCs w:val="24"/>
              </w:rPr>
            </w:pPr>
            <w:r>
              <w:rPr>
                <w:sz w:val="24"/>
                <w:szCs w:val="24"/>
              </w:rPr>
              <w:t xml:space="preserve">регулярные платежи за пользование недрами при пользовании недрами на территории Российской Федерации  </w:t>
            </w:r>
          </w:p>
        </w:tc>
        <w:tc>
          <w:tcPr>
            <w:tcW w:w="1760" w:type="dxa"/>
            <w:noWrap/>
            <w:hideMark/>
          </w:tcPr>
          <w:p w:rsidR="00B6053C" w:rsidRDefault="00B6053C" w:rsidP="00B6053C">
            <w:pPr>
              <w:jc w:val="center"/>
              <w:rPr>
                <w:sz w:val="24"/>
                <w:szCs w:val="24"/>
              </w:rPr>
            </w:pPr>
            <w:r>
              <w:rPr>
                <w:sz w:val="24"/>
                <w:szCs w:val="24"/>
              </w:rPr>
              <w:t>1 500,0</w:t>
            </w:r>
          </w:p>
        </w:tc>
        <w:tc>
          <w:tcPr>
            <w:tcW w:w="1662" w:type="dxa"/>
            <w:noWrap/>
            <w:hideMark/>
          </w:tcPr>
          <w:p w:rsidR="00B6053C" w:rsidRDefault="00B6053C" w:rsidP="00B6053C">
            <w:pPr>
              <w:jc w:val="center"/>
              <w:rPr>
                <w:sz w:val="24"/>
                <w:szCs w:val="24"/>
              </w:rPr>
            </w:pPr>
            <w:r>
              <w:rPr>
                <w:sz w:val="24"/>
                <w:szCs w:val="24"/>
              </w:rPr>
              <w:t>1 500,0</w:t>
            </w:r>
          </w:p>
        </w:tc>
        <w:tc>
          <w:tcPr>
            <w:tcW w:w="1559" w:type="dxa"/>
            <w:noWrap/>
            <w:hideMark/>
          </w:tcPr>
          <w:p w:rsidR="00B6053C" w:rsidRDefault="00B6053C" w:rsidP="00B6053C">
            <w:pPr>
              <w:jc w:val="center"/>
              <w:rPr>
                <w:sz w:val="24"/>
                <w:szCs w:val="24"/>
              </w:rPr>
            </w:pPr>
            <w:r>
              <w:rPr>
                <w:sz w:val="24"/>
                <w:szCs w:val="24"/>
              </w:rPr>
              <w:t>1 500,0</w:t>
            </w:r>
          </w:p>
        </w:tc>
      </w:tr>
      <w:tr w:rsidR="00B6053C" w:rsidTr="00C67CA6">
        <w:trPr>
          <w:trHeight w:val="945"/>
        </w:trPr>
        <w:tc>
          <w:tcPr>
            <w:tcW w:w="1560" w:type="dxa"/>
            <w:hideMark/>
          </w:tcPr>
          <w:p w:rsidR="00B6053C" w:rsidRDefault="00B6053C">
            <w:pPr>
              <w:jc w:val="center"/>
              <w:rPr>
                <w:sz w:val="24"/>
                <w:szCs w:val="24"/>
              </w:rPr>
            </w:pPr>
            <w:r>
              <w:rPr>
                <w:sz w:val="24"/>
                <w:szCs w:val="24"/>
              </w:rPr>
              <w:t>182</w:t>
            </w:r>
          </w:p>
        </w:tc>
        <w:tc>
          <w:tcPr>
            <w:tcW w:w="2693" w:type="dxa"/>
            <w:hideMark/>
          </w:tcPr>
          <w:p w:rsidR="00B6053C" w:rsidRDefault="00B6053C">
            <w:pPr>
              <w:jc w:val="center"/>
              <w:rPr>
                <w:sz w:val="24"/>
                <w:szCs w:val="24"/>
              </w:rPr>
            </w:pPr>
            <w:r>
              <w:rPr>
                <w:sz w:val="24"/>
                <w:szCs w:val="24"/>
              </w:rPr>
              <w:t>1 16 03020 02 6000 140</w:t>
            </w:r>
          </w:p>
        </w:tc>
        <w:tc>
          <w:tcPr>
            <w:tcW w:w="6359" w:type="dxa"/>
            <w:hideMark/>
          </w:tcPr>
          <w:p w:rsidR="00B6053C" w:rsidRDefault="00B6053C">
            <w:pPr>
              <w:jc w:val="both"/>
              <w:rPr>
                <w:sz w:val="24"/>
                <w:szCs w:val="24"/>
              </w:rPr>
            </w:pPr>
            <w:r>
              <w:rPr>
                <w:sz w:val="24"/>
                <w:szCs w:val="24"/>
              </w:rPr>
              <w:t>денежные взыскания (штрафы) за нарушение законодательства о налогах и сборах, предусмотренные статьей  129</w:t>
            </w:r>
            <w:r>
              <w:rPr>
                <w:sz w:val="24"/>
                <w:szCs w:val="24"/>
                <w:vertAlign w:val="superscript"/>
              </w:rPr>
              <w:t>2</w:t>
            </w:r>
            <w:r>
              <w:rPr>
                <w:sz w:val="24"/>
                <w:szCs w:val="24"/>
              </w:rPr>
              <w:t xml:space="preserve"> Налогового кодекса Российской Федерации</w:t>
            </w:r>
          </w:p>
        </w:tc>
        <w:tc>
          <w:tcPr>
            <w:tcW w:w="1760" w:type="dxa"/>
            <w:noWrap/>
            <w:hideMark/>
          </w:tcPr>
          <w:p w:rsidR="00B6053C" w:rsidRDefault="00B6053C" w:rsidP="00B6053C">
            <w:pPr>
              <w:jc w:val="center"/>
              <w:rPr>
                <w:sz w:val="24"/>
                <w:szCs w:val="24"/>
              </w:rPr>
            </w:pPr>
            <w:r>
              <w:rPr>
                <w:sz w:val="24"/>
                <w:szCs w:val="24"/>
              </w:rPr>
              <w:t>4,0</w:t>
            </w:r>
          </w:p>
        </w:tc>
        <w:tc>
          <w:tcPr>
            <w:tcW w:w="1662" w:type="dxa"/>
            <w:noWrap/>
            <w:hideMark/>
          </w:tcPr>
          <w:p w:rsidR="00B6053C" w:rsidRDefault="00B6053C" w:rsidP="00B6053C">
            <w:pPr>
              <w:jc w:val="center"/>
              <w:rPr>
                <w:sz w:val="24"/>
                <w:szCs w:val="24"/>
              </w:rPr>
            </w:pPr>
            <w:r>
              <w:rPr>
                <w:sz w:val="24"/>
                <w:szCs w:val="24"/>
              </w:rPr>
              <w:t>4,0</w:t>
            </w:r>
          </w:p>
        </w:tc>
        <w:tc>
          <w:tcPr>
            <w:tcW w:w="1559" w:type="dxa"/>
            <w:noWrap/>
            <w:hideMark/>
          </w:tcPr>
          <w:p w:rsidR="00B6053C" w:rsidRDefault="00B6053C" w:rsidP="00B6053C">
            <w:pPr>
              <w:jc w:val="center"/>
              <w:rPr>
                <w:sz w:val="24"/>
                <w:szCs w:val="24"/>
              </w:rPr>
            </w:pPr>
            <w:r>
              <w:rPr>
                <w:sz w:val="24"/>
                <w:szCs w:val="24"/>
              </w:rPr>
              <w:t>5,0</w:t>
            </w:r>
          </w:p>
        </w:tc>
      </w:tr>
      <w:tr w:rsidR="00B6053C" w:rsidTr="00C67CA6">
        <w:trPr>
          <w:trHeight w:val="315"/>
        </w:trPr>
        <w:tc>
          <w:tcPr>
            <w:tcW w:w="1560" w:type="dxa"/>
            <w:hideMark/>
          </w:tcPr>
          <w:p w:rsidR="00B6053C" w:rsidRDefault="00B6053C">
            <w:pPr>
              <w:jc w:val="center"/>
              <w:rPr>
                <w:b/>
                <w:bCs/>
                <w:sz w:val="24"/>
                <w:szCs w:val="24"/>
              </w:rPr>
            </w:pPr>
            <w:r>
              <w:rPr>
                <w:b/>
                <w:bCs/>
                <w:sz w:val="24"/>
                <w:szCs w:val="24"/>
              </w:rPr>
              <w:t>188</w:t>
            </w:r>
          </w:p>
        </w:tc>
        <w:tc>
          <w:tcPr>
            <w:tcW w:w="2693" w:type="dxa"/>
            <w:hideMark/>
          </w:tcPr>
          <w:p w:rsidR="00B6053C" w:rsidRDefault="00B6053C">
            <w:pPr>
              <w:jc w:val="center"/>
              <w:rPr>
                <w:b/>
                <w:bCs/>
                <w:sz w:val="24"/>
                <w:szCs w:val="24"/>
              </w:rPr>
            </w:pPr>
            <w:r>
              <w:rPr>
                <w:b/>
                <w:bCs/>
                <w:sz w:val="24"/>
                <w:szCs w:val="24"/>
              </w:rPr>
              <w:t> </w:t>
            </w:r>
          </w:p>
        </w:tc>
        <w:tc>
          <w:tcPr>
            <w:tcW w:w="6359" w:type="dxa"/>
            <w:hideMark/>
          </w:tcPr>
          <w:p w:rsidR="00B6053C" w:rsidRDefault="00B6053C">
            <w:pPr>
              <w:jc w:val="both"/>
              <w:rPr>
                <w:b/>
                <w:bCs/>
                <w:sz w:val="24"/>
                <w:szCs w:val="24"/>
              </w:rPr>
            </w:pPr>
            <w:r>
              <w:rPr>
                <w:b/>
                <w:bCs/>
                <w:sz w:val="24"/>
                <w:szCs w:val="24"/>
              </w:rPr>
              <w:t xml:space="preserve">Министерство внутренних дел по Республике Карелия                           </w:t>
            </w:r>
          </w:p>
        </w:tc>
        <w:tc>
          <w:tcPr>
            <w:tcW w:w="1760" w:type="dxa"/>
            <w:noWrap/>
            <w:hideMark/>
          </w:tcPr>
          <w:p w:rsidR="00B6053C" w:rsidRDefault="00B6053C" w:rsidP="00B6053C">
            <w:pPr>
              <w:jc w:val="center"/>
              <w:rPr>
                <w:b/>
                <w:bCs/>
                <w:sz w:val="24"/>
                <w:szCs w:val="24"/>
              </w:rPr>
            </w:pPr>
            <w:r>
              <w:rPr>
                <w:b/>
                <w:bCs/>
                <w:sz w:val="24"/>
                <w:szCs w:val="24"/>
              </w:rPr>
              <w:t>250 413,0</w:t>
            </w:r>
          </w:p>
        </w:tc>
        <w:tc>
          <w:tcPr>
            <w:tcW w:w="1662" w:type="dxa"/>
            <w:noWrap/>
            <w:hideMark/>
          </w:tcPr>
          <w:p w:rsidR="00B6053C" w:rsidRDefault="00B6053C" w:rsidP="00B6053C">
            <w:pPr>
              <w:jc w:val="center"/>
              <w:rPr>
                <w:b/>
                <w:bCs/>
                <w:sz w:val="24"/>
                <w:szCs w:val="24"/>
              </w:rPr>
            </w:pPr>
            <w:r>
              <w:rPr>
                <w:b/>
                <w:bCs/>
                <w:sz w:val="24"/>
                <w:szCs w:val="24"/>
              </w:rPr>
              <w:t>254 923,0</w:t>
            </w:r>
          </w:p>
        </w:tc>
        <w:tc>
          <w:tcPr>
            <w:tcW w:w="1559" w:type="dxa"/>
            <w:noWrap/>
            <w:hideMark/>
          </w:tcPr>
          <w:p w:rsidR="00B6053C" w:rsidRDefault="00B6053C" w:rsidP="00B6053C">
            <w:pPr>
              <w:jc w:val="center"/>
              <w:rPr>
                <w:b/>
                <w:bCs/>
                <w:sz w:val="24"/>
                <w:szCs w:val="24"/>
              </w:rPr>
            </w:pPr>
            <w:r>
              <w:rPr>
                <w:b/>
                <w:bCs/>
                <w:sz w:val="24"/>
                <w:szCs w:val="24"/>
              </w:rPr>
              <w:t>259 148,0</w:t>
            </w:r>
          </w:p>
        </w:tc>
      </w:tr>
      <w:tr w:rsidR="00B6053C" w:rsidTr="00C67CA6">
        <w:trPr>
          <w:trHeight w:val="1275"/>
        </w:trPr>
        <w:tc>
          <w:tcPr>
            <w:tcW w:w="1560" w:type="dxa"/>
            <w:hideMark/>
          </w:tcPr>
          <w:p w:rsidR="00B6053C" w:rsidRDefault="00B6053C">
            <w:pPr>
              <w:jc w:val="center"/>
              <w:rPr>
                <w:sz w:val="24"/>
                <w:szCs w:val="24"/>
              </w:rPr>
            </w:pPr>
            <w:r>
              <w:rPr>
                <w:sz w:val="24"/>
                <w:szCs w:val="24"/>
              </w:rPr>
              <w:t>188</w:t>
            </w:r>
          </w:p>
        </w:tc>
        <w:tc>
          <w:tcPr>
            <w:tcW w:w="2693" w:type="dxa"/>
            <w:hideMark/>
          </w:tcPr>
          <w:p w:rsidR="00B6053C" w:rsidRDefault="00B6053C">
            <w:pPr>
              <w:jc w:val="center"/>
              <w:rPr>
                <w:sz w:val="24"/>
                <w:szCs w:val="24"/>
              </w:rPr>
            </w:pPr>
            <w:r>
              <w:rPr>
                <w:sz w:val="24"/>
                <w:szCs w:val="24"/>
              </w:rPr>
              <w:t>1 08 06000 01 0000 110</w:t>
            </w:r>
          </w:p>
        </w:tc>
        <w:tc>
          <w:tcPr>
            <w:tcW w:w="6359" w:type="dxa"/>
            <w:hideMark/>
          </w:tcPr>
          <w:p w:rsidR="00B6053C" w:rsidRDefault="00B6053C">
            <w:pPr>
              <w:jc w:val="both"/>
              <w:rPr>
                <w:sz w:val="24"/>
                <w:szCs w:val="24"/>
              </w:rPr>
            </w:pPr>
            <w:r>
              <w:rPr>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60" w:type="dxa"/>
            <w:noWrap/>
            <w:hideMark/>
          </w:tcPr>
          <w:p w:rsidR="00B6053C" w:rsidRDefault="00B6053C" w:rsidP="00B6053C">
            <w:pPr>
              <w:jc w:val="center"/>
              <w:rPr>
                <w:sz w:val="24"/>
                <w:szCs w:val="24"/>
              </w:rPr>
            </w:pPr>
            <w:r>
              <w:rPr>
                <w:sz w:val="24"/>
                <w:szCs w:val="24"/>
              </w:rPr>
              <w:t>492,0</w:t>
            </w:r>
          </w:p>
        </w:tc>
        <w:tc>
          <w:tcPr>
            <w:tcW w:w="1662" w:type="dxa"/>
            <w:noWrap/>
            <w:hideMark/>
          </w:tcPr>
          <w:p w:rsidR="00B6053C" w:rsidRDefault="00B6053C" w:rsidP="00B6053C">
            <w:pPr>
              <w:jc w:val="center"/>
              <w:rPr>
                <w:sz w:val="24"/>
                <w:szCs w:val="24"/>
              </w:rPr>
            </w:pPr>
            <w:r>
              <w:rPr>
                <w:sz w:val="24"/>
                <w:szCs w:val="24"/>
              </w:rPr>
              <w:t>578,0</w:t>
            </w:r>
          </w:p>
        </w:tc>
        <w:tc>
          <w:tcPr>
            <w:tcW w:w="1559" w:type="dxa"/>
            <w:noWrap/>
            <w:hideMark/>
          </w:tcPr>
          <w:p w:rsidR="00B6053C" w:rsidRDefault="00B6053C" w:rsidP="00B6053C">
            <w:pPr>
              <w:jc w:val="center"/>
              <w:rPr>
                <w:sz w:val="24"/>
                <w:szCs w:val="24"/>
              </w:rPr>
            </w:pPr>
            <w:r>
              <w:rPr>
                <w:sz w:val="24"/>
                <w:szCs w:val="24"/>
              </w:rPr>
              <w:t>608,0</w:t>
            </w:r>
          </w:p>
        </w:tc>
      </w:tr>
      <w:tr w:rsidR="00B6053C" w:rsidTr="00C67CA6">
        <w:trPr>
          <w:trHeight w:val="645"/>
        </w:trPr>
        <w:tc>
          <w:tcPr>
            <w:tcW w:w="1560" w:type="dxa"/>
            <w:hideMark/>
          </w:tcPr>
          <w:p w:rsidR="00B6053C" w:rsidRDefault="00B6053C">
            <w:pPr>
              <w:jc w:val="center"/>
              <w:rPr>
                <w:sz w:val="24"/>
                <w:szCs w:val="24"/>
              </w:rPr>
            </w:pPr>
            <w:r>
              <w:rPr>
                <w:sz w:val="24"/>
                <w:szCs w:val="24"/>
              </w:rPr>
              <w:lastRenderedPageBreak/>
              <w:t>188</w:t>
            </w:r>
          </w:p>
        </w:tc>
        <w:tc>
          <w:tcPr>
            <w:tcW w:w="2693" w:type="dxa"/>
            <w:hideMark/>
          </w:tcPr>
          <w:p w:rsidR="00B6053C" w:rsidRDefault="00B6053C">
            <w:pPr>
              <w:jc w:val="center"/>
              <w:rPr>
                <w:sz w:val="24"/>
                <w:szCs w:val="24"/>
              </w:rPr>
            </w:pPr>
            <w:r>
              <w:rPr>
                <w:sz w:val="24"/>
                <w:szCs w:val="24"/>
              </w:rPr>
              <w:t>1 08 07100 01 0000 110</w:t>
            </w:r>
          </w:p>
        </w:tc>
        <w:tc>
          <w:tcPr>
            <w:tcW w:w="6359" w:type="dxa"/>
            <w:hideMark/>
          </w:tcPr>
          <w:p w:rsidR="00B6053C" w:rsidRDefault="00B6053C">
            <w:pPr>
              <w:jc w:val="both"/>
              <w:rPr>
                <w:sz w:val="24"/>
                <w:szCs w:val="24"/>
              </w:rPr>
            </w:pPr>
            <w:r>
              <w:rPr>
                <w:sz w:val="24"/>
                <w:szCs w:val="24"/>
              </w:rPr>
              <w:t>государственная пошлина за выдачу и обмен паспорта гражданина Российской Федерации</w:t>
            </w:r>
          </w:p>
        </w:tc>
        <w:tc>
          <w:tcPr>
            <w:tcW w:w="1760" w:type="dxa"/>
            <w:noWrap/>
            <w:hideMark/>
          </w:tcPr>
          <w:p w:rsidR="00B6053C" w:rsidRDefault="00B6053C" w:rsidP="00B6053C">
            <w:pPr>
              <w:jc w:val="center"/>
              <w:rPr>
                <w:sz w:val="24"/>
                <w:szCs w:val="24"/>
              </w:rPr>
            </w:pPr>
            <w:r>
              <w:rPr>
                <w:sz w:val="24"/>
                <w:szCs w:val="24"/>
              </w:rPr>
              <w:t>4 266,0</w:t>
            </w:r>
          </w:p>
        </w:tc>
        <w:tc>
          <w:tcPr>
            <w:tcW w:w="1662" w:type="dxa"/>
            <w:noWrap/>
            <w:hideMark/>
          </w:tcPr>
          <w:p w:rsidR="00B6053C" w:rsidRDefault="00B6053C" w:rsidP="00B6053C">
            <w:pPr>
              <w:jc w:val="center"/>
              <w:rPr>
                <w:sz w:val="24"/>
                <w:szCs w:val="24"/>
              </w:rPr>
            </w:pPr>
            <w:r>
              <w:rPr>
                <w:sz w:val="24"/>
                <w:szCs w:val="24"/>
              </w:rPr>
              <w:t>4 300,0</w:t>
            </w:r>
          </w:p>
        </w:tc>
        <w:tc>
          <w:tcPr>
            <w:tcW w:w="1559" w:type="dxa"/>
            <w:noWrap/>
            <w:hideMark/>
          </w:tcPr>
          <w:p w:rsidR="00B6053C" w:rsidRDefault="00B6053C" w:rsidP="00B6053C">
            <w:pPr>
              <w:jc w:val="center"/>
              <w:rPr>
                <w:sz w:val="24"/>
                <w:szCs w:val="24"/>
              </w:rPr>
            </w:pPr>
            <w:r>
              <w:rPr>
                <w:sz w:val="24"/>
                <w:szCs w:val="24"/>
              </w:rPr>
              <w:t>4 350,0</w:t>
            </w:r>
          </w:p>
        </w:tc>
      </w:tr>
      <w:tr w:rsidR="00B6053C" w:rsidTr="00C67CA6">
        <w:trPr>
          <w:trHeight w:val="1590"/>
        </w:trPr>
        <w:tc>
          <w:tcPr>
            <w:tcW w:w="1560" w:type="dxa"/>
            <w:hideMark/>
          </w:tcPr>
          <w:p w:rsidR="00B6053C" w:rsidRDefault="00B6053C">
            <w:pPr>
              <w:jc w:val="center"/>
              <w:rPr>
                <w:sz w:val="24"/>
                <w:szCs w:val="24"/>
              </w:rPr>
            </w:pPr>
            <w:r>
              <w:rPr>
                <w:sz w:val="24"/>
                <w:szCs w:val="24"/>
              </w:rPr>
              <w:t>188</w:t>
            </w:r>
          </w:p>
        </w:tc>
        <w:tc>
          <w:tcPr>
            <w:tcW w:w="2693" w:type="dxa"/>
            <w:hideMark/>
          </w:tcPr>
          <w:p w:rsidR="00B6053C" w:rsidRDefault="00B6053C">
            <w:pPr>
              <w:jc w:val="center"/>
              <w:rPr>
                <w:sz w:val="24"/>
                <w:szCs w:val="24"/>
              </w:rPr>
            </w:pPr>
            <w:r>
              <w:rPr>
                <w:sz w:val="24"/>
                <w:szCs w:val="24"/>
              </w:rPr>
              <w:t>1 08 07141 01 0000 110</w:t>
            </w:r>
          </w:p>
        </w:tc>
        <w:tc>
          <w:tcPr>
            <w:tcW w:w="6359" w:type="dxa"/>
            <w:hideMark/>
          </w:tcPr>
          <w:p w:rsidR="00B6053C" w:rsidRDefault="00B6053C" w:rsidP="00D071C5">
            <w:pPr>
              <w:spacing w:after="120"/>
              <w:jc w:val="both"/>
              <w:rPr>
                <w:sz w:val="24"/>
                <w:szCs w:val="24"/>
              </w:rPr>
            </w:pPr>
            <w:proofErr w:type="gramStart"/>
            <w:r>
              <w:rPr>
                <w:sz w:val="24"/>
                <w:szCs w:val="24"/>
              </w:rPr>
              <w:t>государственная пошлина за государственную регистра</w:t>
            </w:r>
            <w:r w:rsidR="00D071C5">
              <w:rPr>
                <w:sz w:val="24"/>
                <w:szCs w:val="24"/>
              </w:rPr>
              <w:t>-</w:t>
            </w:r>
            <w:proofErr w:type="spellStart"/>
            <w:r>
              <w:rPr>
                <w:sz w:val="24"/>
                <w:szCs w:val="24"/>
              </w:rPr>
              <w:t>цию</w:t>
            </w:r>
            <w:proofErr w:type="spellEnd"/>
            <w:r>
              <w:rPr>
                <w:sz w:val="24"/>
                <w:szCs w:val="24"/>
              </w:rPr>
              <w:t xml:space="preserve">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roofErr w:type="gramEnd"/>
          </w:p>
        </w:tc>
        <w:tc>
          <w:tcPr>
            <w:tcW w:w="1760" w:type="dxa"/>
            <w:noWrap/>
            <w:hideMark/>
          </w:tcPr>
          <w:p w:rsidR="00B6053C" w:rsidRDefault="00B6053C" w:rsidP="00B6053C">
            <w:pPr>
              <w:jc w:val="center"/>
              <w:rPr>
                <w:sz w:val="24"/>
                <w:szCs w:val="24"/>
              </w:rPr>
            </w:pPr>
            <w:r>
              <w:rPr>
                <w:sz w:val="24"/>
                <w:szCs w:val="24"/>
              </w:rPr>
              <w:t>11 100,0</w:t>
            </w:r>
          </w:p>
        </w:tc>
        <w:tc>
          <w:tcPr>
            <w:tcW w:w="1662" w:type="dxa"/>
            <w:noWrap/>
            <w:hideMark/>
          </w:tcPr>
          <w:p w:rsidR="00B6053C" w:rsidRDefault="00B6053C" w:rsidP="00B6053C">
            <w:pPr>
              <w:jc w:val="center"/>
              <w:rPr>
                <w:sz w:val="24"/>
                <w:szCs w:val="24"/>
              </w:rPr>
            </w:pPr>
            <w:r>
              <w:rPr>
                <w:sz w:val="24"/>
                <w:szCs w:val="24"/>
              </w:rPr>
              <w:t>15 600,0</w:t>
            </w:r>
          </w:p>
        </w:tc>
        <w:tc>
          <w:tcPr>
            <w:tcW w:w="1559" w:type="dxa"/>
            <w:noWrap/>
            <w:hideMark/>
          </w:tcPr>
          <w:p w:rsidR="00B6053C" w:rsidRDefault="00B6053C" w:rsidP="00B6053C">
            <w:pPr>
              <w:jc w:val="center"/>
              <w:rPr>
                <w:sz w:val="24"/>
                <w:szCs w:val="24"/>
              </w:rPr>
            </w:pPr>
            <w:r>
              <w:rPr>
                <w:sz w:val="24"/>
                <w:szCs w:val="24"/>
              </w:rPr>
              <w:t>19 800,0</w:t>
            </w:r>
          </w:p>
        </w:tc>
      </w:tr>
      <w:tr w:rsidR="00B6053C" w:rsidTr="00C67CA6">
        <w:trPr>
          <w:trHeight w:val="630"/>
        </w:trPr>
        <w:tc>
          <w:tcPr>
            <w:tcW w:w="1560" w:type="dxa"/>
            <w:hideMark/>
          </w:tcPr>
          <w:p w:rsidR="00B6053C" w:rsidRDefault="00B6053C">
            <w:pPr>
              <w:jc w:val="center"/>
              <w:rPr>
                <w:sz w:val="24"/>
                <w:szCs w:val="24"/>
              </w:rPr>
            </w:pPr>
            <w:r>
              <w:rPr>
                <w:sz w:val="24"/>
                <w:szCs w:val="24"/>
              </w:rPr>
              <w:t>188</w:t>
            </w:r>
          </w:p>
        </w:tc>
        <w:tc>
          <w:tcPr>
            <w:tcW w:w="2693" w:type="dxa"/>
            <w:hideMark/>
          </w:tcPr>
          <w:p w:rsidR="00B6053C" w:rsidRDefault="00B6053C">
            <w:pPr>
              <w:jc w:val="center"/>
              <w:rPr>
                <w:sz w:val="24"/>
                <w:szCs w:val="24"/>
              </w:rPr>
            </w:pPr>
            <w:r>
              <w:rPr>
                <w:sz w:val="24"/>
                <w:szCs w:val="24"/>
              </w:rPr>
              <w:t>1 16 26000 01 0000 140</w:t>
            </w:r>
          </w:p>
        </w:tc>
        <w:tc>
          <w:tcPr>
            <w:tcW w:w="6359" w:type="dxa"/>
            <w:hideMark/>
          </w:tcPr>
          <w:p w:rsidR="00B6053C" w:rsidRDefault="00B6053C">
            <w:pPr>
              <w:jc w:val="both"/>
              <w:rPr>
                <w:sz w:val="24"/>
                <w:szCs w:val="24"/>
              </w:rPr>
            </w:pPr>
            <w:r>
              <w:rPr>
                <w:sz w:val="24"/>
                <w:szCs w:val="24"/>
              </w:rPr>
              <w:t xml:space="preserve">денежные взыскания (штрафы) за  нарушение законодательства о рекламе </w:t>
            </w:r>
          </w:p>
        </w:tc>
        <w:tc>
          <w:tcPr>
            <w:tcW w:w="1760" w:type="dxa"/>
            <w:noWrap/>
            <w:hideMark/>
          </w:tcPr>
          <w:p w:rsidR="00B6053C" w:rsidRDefault="00B6053C" w:rsidP="00B6053C">
            <w:pPr>
              <w:jc w:val="center"/>
              <w:rPr>
                <w:sz w:val="24"/>
                <w:szCs w:val="24"/>
              </w:rPr>
            </w:pPr>
            <w:r>
              <w:rPr>
                <w:sz w:val="24"/>
                <w:szCs w:val="24"/>
              </w:rPr>
              <w:t>60,0</w:t>
            </w:r>
          </w:p>
        </w:tc>
        <w:tc>
          <w:tcPr>
            <w:tcW w:w="1662" w:type="dxa"/>
            <w:noWrap/>
            <w:hideMark/>
          </w:tcPr>
          <w:p w:rsidR="00B6053C" w:rsidRDefault="00B6053C" w:rsidP="00B6053C">
            <w:pPr>
              <w:jc w:val="center"/>
              <w:rPr>
                <w:sz w:val="24"/>
                <w:szCs w:val="24"/>
              </w:rPr>
            </w:pPr>
            <w:r>
              <w:rPr>
                <w:sz w:val="24"/>
                <w:szCs w:val="24"/>
              </w:rPr>
              <w:t>60,0</w:t>
            </w:r>
          </w:p>
        </w:tc>
        <w:tc>
          <w:tcPr>
            <w:tcW w:w="1559" w:type="dxa"/>
            <w:noWrap/>
            <w:hideMark/>
          </w:tcPr>
          <w:p w:rsidR="00B6053C" w:rsidRDefault="00B6053C" w:rsidP="00B6053C">
            <w:pPr>
              <w:jc w:val="center"/>
              <w:rPr>
                <w:sz w:val="24"/>
                <w:szCs w:val="24"/>
              </w:rPr>
            </w:pPr>
            <w:r>
              <w:rPr>
                <w:sz w:val="24"/>
                <w:szCs w:val="24"/>
              </w:rPr>
              <w:t>60,0</w:t>
            </w:r>
          </w:p>
        </w:tc>
      </w:tr>
      <w:tr w:rsidR="00B6053C" w:rsidTr="00C67CA6">
        <w:trPr>
          <w:trHeight w:val="960"/>
        </w:trPr>
        <w:tc>
          <w:tcPr>
            <w:tcW w:w="1560" w:type="dxa"/>
            <w:hideMark/>
          </w:tcPr>
          <w:p w:rsidR="00B6053C" w:rsidRDefault="00B6053C">
            <w:pPr>
              <w:jc w:val="center"/>
              <w:rPr>
                <w:sz w:val="24"/>
                <w:szCs w:val="24"/>
              </w:rPr>
            </w:pPr>
            <w:r>
              <w:rPr>
                <w:sz w:val="24"/>
                <w:szCs w:val="24"/>
              </w:rPr>
              <w:t>188</w:t>
            </w:r>
          </w:p>
        </w:tc>
        <w:tc>
          <w:tcPr>
            <w:tcW w:w="2693" w:type="dxa"/>
            <w:hideMark/>
          </w:tcPr>
          <w:p w:rsidR="00B6053C" w:rsidRDefault="00B6053C">
            <w:pPr>
              <w:jc w:val="center"/>
              <w:rPr>
                <w:sz w:val="24"/>
                <w:szCs w:val="24"/>
              </w:rPr>
            </w:pPr>
            <w:r>
              <w:rPr>
                <w:sz w:val="24"/>
                <w:szCs w:val="24"/>
              </w:rPr>
              <w:t>1 16 30012 01 0000 140</w:t>
            </w:r>
          </w:p>
        </w:tc>
        <w:tc>
          <w:tcPr>
            <w:tcW w:w="6359" w:type="dxa"/>
            <w:hideMark/>
          </w:tcPr>
          <w:p w:rsidR="00B6053C" w:rsidRDefault="00B6053C" w:rsidP="00D071C5">
            <w:pPr>
              <w:spacing w:after="120"/>
              <w:jc w:val="both"/>
              <w:rPr>
                <w:sz w:val="24"/>
                <w:szCs w:val="24"/>
              </w:rPr>
            </w:pPr>
            <w:r>
              <w:rPr>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1760" w:type="dxa"/>
            <w:noWrap/>
            <w:hideMark/>
          </w:tcPr>
          <w:p w:rsidR="00B6053C" w:rsidRDefault="00B6053C" w:rsidP="00B6053C">
            <w:pPr>
              <w:jc w:val="center"/>
              <w:rPr>
                <w:sz w:val="24"/>
                <w:szCs w:val="24"/>
              </w:rPr>
            </w:pPr>
            <w:r>
              <w:rPr>
                <w:sz w:val="24"/>
                <w:szCs w:val="24"/>
              </w:rPr>
              <w:t>470,0</w:t>
            </w:r>
          </w:p>
        </w:tc>
        <w:tc>
          <w:tcPr>
            <w:tcW w:w="1662" w:type="dxa"/>
            <w:noWrap/>
            <w:hideMark/>
          </w:tcPr>
          <w:p w:rsidR="00B6053C" w:rsidRDefault="00B6053C" w:rsidP="00B6053C">
            <w:pPr>
              <w:jc w:val="center"/>
              <w:rPr>
                <w:sz w:val="24"/>
                <w:szCs w:val="24"/>
              </w:rPr>
            </w:pPr>
            <w:r>
              <w:rPr>
                <w:sz w:val="24"/>
                <w:szCs w:val="24"/>
              </w:rPr>
              <w:t>470,0</w:t>
            </w:r>
          </w:p>
        </w:tc>
        <w:tc>
          <w:tcPr>
            <w:tcW w:w="1559" w:type="dxa"/>
            <w:noWrap/>
            <w:hideMark/>
          </w:tcPr>
          <w:p w:rsidR="00B6053C" w:rsidRDefault="00B6053C" w:rsidP="00B6053C">
            <w:pPr>
              <w:jc w:val="center"/>
              <w:rPr>
                <w:sz w:val="24"/>
                <w:szCs w:val="24"/>
              </w:rPr>
            </w:pPr>
            <w:r>
              <w:rPr>
                <w:sz w:val="24"/>
                <w:szCs w:val="24"/>
              </w:rPr>
              <w:t>470,0</w:t>
            </w:r>
          </w:p>
        </w:tc>
      </w:tr>
      <w:tr w:rsidR="00B6053C" w:rsidTr="00C67CA6">
        <w:trPr>
          <w:trHeight w:val="630"/>
        </w:trPr>
        <w:tc>
          <w:tcPr>
            <w:tcW w:w="1560" w:type="dxa"/>
            <w:hideMark/>
          </w:tcPr>
          <w:p w:rsidR="00B6053C" w:rsidRDefault="00B6053C">
            <w:pPr>
              <w:jc w:val="center"/>
              <w:rPr>
                <w:sz w:val="24"/>
                <w:szCs w:val="24"/>
              </w:rPr>
            </w:pPr>
            <w:r>
              <w:rPr>
                <w:sz w:val="24"/>
                <w:szCs w:val="24"/>
              </w:rPr>
              <w:t>188</w:t>
            </w:r>
          </w:p>
        </w:tc>
        <w:tc>
          <w:tcPr>
            <w:tcW w:w="2693" w:type="dxa"/>
            <w:hideMark/>
          </w:tcPr>
          <w:p w:rsidR="00B6053C" w:rsidRDefault="00B6053C">
            <w:pPr>
              <w:jc w:val="center"/>
              <w:rPr>
                <w:sz w:val="24"/>
                <w:szCs w:val="24"/>
              </w:rPr>
            </w:pPr>
            <w:r>
              <w:rPr>
                <w:sz w:val="24"/>
                <w:szCs w:val="24"/>
              </w:rPr>
              <w:t>1 16 30020 01 0000 140</w:t>
            </w:r>
          </w:p>
        </w:tc>
        <w:tc>
          <w:tcPr>
            <w:tcW w:w="6359" w:type="dxa"/>
            <w:hideMark/>
          </w:tcPr>
          <w:p w:rsidR="00587AED" w:rsidRDefault="00B6053C" w:rsidP="00D071C5">
            <w:pPr>
              <w:spacing w:after="120"/>
              <w:jc w:val="both"/>
              <w:rPr>
                <w:sz w:val="24"/>
                <w:szCs w:val="24"/>
              </w:rPr>
            </w:pPr>
            <w:r>
              <w:rPr>
                <w:sz w:val="24"/>
                <w:szCs w:val="24"/>
              </w:rPr>
              <w:t>денежные взыскания (штрафы) за нарушение законодательства Российской Федерации о безопасности дорожного движения</w:t>
            </w:r>
          </w:p>
        </w:tc>
        <w:tc>
          <w:tcPr>
            <w:tcW w:w="1760" w:type="dxa"/>
            <w:noWrap/>
            <w:hideMark/>
          </w:tcPr>
          <w:p w:rsidR="00B6053C" w:rsidRDefault="00B6053C" w:rsidP="00B6053C">
            <w:pPr>
              <w:jc w:val="center"/>
              <w:rPr>
                <w:sz w:val="24"/>
                <w:szCs w:val="24"/>
              </w:rPr>
            </w:pPr>
            <w:r>
              <w:rPr>
                <w:sz w:val="24"/>
                <w:szCs w:val="24"/>
              </w:rPr>
              <w:t>234 025,0</w:t>
            </w:r>
          </w:p>
        </w:tc>
        <w:tc>
          <w:tcPr>
            <w:tcW w:w="1662" w:type="dxa"/>
            <w:noWrap/>
            <w:hideMark/>
          </w:tcPr>
          <w:p w:rsidR="00B6053C" w:rsidRDefault="00B6053C" w:rsidP="00B6053C">
            <w:pPr>
              <w:jc w:val="center"/>
              <w:rPr>
                <w:sz w:val="24"/>
                <w:szCs w:val="24"/>
              </w:rPr>
            </w:pPr>
            <w:r>
              <w:rPr>
                <w:sz w:val="24"/>
                <w:szCs w:val="24"/>
              </w:rPr>
              <w:t>233 915,0</w:t>
            </w:r>
          </w:p>
        </w:tc>
        <w:tc>
          <w:tcPr>
            <w:tcW w:w="1559" w:type="dxa"/>
            <w:noWrap/>
            <w:hideMark/>
          </w:tcPr>
          <w:p w:rsidR="00B6053C" w:rsidRDefault="00B6053C" w:rsidP="00B6053C">
            <w:pPr>
              <w:jc w:val="center"/>
              <w:rPr>
                <w:sz w:val="24"/>
                <w:szCs w:val="24"/>
              </w:rPr>
            </w:pPr>
            <w:r>
              <w:rPr>
                <w:sz w:val="24"/>
                <w:szCs w:val="24"/>
              </w:rPr>
              <w:t>233 860,0</w:t>
            </w:r>
          </w:p>
        </w:tc>
      </w:tr>
      <w:tr w:rsidR="00B6053C" w:rsidTr="00C67CA6">
        <w:trPr>
          <w:trHeight w:val="630"/>
        </w:trPr>
        <w:tc>
          <w:tcPr>
            <w:tcW w:w="1560" w:type="dxa"/>
            <w:hideMark/>
          </w:tcPr>
          <w:p w:rsidR="00B6053C" w:rsidRDefault="00B6053C">
            <w:pPr>
              <w:jc w:val="center"/>
              <w:rPr>
                <w:b/>
                <w:bCs/>
                <w:sz w:val="24"/>
                <w:szCs w:val="24"/>
              </w:rPr>
            </w:pPr>
            <w:r>
              <w:rPr>
                <w:b/>
                <w:bCs/>
                <w:sz w:val="24"/>
                <w:szCs w:val="24"/>
              </w:rPr>
              <w:t>318</w:t>
            </w:r>
          </w:p>
        </w:tc>
        <w:tc>
          <w:tcPr>
            <w:tcW w:w="2693" w:type="dxa"/>
            <w:hideMark/>
          </w:tcPr>
          <w:p w:rsidR="00B6053C" w:rsidRDefault="00B6053C">
            <w:pPr>
              <w:jc w:val="center"/>
              <w:rPr>
                <w:b/>
                <w:bCs/>
                <w:sz w:val="24"/>
                <w:szCs w:val="24"/>
              </w:rPr>
            </w:pPr>
            <w:r>
              <w:rPr>
                <w:b/>
                <w:bCs/>
                <w:sz w:val="24"/>
                <w:szCs w:val="24"/>
              </w:rPr>
              <w:t> </w:t>
            </w:r>
          </w:p>
        </w:tc>
        <w:tc>
          <w:tcPr>
            <w:tcW w:w="6359" w:type="dxa"/>
            <w:hideMark/>
          </w:tcPr>
          <w:p w:rsidR="00B6053C" w:rsidRDefault="00B6053C">
            <w:pPr>
              <w:jc w:val="both"/>
              <w:rPr>
                <w:b/>
                <w:bCs/>
                <w:sz w:val="24"/>
                <w:szCs w:val="24"/>
              </w:rPr>
            </w:pPr>
            <w:r>
              <w:rPr>
                <w:b/>
                <w:bCs/>
                <w:sz w:val="24"/>
                <w:szCs w:val="24"/>
              </w:rPr>
              <w:t xml:space="preserve">территориальные органы Министерства юстиции Российской Федерации              </w:t>
            </w:r>
          </w:p>
        </w:tc>
        <w:tc>
          <w:tcPr>
            <w:tcW w:w="1760" w:type="dxa"/>
            <w:noWrap/>
            <w:hideMark/>
          </w:tcPr>
          <w:p w:rsidR="00B6053C" w:rsidRDefault="00B6053C" w:rsidP="00B6053C">
            <w:pPr>
              <w:jc w:val="center"/>
              <w:rPr>
                <w:b/>
                <w:bCs/>
                <w:sz w:val="24"/>
                <w:szCs w:val="24"/>
              </w:rPr>
            </w:pPr>
            <w:r>
              <w:rPr>
                <w:b/>
                <w:bCs/>
                <w:sz w:val="24"/>
                <w:szCs w:val="24"/>
              </w:rPr>
              <w:t>214,0</w:t>
            </w:r>
          </w:p>
        </w:tc>
        <w:tc>
          <w:tcPr>
            <w:tcW w:w="1662" w:type="dxa"/>
            <w:noWrap/>
            <w:hideMark/>
          </w:tcPr>
          <w:p w:rsidR="00B6053C" w:rsidRDefault="00B6053C" w:rsidP="00B6053C">
            <w:pPr>
              <w:jc w:val="center"/>
              <w:rPr>
                <w:b/>
                <w:bCs/>
                <w:sz w:val="24"/>
                <w:szCs w:val="24"/>
              </w:rPr>
            </w:pPr>
            <w:r>
              <w:rPr>
                <w:b/>
                <w:bCs/>
                <w:sz w:val="24"/>
                <w:szCs w:val="24"/>
              </w:rPr>
              <w:t>214,0</w:t>
            </w:r>
          </w:p>
        </w:tc>
        <w:tc>
          <w:tcPr>
            <w:tcW w:w="1559" w:type="dxa"/>
            <w:noWrap/>
            <w:hideMark/>
          </w:tcPr>
          <w:p w:rsidR="00B6053C" w:rsidRDefault="00B6053C" w:rsidP="00B6053C">
            <w:pPr>
              <w:jc w:val="center"/>
              <w:rPr>
                <w:b/>
                <w:bCs/>
                <w:sz w:val="24"/>
                <w:szCs w:val="24"/>
              </w:rPr>
            </w:pPr>
            <w:r>
              <w:rPr>
                <w:b/>
                <w:bCs/>
                <w:sz w:val="24"/>
                <w:szCs w:val="24"/>
              </w:rPr>
              <w:t>214,0</w:t>
            </w:r>
          </w:p>
        </w:tc>
      </w:tr>
      <w:tr w:rsidR="00B6053C" w:rsidTr="00C67CA6">
        <w:trPr>
          <w:trHeight w:val="1545"/>
        </w:trPr>
        <w:tc>
          <w:tcPr>
            <w:tcW w:w="1560" w:type="dxa"/>
            <w:hideMark/>
          </w:tcPr>
          <w:p w:rsidR="00B6053C" w:rsidRDefault="00B6053C">
            <w:pPr>
              <w:jc w:val="center"/>
              <w:rPr>
                <w:sz w:val="24"/>
                <w:szCs w:val="24"/>
              </w:rPr>
            </w:pPr>
            <w:r>
              <w:rPr>
                <w:sz w:val="24"/>
                <w:szCs w:val="24"/>
              </w:rPr>
              <w:t>318</w:t>
            </w:r>
          </w:p>
        </w:tc>
        <w:tc>
          <w:tcPr>
            <w:tcW w:w="2693" w:type="dxa"/>
            <w:hideMark/>
          </w:tcPr>
          <w:p w:rsidR="00B6053C" w:rsidRDefault="00B6053C">
            <w:pPr>
              <w:jc w:val="center"/>
              <w:rPr>
                <w:sz w:val="24"/>
                <w:szCs w:val="24"/>
              </w:rPr>
            </w:pPr>
            <w:r>
              <w:rPr>
                <w:sz w:val="24"/>
                <w:szCs w:val="24"/>
              </w:rPr>
              <w:t>1 08 07110 01 0000 110</w:t>
            </w:r>
          </w:p>
        </w:tc>
        <w:tc>
          <w:tcPr>
            <w:tcW w:w="6359" w:type="dxa"/>
            <w:hideMark/>
          </w:tcPr>
          <w:p w:rsidR="00B6053C" w:rsidRDefault="00B6053C">
            <w:pPr>
              <w:jc w:val="both"/>
              <w:rPr>
                <w:sz w:val="24"/>
                <w:szCs w:val="24"/>
              </w:rPr>
            </w:pPr>
            <w:r>
              <w:rPr>
                <w:sz w:val="24"/>
                <w:szCs w:val="24"/>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w:t>
            </w:r>
          </w:p>
        </w:tc>
        <w:tc>
          <w:tcPr>
            <w:tcW w:w="1760" w:type="dxa"/>
            <w:noWrap/>
            <w:hideMark/>
          </w:tcPr>
          <w:p w:rsidR="00B6053C" w:rsidRDefault="00B6053C" w:rsidP="00B6053C">
            <w:pPr>
              <w:jc w:val="center"/>
              <w:rPr>
                <w:sz w:val="24"/>
                <w:szCs w:val="24"/>
              </w:rPr>
            </w:pPr>
            <w:r>
              <w:rPr>
                <w:sz w:val="24"/>
                <w:szCs w:val="24"/>
              </w:rPr>
              <w:t>200,0</w:t>
            </w:r>
          </w:p>
        </w:tc>
        <w:tc>
          <w:tcPr>
            <w:tcW w:w="1662" w:type="dxa"/>
            <w:noWrap/>
            <w:hideMark/>
          </w:tcPr>
          <w:p w:rsidR="00B6053C" w:rsidRDefault="00B6053C" w:rsidP="00B6053C">
            <w:pPr>
              <w:jc w:val="center"/>
              <w:rPr>
                <w:sz w:val="24"/>
                <w:szCs w:val="24"/>
              </w:rPr>
            </w:pPr>
            <w:r>
              <w:rPr>
                <w:sz w:val="24"/>
                <w:szCs w:val="24"/>
              </w:rPr>
              <w:t>200,0</w:t>
            </w:r>
          </w:p>
        </w:tc>
        <w:tc>
          <w:tcPr>
            <w:tcW w:w="1559" w:type="dxa"/>
            <w:noWrap/>
            <w:hideMark/>
          </w:tcPr>
          <w:p w:rsidR="00B6053C" w:rsidRDefault="00B6053C" w:rsidP="00B6053C">
            <w:pPr>
              <w:jc w:val="center"/>
              <w:rPr>
                <w:sz w:val="24"/>
                <w:szCs w:val="24"/>
              </w:rPr>
            </w:pPr>
            <w:r>
              <w:rPr>
                <w:sz w:val="24"/>
                <w:szCs w:val="24"/>
              </w:rPr>
              <w:t>200,0</w:t>
            </w:r>
          </w:p>
        </w:tc>
      </w:tr>
      <w:tr w:rsidR="00B6053C" w:rsidTr="00C67CA6">
        <w:trPr>
          <w:trHeight w:val="630"/>
        </w:trPr>
        <w:tc>
          <w:tcPr>
            <w:tcW w:w="1560" w:type="dxa"/>
            <w:hideMark/>
          </w:tcPr>
          <w:p w:rsidR="00B6053C" w:rsidRDefault="00B6053C">
            <w:pPr>
              <w:jc w:val="center"/>
              <w:rPr>
                <w:sz w:val="24"/>
                <w:szCs w:val="24"/>
              </w:rPr>
            </w:pPr>
            <w:r>
              <w:rPr>
                <w:sz w:val="24"/>
                <w:szCs w:val="24"/>
              </w:rPr>
              <w:t>318</w:t>
            </w:r>
          </w:p>
        </w:tc>
        <w:tc>
          <w:tcPr>
            <w:tcW w:w="2693" w:type="dxa"/>
            <w:hideMark/>
          </w:tcPr>
          <w:p w:rsidR="00B6053C" w:rsidRDefault="00B6053C">
            <w:pPr>
              <w:jc w:val="center"/>
              <w:rPr>
                <w:sz w:val="24"/>
                <w:szCs w:val="24"/>
              </w:rPr>
            </w:pPr>
            <w:r>
              <w:rPr>
                <w:sz w:val="24"/>
                <w:szCs w:val="24"/>
              </w:rPr>
              <w:t>1 08 07120 01 0000 110</w:t>
            </w:r>
          </w:p>
        </w:tc>
        <w:tc>
          <w:tcPr>
            <w:tcW w:w="6359" w:type="dxa"/>
            <w:hideMark/>
          </w:tcPr>
          <w:p w:rsidR="00D071C5" w:rsidRDefault="00B6053C">
            <w:pPr>
              <w:jc w:val="both"/>
              <w:rPr>
                <w:sz w:val="24"/>
                <w:szCs w:val="24"/>
              </w:rPr>
            </w:pPr>
            <w:r>
              <w:rPr>
                <w:sz w:val="24"/>
                <w:szCs w:val="24"/>
              </w:rPr>
              <w:t xml:space="preserve">государственная пошлина за государственную регистрацию политических партий и региональных отделений политических партий    </w:t>
            </w:r>
          </w:p>
          <w:p w:rsidR="00D071C5" w:rsidRDefault="00D071C5">
            <w:pPr>
              <w:jc w:val="both"/>
              <w:rPr>
                <w:sz w:val="24"/>
                <w:szCs w:val="24"/>
              </w:rPr>
            </w:pPr>
          </w:p>
          <w:p w:rsidR="00D071C5" w:rsidRDefault="00D071C5">
            <w:pPr>
              <w:jc w:val="both"/>
              <w:rPr>
                <w:sz w:val="24"/>
                <w:szCs w:val="24"/>
              </w:rPr>
            </w:pPr>
          </w:p>
          <w:p w:rsidR="00B6053C" w:rsidRDefault="00B6053C">
            <w:pPr>
              <w:jc w:val="both"/>
              <w:rPr>
                <w:sz w:val="24"/>
                <w:szCs w:val="24"/>
              </w:rPr>
            </w:pPr>
            <w:r>
              <w:rPr>
                <w:sz w:val="24"/>
                <w:szCs w:val="24"/>
              </w:rPr>
              <w:t xml:space="preserve">                </w:t>
            </w:r>
          </w:p>
        </w:tc>
        <w:tc>
          <w:tcPr>
            <w:tcW w:w="1760" w:type="dxa"/>
            <w:noWrap/>
            <w:hideMark/>
          </w:tcPr>
          <w:p w:rsidR="00B6053C" w:rsidRDefault="00B6053C" w:rsidP="00B6053C">
            <w:pPr>
              <w:jc w:val="center"/>
              <w:rPr>
                <w:sz w:val="24"/>
                <w:szCs w:val="24"/>
              </w:rPr>
            </w:pPr>
            <w:r>
              <w:rPr>
                <w:sz w:val="24"/>
                <w:szCs w:val="24"/>
              </w:rPr>
              <w:t>14,0</w:t>
            </w:r>
          </w:p>
        </w:tc>
        <w:tc>
          <w:tcPr>
            <w:tcW w:w="1662" w:type="dxa"/>
            <w:noWrap/>
            <w:hideMark/>
          </w:tcPr>
          <w:p w:rsidR="00B6053C" w:rsidRDefault="00B6053C" w:rsidP="00B6053C">
            <w:pPr>
              <w:jc w:val="center"/>
              <w:rPr>
                <w:sz w:val="24"/>
                <w:szCs w:val="24"/>
              </w:rPr>
            </w:pPr>
            <w:r>
              <w:rPr>
                <w:sz w:val="24"/>
                <w:szCs w:val="24"/>
              </w:rPr>
              <w:t>14,0</w:t>
            </w:r>
          </w:p>
        </w:tc>
        <w:tc>
          <w:tcPr>
            <w:tcW w:w="1559" w:type="dxa"/>
            <w:noWrap/>
            <w:hideMark/>
          </w:tcPr>
          <w:p w:rsidR="00B6053C" w:rsidRDefault="00B6053C" w:rsidP="00B6053C">
            <w:pPr>
              <w:jc w:val="center"/>
              <w:rPr>
                <w:sz w:val="24"/>
                <w:szCs w:val="24"/>
              </w:rPr>
            </w:pPr>
            <w:r>
              <w:rPr>
                <w:sz w:val="24"/>
                <w:szCs w:val="24"/>
              </w:rPr>
              <w:t>14,0</w:t>
            </w:r>
          </w:p>
        </w:tc>
      </w:tr>
      <w:tr w:rsidR="00B6053C" w:rsidTr="00C67CA6">
        <w:trPr>
          <w:trHeight w:val="660"/>
        </w:trPr>
        <w:tc>
          <w:tcPr>
            <w:tcW w:w="1560" w:type="dxa"/>
            <w:hideMark/>
          </w:tcPr>
          <w:p w:rsidR="00B6053C" w:rsidRDefault="00B6053C">
            <w:pPr>
              <w:jc w:val="center"/>
              <w:rPr>
                <w:b/>
                <w:bCs/>
                <w:sz w:val="24"/>
                <w:szCs w:val="24"/>
              </w:rPr>
            </w:pPr>
            <w:r>
              <w:rPr>
                <w:b/>
                <w:bCs/>
                <w:sz w:val="24"/>
                <w:szCs w:val="24"/>
              </w:rPr>
              <w:lastRenderedPageBreak/>
              <w:t>321</w:t>
            </w:r>
          </w:p>
        </w:tc>
        <w:tc>
          <w:tcPr>
            <w:tcW w:w="2693" w:type="dxa"/>
            <w:hideMark/>
          </w:tcPr>
          <w:p w:rsidR="00B6053C" w:rsidRDefault="00B6053C">
            <w:pPr>
              <w:jc w:val="center"/>
              <w:rPr>
                <w:b/>
                <w:bCs/>
                <w:sz w:val="24"/>
                <w:szCs w:val="24"/>
              </w:rPr>
            </w:pPr>
            <w:r>
              <w:rPr>
                <w:b/>
                <w:bCs/>
                <w:sz w:val="24"/>
                <w:szCs w:val="24"/>
              </w:rPr>
              <w:t> </w:t>
            </w:r>
          </w:p>
        </w:tc>
        <w:tc>
          <w:tcPr>
            <w:tcW w:w="6359" w:type="dxa"/>
            <w:hideMark/>
          </w:tcPr>
          <w:p w:rsidR="00B6053C" w:rsidRDefault="00B6053C">
            <w:pPr>
              <w:jc w:val="both"/>
              <w:rPr>
                <w:b/>
                <w:bCs/>
                <w:sz w:val="24"/>
                <w:szCs w:val="24"/>
              </w:rPr>
            </w:pPr>
            <w:r>
              <w:rPr>
                <w:b/>
                <w:bCs/>
                <w:sz w:val="24"/>
                <w:szCs w:val="24"/>
              </w:rPr>
              <w:t>территориальные органы Федеральной службы государственной регистрации, кадастра и картографии</w:t>
            </w:r>
          </w:p>
        </w:tc>
        <w:tc>
          <w:tcPr>
            <w:tcW w:w="1760" w:type="dxa"/>
            <w:noWrap/>
            <w:hideMark/>
          </w:tcPr>
          <w:p w:rsidR="00B6053C" w:rsidRDefault="00B6053C" w:rsidP="00B6053C">
            <w:pPr>
              <w:jc w:val="center"/>
              <w:rPr>
                <w:b/>
                <w:bCs/>
                <w:sz w:val="24"/>
                <w:szCs w:val="24"/>
              </w:rPr>
            </w:pPr>
            <w:r>
              <w:rPr>
                <w:b/>
                <w:bCs/>
                <w:sz w:val="24"/>
                <w:szCs w:val="24"/>
              </w:rPr>
              <w:t>65 851,0</w:t>
            </w:r>
          </w:p>
        </w:tc>
        <w:tc>
          <w:tcPr>
            <w:tcW w:w="1662" w:type="dxa"/>
            <w:noWrap/>
            <w:hideMark/>
          </w:tcPr>
          <w:p w:rsidR="00B6053C" w:rsidRDefault="00B6053C" w:rsidP="00B6053C">
            <w:pPr>
              <w:jc w:val="center"/>
              <w:rPr>
                <w:b/>
                <w:bCs/>
                <w:sz w:val="24"/>
                <w:szCs w:val="24"/>
              </w:rPr>
            </w:pPr>
            <w:r>
              <w:rPr>
                <w:b/>
                <w:bCs/>
                <w:sz w:val="24"/>
                <w:szCs w:val="24"/>
              </w:rPr>
              <w:t>66 294,0</w:t>
            </w:r>
          </w:p>
        </w:tc>
        <w:tc>
          <w:tcPr>
            <w:tcW w:w="1559" w:type="dxa"/>
            <w:noWrap/>
            <w:hideMark/>
          </w:tcPr>
          <w:p w:rsidR="00B6053C" w:rsidRDefault="00B6053C" w:rsidP="00B6053C">
            <w:pPr>
              <w:jc w:val="center"/>
              <w:rPr>
                <w:b/>
                <w:bCs/>
                <w:sz w:val="24"/>
                <w:szCs w:val="24"/>
              </w:rPr>
            </w:pPr>
            <w:r>
              <w:rPr>
                <w:b/>
                <w:bCs/>
                <w:sz w:val="24"/>
                <w:szCs w:val="24"/>
              </w:rPr>
              <w:t>67 118,0</w:t>
            </w:r>
          </w:p>
        </w:tc>
      </w:tr>
      <w:tr w:rsidR="00B6053C" w:rsidTr="00C67CA6">
        <w:trPr>
          <w:trHeight w:val="930"/>
        </w:trPr>
        <w:tc>
          <w:tcPr>
            <w:tcW w:w="1560" w:type="dxa"/>
            <w:hideMark/>
          </w:tcPr>
          <w:p w:rsidR="00B6053C" w:rsidRDefault="00B6053C">
            <w:pPr>
              <w:jc w:val="center"/>
              <w:rPr>
                <w:sz w:val="24"/>
                <w:szCs w:val="24"/>
              </w:rPr>
            </w:pPr>
            <w:r>
              <w:rPr>
                <w:sz w:val="24"/>
                <w:szCs w:val="24"/>
              </w:rPr>
              <w:t>321</w:t>
            </w:r>
          </w:p>
        </w:tc>
        <w:tc>
          <w:tcPr>
            <w:tcW w:w="2693" w:type="dxa"/>
            <w:hideMark/>
          </w:tcPr>
          <w:p w:rsidR="00B6053C" w:rsidRDefault="00B6053C">
            <w:pPr>
              <w:jc w:val="center"/>
              <w:rPr>
                <w:sz w:val="24"/>
                <w:szCs w:val="24"/>
              </w:rPr>
            </w:pPr>
            <w:r>
              <w:rPr>
                <w:sz w:val="24"/>
                <w:szCs w:val="24"/>
              </w:rPr>
              <w:t>1 08 07020 01 0000 110</w:t>
            </w:r>
          </w:p>
        </w:tc>
        <w:tc>
          <w:tcPr>
            <w:tcW w:w="6359" w:type="dxa"/>
            <w:hideMark/>
          </w:tcPr>
          <w:p w:rsidR="00B6053C" w:rsidRDefault="00B6053C">
            <w:pPr>
              <w:jc w:val="both"/>
              <w:rPr>
                <w:sz w:val="24"/>
                <w:szCs w:val="24"/>
              </w:rPr>
            </w:pPr>
            <w:r>
              <w:rPr>
                <w:sz w:val="24"/>
                <w:szCs w:val="24"/>
              </w:rPr>
              <w:t>государственная пошлина за государственную регистрацию прав, ограничений (обременений) прав на недвижимое имущество и сделок с ним</w:t>
            </w:r>
          </w:p>
        </w:tc>
        <w:tc>
          <w:tcPr>
            <w:tcW w:w="1760" w:type="dxa"/>
            <w:noWrap/>
            <w:hideMark/>
          </w:tcPr>
          <w:p w:rsidR="00B6053C" w:rsidRDefault="00B6053C" w:rsidP="00B6053C">
            <w:pPr>
              <w:jc w:val="center"/>
              <w:rPr>
                <w:sz w:val="24"/>
                <w:szCs w:val="24"/>
              </w:rPr>
            </w:pPr>
            <w:r>
              <w:rPr>
                <w:sz w:val="24"/>
                <w:szCs w:val="24"/>
              </w:rPr>
              <w:t>65 851,0</w:t>
            </w:r>
          </w:p>
        </w:tc>
        <w:tc>
          <w:tcPr>
            <w:tcW w:w="1662" w:type="dxa"/>
            <w:noWrap/>
            <w:hideMark/>
          </w:tcPr>
          <w:p w:rsidR="00B6053C" w:rsidRDefault="00B6053C" w:rsidP="00B6053C">
            <w:pPr>
              <w:jc w:val="center"/>
              <w:rPr>
                <w:sz w:val="24"/>
                <w:szCs w:val="24"/>
              </w:rPr>
            </w:pPr>
            <w:r>
              <w:rPr>
                <w:sz w:val="24"/>
                <w:szCs w:val="24"/>
              </w:rPr>
              <w:t>66 294,0</w:t>
            </w:r>
          </w:p>
        </w:tc>
        <w:tc>
          <w:tcPr>
            <w:tcW w:w="1559" w:type="dxa"/>
            <w:noWrap/>
            <w:hideMark/>
          </w:tcPr>
          <w:p w:rsidR="00B6053C" w:rsidRDefault="00B6053C" w:rsidP="00B6053C">
            <w:pPr>
              <w:jc w:val="center"/>
              <w:rPr>
                <w:sz w:val="24"/>
                <w:szCs w:val="24"/>
              </w:rPr>
            </w:pPr>
            <w:r>
              <w:rPr>
                <w:sz w:val="24"/>
                <w:szCs w:val="24"/>
              </w:rPr>
              <w:t>67 118,0</w:t>
            </w:r>
          </w:p>
        </w:tc>
      </w:tr>
      <w:tr w:rsidR="00B6053C" w:rsidTr="00C67CA6">
        <w:trPr>
          <w:trHeight w:val="315"/>
        </w:trPr>
        <w:tc>
          <w:tcPr>
            <w:tcW w:w="1560" w:type="dxa"/>
            <w:hideMark/>
          </w:tcPr>
          <w:p w:rsidR="00B6053C" w:rsidRDefault="00B6053C">
            <w:pPr>
              <w:jc w:val="center"/>
              <w:rPr>
                <w:b/>
                <w:bCs/>
                <w:color w:val="000000"/>
                <w:sz w:val="24"/>
                <w:szCs w:val="24"/>
              </w:rPr>
            </w:pPr>
            <w:r>
              <w:rPr>
                <w:b/>
                <w:bCs/>
                <w:color w:val="000000"/>
                <w:sz w:val="24"/>
                <w:szCs w:val="24"/>
              </w:rPr>
              <w:t>800</w:t>
            </w:r>
          </w:p>
        </w:tc>
        <w:tc>
          <w:tcPr>
            <w:tcW w:w="2693" w:type="dxa"/>
            <w:hideMark/>
          </w:tcPr>
          <w:p w:rsidR="00B6053C" w:rsidRDefault="00B6053C">
            <w:pPr>
              <w:jc w:val="center"/>
              <w:rPr>
                <w:b/>
                <w:bCs/>
                <w:color w:val="000000"/>
                <w:sz w:val="24"/>
                <w:szCs w:val="24"/>
              </w:rPr>
            </w:pPr>
            <w:r>
              <w:rPr>
                <w:b/>
                <w:bCs/>
                <w:color w:val="000000"/>
                <w:sz w:val="24"/>
                <w:szCs w:val="24"/>
              </w:rPr>
              <w:t> </w:t>
            </w:r>
          </w:p>
        </w:tc>
        <w:tc>
          <w:tcPr>
            <w:tcW w:w="6359" w:type="dxa"/>
            <w:hideMark/>
          </w:tcPr>
          <w:p w:rsidR="00B6053C" w:rsidRDefault="00B6053C">
            <w:pPr>
              <w:jc w:val="both"/>
              <w:rPr>
                <w:b/>
                <w:bCs/>
                <w:sz w:val="24"/>
                <w:szCs w:val="24"/>
              </w:rPr>
            </w:pPr>
            <w:r>
              <w:rPr>
                <w:b/>
                <w:bCs/>
                <w:sz w:val="24"/>
                <w:szCs w:val="24"/>
              </w:rPr>
              <w:t>Министерство здравоохранения Республики Карелия</w:t>
            </w:r>
          </w:p>
        </w:tc>
        <w:tc>
          <w:tcPr>
            <w:tcW w:w="1760" w:type="dxa"/>
            <w:noWrap/>
            <w:hideMark/>
          </w:tcPr>
          <w:p w:rsidR="00B6053C" w:rsidRDefault="00B6053C" w:rsidP="00B6053C">
            <w:pPr>
              <w:jc w:val="center"/>
              <w:rPr>
                <w:b/>
                <w:bCs/>
                <w:sz w:val="24"/>
                <w:szCs w:val="24"/>
              </w:rPr>
            </w:pPr>
            <w:r>
              <w:rPr>
                <w:b/>
                <w:bCs/>
                <w:sz w:val="24"/>
                <w:szCs w:val="24"/>
              </w:rPr>
              <w:t>125 123,2</w:t>
            </w:r>
          </w:p>
        </w:tc>
        <w:tc>
          <w:tcPr>
            <w:tcW w:w="1662" w:type="dxa"/>
            <w:noWrap/>
            <w:hideMark/>
          </w:tcPr>
          <w:p w:rsidR="00B6053C" w:rsidRDefault="00B6053C" w:rsidP="00B6053C">
            <w:pPr>
              <w:jc w:val="center"/>
              <w:rPr>
                <w:b/>
                <w:bCs/>
                <w:sz w:val="24"/>
                <w:szCs w:val="24"/>
              </w:rPr>
            </w:pPr>
            <w:r>
              <w:rPr>
                <w:b/>
                <w:bCs/>
                <w:sz w:val="24"/>
                <w:szCs w:val="24"/>
              </w:rPr>
              <w:t>125 875,5</w:t>
            </w:r>
          </w:p>
        </w:tc>
        <w:tc>
          <w:tcPr>
            <w:tcW w:w="1559" w:type="dxa"/>
            <w:noWrap/>
            <w:hideMark/>
          </w:tcPr>
          <w:p w:rsidR="00B6053C" w:rsidRDefault="00B6053C" w:rsidP="00B6053C">
            <w:pPr>
              <w:jc w:val="center"/>
              <w:rPr>
                <w:b/>
                <w:bCs/>
                <w:sz w:val="24"/>
                <w:szCs w:val="24"/>
              </w:rPr>
            </w:pPr>
            <w:r>
              <w:rPr>
                <w:b/>
                <w:bCs/>
                <w:sz w:val="24"/>
                <w:szCs w:val="24"/>
              </w:rPr>
              <w:t>104 973,7</w:t>
            </w:r>
          </w:p>
        </w:tc>
      </w:tr>
      <w:tr w:rsidR="00B6053C" w:rsidTr="00C67CA6">
        <w:trPr>
          <w:trHeight w:val="915"/>
        </w:trPr>
        <w:tc>
          <w:tcPr>
            <w:tcW w:w="1560" w:type="dxa"/>
            <w:hideMark/>
          </w:tcPr>
          <w:p w:rsidR="00B6053C" w:rsidRDefault="00B6053C">
            <w:pPr>
              <w:jc w:val="center"/>
              <w:rPr>
                <w:sz w:val="24"/>
                <w:szCs w:val="24"/>
              </w:rPr>
            </w:pPr>
            <w:r>
              <w:rPr>
                <w:sz w:val="24"/>
                <w:szCs w:val="24"/>
              </w:rPr>
              <w:t>800</w:t>
            </w:r>
          </w:p>
        </w:tc>
        <w:tc>
          <w:tcPr>
            <w:tcW w:w="2693" w:type="dxa"/>
            <w:hideMark/>
          </w:tcPr>
          <w:p w:rsidR="00B6053C" w:rsidRDefault="00B6053C">
            <w:pPr>
              <w:jc w:val="center"/>
              <w:rPr>
                <w:sz w:val="24"/>
                <w:szCs w:val="24"/>
              </w:rPr>
            </w:pPr>
            <w:r>
              <w:rPr>
                <w:sz w:val="24"/>
                <w:szCs w:val="24"/>
              </w:rPr>
              <w:t>1 16 90020 02 0000 140</w:t>
            </w:r>
          </w:p>
        </w:tc>
        <w:tc>
          <w:tcPr>
            <w:tcW w:w="6359" w:type="dxa"/>
            <w:hideMark/>
          </w:tcPr>
          <w:p w:rsidR="00B6053C" w:rsidRDefault="00B6053C">
            <w:pPr>
              <w:jc w:val="both"/>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760" w:type="dxa"/>
            <w:noWrap/>
            <w:hideMark/>
          </w:tcPr>
          <w:p w:rsidR="00B6053C" w:rsidRDefault="00B6053C" w:rsidP="00B6053C">
            <w:pPr>
              <w:jc w:val="center"/>
              <w:rPr>
                <w:sz w:val="24"/>
                <w:szCs w:val="24"/>
              </w:rPr>
            </w:pPr>
            <w:r>
              <w:rPr>
                <w:sz w:val="24"/>
                <w:szCs w:val="24"/>
              </w:rPr>
              <w:t>300,0</w:t>
            </w:r>
          </w:p>
        </w:tc>
        <w:tc>
          <w:tcPr>
            <w:tcW w:w="1662" w:type="dxa"/>
            <w:noWrap/>
            <w:hideMark/>
          </w:tcPr>
          <w:p w:rsidR="00B6053C" w:rsidRDefault="00B6053C" w:rsidP="00B6053C">
            <w:pPr>
              <w:jc w:val="center"/>
              <w:rPr>
                <w:sz w:val="24"/>
                <w:szCs w:val="24"/>
              </w:rPr>
            </w:pPr>
            <w:r>
              <w:rPr>
                <w:sz w:val="24"/>
                <w:szCs w:val="24"/>
              </w:rPr>
              <w:t>300,0</w:t>
            </w:r>
          </w:p>
        </w:tc>
        <w:tc>
          <w:tcPr>
            <w:tcW w:w="1559" w:type="dxa"/>
            <w:noWrap/>
            <w:hideMark/>
          </w:tcPr>
          <w:p w:rsidR="00B6053C" w:rsidRDefault="00B6053C" w:rsidP="00B6053C">
            <w:pPr>
              <w:jc w:val="center"/>
              <w:rPr>
                <w:sz w:val="24"/>
                <w:szCs w:val="24"/>
              </w:rPr>
            </w:pPr>
            <w:r>
              <w:rPr>
                <w:sz w:val="24"/>
                <w:szCs w:val="24"/>
              </w:rPr>
              <w:t>300,0</w:t>
            </w:r>
          </w:p>
        </w:tc>
      </w:tr>
      <w:tr w:rsidR="00B6053C" w:rsidTr="00C67CA6">
        <w:trPr>
          <w:trHeight w:val="915"/>
        </w:trPr>
        <w:tc>
          <w:tcPr>
            <w:tcW w:w="1560" w:type="dxa"/>
            <w:hideMark/>
          </w:tcPr>
          <w:p w:rsidR="00B6053C" w:rsidRDefault="00B6053C">
            <w:pPr>
              <w:jc w:val="center"/>
              <w:rPr>
                <w:sz w:val="24"/>
                <w:szCs w:val="24"/>
              </w:rPr>
            </w:pPr>
            <w:r>
              <w:rPr>
                <w:sz w:val="24"/>
                <w:szCs w:val="24"/>
              </w:rPr>
              <w:t>800</w:t>
            </w:r>
          </w:p>
        </w:tc>
        <w:tc>
          <w:tcPr>
            <w:tcW w:w="2693" w:type="dxa"/>
            <w:hideMark/>
          </w:tcPr>
          <w:p w:rsidR="00B6053C" w:rsidRDefault="00B6053C">
            <w:pPr>
              <w:jc w:val="center"/>
              <w:rPr>
                <w:sz w:val="24"/>
                <w:szCs w:val="24"/>
              </w:rPr>
            </w:pPr>
            <w:r>
              <w:rPr>
                <w:sz w:val="24"/>
                <w:szCs w:val="24"/>
              </w:rPr>
              <w:t>2 02 25382 02 0000 151</w:t>
            </w:r>
          </w:p>
        </w:tc>
        <w:tc>
          <w:tcPr>
            <w:tcW w:w="6359" w:type="dxa"/>
            <w:hideMark/>
          </w:tcPr>
          <w:p w:rsidR="00B6053C" w:rsidRDefault="00B6053C" w:rsidP="00D60B07">
            <w:pPr>
              <w:spacing w:after="120"/>
              <w:jc w:val="both"/>
              <w:rPr>
                <w:sz w:val="24"/>
                <w:szCs w:val="24"/>
              </w:rPr>
            </w:pPr>
            <w:r>
              <w:rPr>
                <w:sz w:val="24"/>
                <w:szCs w:val="24"/>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1760" w:type="dxa"/>
            <w:noWrap/>
            <w:hideMark/>
          </w:tcPr>
          <w:p w:rsidR="00B6053C" w:rsidRDefault="00B6053C" w:rsidP="00B6053C">
            <w:pPr>
              <w:jc w:val="center"/>
              <w:rPr>
                <w:sz w:val="24"/>
                <w:szCs w:val="24"/>
              </w:rPr>
            </w:pPr>
            <w:r>
              <w:rPr>
                <w:sz w:val="24"/>
                <w:szCs w:val="24"/>
              </w:rPr>
              <w:t>23 427,5</w:t>
            </w:r>
          </w:p>
        </w:tc>
        <w:tc>
          <w:tcPr>
            <w:tcW w:w="1662" w:type="dxa"/>
            <w:noWrap/>
            <w:hideMark/>
          </w:tcPr>
          <w:p w:rsidR="00B6053C" w:rsidRDefault="00B6053C" w:rsidP="00B6053C">
            <w:pPr>
              <w:jc w:val="center"/>
              <w:rPr>
                <w:sz w:val="24"/>
                <w:szCs w:val="24"/>
              </w:rPr>
            </w:pPr>
            <w:r>
              <w:rPr>
                <w:sz w:val="24"/>
                <w:szCs w:val="24"/>
              </w:rPr>
              <w:t>23 660,7</w:t>
            </w:r>
          </w:p>
        </w:tc>
        <w:tc>
          <w:tcPr>
            <w:tcW w:w="1559" w:type="dxa"/>
            <w:noWrap/>
            <w:hideMark/>
          </w:tcPr>
          <w:p w:rsidR="00B6053C" w:rsidRDefault="00B6053C" w:rsidP="00B6053C">
            <w:pPr>
              <w:jc w:val="center"/>
              <w:rPr>
                <w:sz w:val="24"/>
                <w:szCs w:val="24"/>
              </w:rPr>
            </w:pPr>
            <w:r>
              <w:rPr>
                <w:sz w:val="24"/>
                <w:szCs w:val="24"/>
              </w:rPr>
              <w:t>23 660,7</w:t>
            </w:r>
          </w:p>
        </w:tc>
      </w:tr>
      <w:tr w:rsidR="00B6053C" w:rsidTr="00C67CA6">
        <w:trPr>
          <w:trHeight w:val="1249"/>
        </w:trPr>
        <w:tc>
          <w:tcPr>
            <w:tcW w:w="1560" w:type="dxa"/>
            <w:hideMark/>
          </w:tcPr>
          <w:p w:rsidR="00B6053C" w:rsidRDefault="00B6053C">
            <w:pPr>
              <w:jc w:val="center"/>
              <w:rPr>
                <w:sz w:val="24"/>
                <w:szCs w:val="24"/>
              </w:rPr>
            </w:pPr>
            <w:r>
              <w:rPr>
                <w:sz w:val="24"/>
                <w:szCs w:val="24"/>
              </w:rPr>
              <w:t>800</w:t>
            </w:r>
          </w:p>
        </w:tc>
        <w:tc>
          <w:tcPr>
            <w:tcW w:w="2693" w:type="dxa"/>
            <w:hideMark/>
          </w:tcPr>
          <w:p w:rsidR="00B6053C" w:rsidRDefault="00B6053C">
            <w:pPr>
              <w:jc w:val="center"/>
              <w:rPr>
                <w:sz w:val="24"/>
                <w:szCs w:val="24"/>
              </w:rPr>
            </w:pPr>
            <w:r>
              <w:rPr>
                <w:sz w:val="24"/>
                <w:szCs w:val="24"/>
              </w:rPr>
              <w:t>2 02 25402 02 0000 151</w:t>
            </w:r>
          </w:p>
        </w:tc>
        <w:tc>
          <w:tcPr>
            <w:tcW w:w="6359" w:type="dxa"/>
            <w:hideMark/>
          </w:tcPr>
          <w:p w:rsidR="00B6053C" w:rsidRDefault="00B6053C" w:rsidP="00D60B07">
            <w:pPr>
              <w:spacing w:after="120"/>
              <w:jc w:val="both"/>
              <w:rPr>
                <w:sz w:val="24"/>
                <w:szCs w:val="24"/>
              </w:rPr>
            </w:pPr>
            <w:r>
              <w:rPr>
                <w:sz w:val="24"/>
                <w:szCs w:val="24"/>
              </w:rPr>
              <w:t xml:space="preserve">субсидии бюджетам субъектов Российской Федерации на </w:t>
            </w:r>
            <w:proofErr w:type="spellStart"/>
            <w:r>
              <w:rPr>
                <w:sz w:val="24"/>
                <w:szCs w:val="24"/>
              </w:rPr>
              <w:t>софинансирование</w:t>
            </w:r>
            <w:proofErr w:type="spellEnd"/>
            <w:r>
              <w:rPr>
                <w:sz w:val="24"/>
                <w:szCs w:val="24"/>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60" w:type="dxa"/>
            <w:noWrap/>
            <w:hideMark/>
          </w:tcPr>
          <w:p w:rsidR="00B6053C" w:rsidRDefault="00B6053C" w:rsidP="00B6053C">
            <w:pPr>
              <w:jc w:val="center"/>
              <w:rPr>
                <w:sz w:val="24"/>
                <w:szCs w:val="24"/>
              </w:rPr>
            </w:pPr>
            <w:r>
              <w:rPr>
                <w:sz w:val="24"/>
                <w:szCs w:val="24"/>
              </w:rPr>
              <w:t>5 416,0</w:t>
            </w:r>
          </w:p>
        </w:tc>
        <w:tc>
          <w:tcPr>
            <w:tcW w:w="1662" w:type="dxa"/>
            <w:noWrap/>
            <w:hideMark/>
          </w:tcPr>
          <w:p w:rsidR="00B6053C" w:rsidRDefault="00B6053C" w:rsidP="00B6053C">
            <w:pPr>
              <w:jc w:val="center"/>
              <w:rPr>
                <w:sz w:val="24"/>
                <w:szCs w:val="24"/>
              </w:rPr>
            </w:pPr>
            <w:r>
              <w:rPr>
                <w:sz w:val="24"/>
                <w:szCs w:val="24"/>
              </w:rPr>
              <w:t>5 416,0</w:t>
            </w:r>
          </w:p>
        </w:tc>
        <w:tc>
          <w:tcPr>
            <w:tcW w:w="1559" w:type="dxa"/>
            <w:noWrap/>
            <w:hideMark/>
          </w:tcPr>
          <w:p w:rsidR="00B6053C" w:rsidRDefault="00B6053C" w:rsidP="00B6053C">
            <w:pPr>
              <w:jc w:val="center"/>
              <w:rPr>
                <w:sz w:val="24"/>
                <w:szCs w:val="24"/>
              </w:rPr>
            </w:pPr>
            <w:r>
              <w:rPr>
                <w:sz w:val="24"/>
                <w:szCs w:val="24"/>
              </w:rPr>
              <w:t>5 416,0</w:t>
            </w:r>
          </w:p>
        </w:tc>
      </w:tr>
      <w:tr w:rsidR="00B6053C" w:rsidTr="00C67CA6">
        <w:trPr>
          <w:trHeight w:val="842"/>
        </w:trPr>
        <w:tc>
          <w:tcPr>
            <w:tcW w:w="1560" w:type="dxa"/>
            <w:hideMark/>
          </w:tcPr>
          <w:p w:rsidR="00B6053C" w:rsidRDefault="00B6053C">
            <w:pPr>
              <w:jc w:val="center"/>
              <w:rPr>
                <w:color w:val="000000"/>
                <w:sz w:val="24"/>
                <w:szCs w:val="24"/>
              </w:rPr>
            </w:pPr>
            <w:r>
              <w:rPr>
                <w:color w:val="000000"/>
                <w:sz w:val="24"/>
                <w:szCs w:val="24"/>
              </w:rPr>
              <w:t>800</w:t>
            </w:r>
          </w:p>
        </w:tc>
        <w:tc>
          <w:tcPr>
            <w:tcW w:w="2693" w:type="dxa"/>
            <w:hideMark/>
          </w:tcPr>
          <w:p w:rsidR="00B6053C" w:rsidRDefault="00B6053C">
            <w:pPr>
              <w:jc w:val="center"/>
              <w:rPr>
                <w:color w:val="000000"/>
                <w:sz w:val="24"/>
                <w:szCs w:val="24"/>
              </w:rPr>
            </w:pPr>
            <w:r>
              <w:rPr>
                <w:color w:val="000000"/>
                <w:sz w:val="24"/>
                <w:szCs w:val="24"/>
              </w:rPr>
              <w:t>2 02 25554 02 0000 151</w:t>
            </w:r>
          </w:p>
        </w:tc>
        <w:tc>
          <w:tcPr>
            <w:tcW w:w="6359" w:type="dxa"/>
            <w:hideMark/>
          </w:tcPr>
          <w:p w:rsidR="00B6053C" w:rsidRDefault="00B6053C" w:rsidP="00D60B07">
            <w:pPr>
              <w:spacing w:after="120"/>
              <w:jc w:val="both"/>
              <w:rPr>
                <w:color w:val="000000"/>
                <w:sz w:val="24"/>
                <w:szCs w:val="24"/>
              </w:rPr>
            </w:pPr>
            <w:r>
              <w:rPr>
                <w:color w:val="000000"/>
                <w:sz w:val="24"/>
                <w:szCs w:val="24"/>
              </w:rPr>
              <w:t>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1760" w:type="dxa"/>
            <w:noWrap/>
            <w:hideMark/>
          </w:tcPr>
          <w:p w:rsidR="00B6053C" w:rsidRDefault="00B6053C" w:rsidP="00B6053C">
            <w:pPr>
              <w:jc w:val="center"/>
              <w:rPr>
                <w:sz w:val="24"/>
                <w:szCs w:val="24"/>
              </w:rPr>
            </w:pPr>
            <w:r>
              <w:rPr>
                <w:sz w:val="24"/>
                <w:szCs w:val="24"/>
              </w:rPr>
              <w:t>21 336,0</w:t>
            </w:r>
          </w:p>
        </w:tc>
        <w:tc>
          <w:tcPr>
            <w:tcW w:w="1662" w:type="dxa"/>
            <w:noWrap/>
            <w:hideMark/>
          </w:tcPr>
          <w:p w:rsidR="00B6053C" w:rsidRDefault="00B6053C" w:rsidP="00B6053C">
            <w:pPr>
              <w:jc w:val="center"/>
              <w:rPr>
                <w:sz w:val="24"/>
                <w:szCs w:val="24"/>
              </w:rPr>
            </w:pPr>
            <w:r>
              <w:rPr>
                <w:sz w:val="24"/>
                <w:szCs w:val="24"/>
              </w:rPr>
              <w:t>20 901,8</w:t>
            </w:r>
          </w:p>
        </w:tc>
        <w:tc>
          <w:tcPr>
            <w:tcW w:w="1559" w:type="dxa"/>
            <w:noWrap/>
            <w:hideMark/>
          </w:tcPr>
          <w:p w:rsidR="00B6053C" w:rsidRDefault="00B6053C" w:rsidP="00B6053C">
            <w:pPr>
              <w:jc w:val="center"/>
              <w:rPr>
                <w:sz w:val="24"/>
                <w:szCs w:val="24"/>
              </w:rPr>
            </w:pPr>
          </w:p>
        </w:tc>
      </w:tr>
      <w:tr w:rsidR="00B6053C" w:rsidTr="00C67CA6">
        <w:trPr>
          <w:trHeight w:val="1005"/>
        </w:trPr>
        <w:tc>
          <w:tcPr>
            <w:tcW w:w="1560" w:type="dxa"/>
            <w:hideMark/>
          </w:tcPr>
          <w:p w:rsidR="00B6053C" w:rsidRDefault="00B6053C">
            <w:pPr>
              <w:jc w:val="center"/>
              <w:rPr>
                <w:color w:val="000000"/>
                <w:sz w:val="24"/>
                <w:szCs w:val="24"/>
              </w:rPr>
            </w:pPr>
            <w:r>
              <w:rPr>
                <w:color w:val="000000"/>
                <w:sz w:val="24"/>
                <w:szCs w:val="24"/>
              </w:rPr>
              <w:t>800</w:t>
            </w:r>
          </w:p>
        </w:tc>
        <w:tc>
          <w:tcPr>
            <w:tcW w:w="2693" w:type="dxa"/>
            <w:hideMark/>
          </w:tcPr>
          <w:p w:rsidR="00B6053C" w:rsidRDefault="00B6053C">
            <w:pPr>
              <w:jc w:val="center"/>
              <w:rPr>
                <w:color w:val="000000"/>
                <w:sz w:val="24"/>
                <w:szCs w:val="24"/>
              </w:rPr>
            </w:pPr>
            <w:r>
              <w:rPr>
                <w:color w:val="000000"/>
                <w:sz w:val="24"/>
                <w:szCs w:val="24"/>
              </w:rPr>
              <w:t>2 02 45161 02 0000 151</w:t>
            </w:r>
          </w:p>
        </w:tc>
        <w:tc>
          <w:tcPr>
            <w:tcW w:w="6359" w:type="dxa"/>
            <w:hideMark/>
          </w:tcPr>
          <w:p w:rsidR="00B6053C" w:rsidRDefault="00B6053C" w:rsidP="00D60B07">
            <w:pPr>
              <w:spacing w:after="120"/>
              <w:jc w:val="both"/>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760" w:type="dxa"/>
            <w:noWrap/>
            <w:hideMark/>
          </w:tcPr>
          <w:p w:rsidR="00B6053C" w:rsidRDefault="00B6053C" w:rsidP="00B6053C">
            <w:pPr>
              <w:jc w:val="center"/>
              <w:rPr>
                <w:sz w:val="24"/>
                <w:szCs w:val="24"/>
              </w:rPr>
            </w:pPr>
            <w:r>
              <w:rPr>
                <w:sz w:val="24"/>
                <w:szCs w:val="24"/>
              </w:rPr>
              <w:t>66 723,7</w:t>
            </w:r>
          </w:p>
        </w:tc>
        <w:tc>
          <w:tcPr>
            <w:tcW w:w="1662" w:type="dxa"/>
            <w:noWrap/>
            <w:hideMark/>
          </w:tcPr>
          <w:p w:rsidR="00B6053C" w:rsidRDefault="00B6053C" w:rsidP="00B6053C">
            <w:pPr>
              <w:jc w:val="center"/>
              <w:rPr>
                <w:sz w:val="24"/>
                <w:szCs w:val="24"/>
              </w:rPr>
            </w:pPr>
            <w:r>
              <w:rPr>
                <w:sz w:val="24"/>
                <w:szCs w:val="24"/>
              </w:rPr>
              <w:t>67 677,0</w:t>
            </w:r>
          </w:p>
        </w:tc>
        <w:tc>
          <w:tcPr>
            <w:tcW w:w="1559" w:type="dxa"/>
            <w:noWrap/>
            <w:hideMark/>
          </w:tcPr>
          <w:p w:rsidR="00B6053C" w:rsidRDefault="00B6053C" w:rsidP="00B6053C">
            <w:pPr>
              <w:jc w:val="center"/>
              <w:rPr>
                <w:sz w:val="24"/>
                <w:szCs w:val="24"/>
              </w:rPr>
            </w:pPr>
            <w:r>
              <w:rPr>
                <w:sz w:val="24"/>
                <w:szCs w:val="24"/>
              </w:rPr>
              <w:t>67 677,0</w:t>
            </w:r>
          </w:p>
        </w:tc>
      </w:tr>
      <w:tr w:rsidR="00B6053C" w:rsidTr="00C67CA6">
        <w:trPr>
          <w:trHeight w:val="630"/>
        </w:trPr>
        <w:tc>
          <w:tcPr>
            <w:tcW w:w="1560" w:type="dxa"/>
            <w:hideMark/>
          </w:tcPr>
          <w:p w:rsidR="00B6053C" w:rsidRDefault="00B6053C">
            <w:pPr>
              <w:jc w:val="center"/>
              <w:rPr>
                <w:color w:val="000000"/>
                <w:sz w:val="24"/>
                <w:szCs w:val="24"/>
              </w:rPr>
            </w:pPr>
            <w:r>
              <w:rPr>
                <w:color w:val="000000"/>
                <w:sz w:val="24"/>
                <w:szCs w:val="24"/>
              </w:rPr>
              <w:t>800</w:t>
            </w:r>
          </w:p>
        </w:tc>
        <w:tc>
          <w:tcPr>
            <w:tcW w:w="2693" w:type="dxa"/>
            <w:hideMark/>
          </w:tcPr>
          <w:p w:rsidR="00B6053C" w:rsidRDefault="00B6053C">
            <w:pPr>
              <w:jc w:val="center"/>
              <w:rPr>
                <w:color w:val="000000"/>
                <w:sz w:val="24"/>
                <w:szCs w:val="24"/>
              </w:rPr>
            </w:pPr>
            <w:r>
              <w:rPr>
                <w:color w:val="000000"/>
                <w:sz w:val="24"/>
                <w:szCs w:val="24"/>
              </w:rPr>
              <w:t>2 07 02030 02 0000 180</w:t>
            </w:r>
          </w:p>
        </w:tc>
        <w:tc>
          <w:tcPr>
            <w:tcW w:w="6359" w:type="dxa"/>
            <w:hideMark/>
          </w:tcPr>
          <w:p w:rsidR="00B6053C" w:rsidRDefault="00B6053C">
            <w:pPr>
              <w:jc w:val="both"/>
              <w:rPr>
                <w:color w:val="000000"/>
                <w:sz w:val="24"/>
                <w:szCs w:val="24"/>
              </w:rPr>
            </w:pPr>
            <w:r>
              <w:rPr>
                <w:color w:val="000000"/>
                <w:sz w:val="24"/>
                <w:szCs w:val="24"/>
              </w:rPr>
              <w:t>прочие безвозмездные поступления в бюджеты субъектов Российской Федерации</w:t>
            </w:r>
          </w:p>
          <w:p w:rsidR="00D60B07" w:rsidRDefault="00D60B07">
            <w:pPr>
              <w:jc w:val="both"/>
              <w:rPr>
                <w:color w:val="000000"/>
                <w:sz w:val="24"/>
                <w:szCs w:val="24"/>
              </w:rPr>
            </w:pPr>
          </w:p>
          <w:p w:rsidR="00D60B07" w:rsidRDefault="00D60B07">
            <w:pPr>
              <w:jc w:val="both"/>
              <w:rPr>
                <w:color w:val="000000"/>
                <w:sz w:val="24"/>
                <w:szCs w:val="24"/>
              </w:rPr>
            </w:pPr>
          </w:p>
          <w:p w:rsidR="00D60B07" w:rsidRDefault="00D60B07">
            <w:pPr>
              <w:jc w:val="both"/>
              <w:rPr>
                <w:color w:val="000000"/>
                <w:sz w:val="24"/>
                <w:szCs w:val="24"/>
              </w:rPr>
            </w:pPr>
          </w:p>
        </w:tc>
        <w:tc>
          <w:tcPr>
            <w:tcW w:w="1760" w:type="dxa"/>
            <w:noWrap/>
            <w:hideMark/>
          </w:tcPr>
          <w:p w:rsidR="00B6053C" w:rsidRDefault="00B6053C" w:rsidP="00B6053C">
            <w:pPr>
              <w:jc w:val="center"/>
              <w:rPr>
                <w:sz w:val="24"/>
                <w:szCs w:val="24"/>
              </w:rPr>
            </w:pPr>
            <w:r>
              <w:rPr>
                <w:sz w:val="24"/>
                <w:szCs w:val="24"/>
              </w:rPr>
              <w:t>7 920,0</w:t>
            </w:r>
          </w:p>
        </w:tc>
        <w:tc>
          <w:tcPr>
            <w:tcW w:w="1662" w:type="dxa"/>
            <w:noWrap/>
            <w:hideMark/>
          </w:tcPr>
          <w:p w:rsidR="00B6053C" w:rsidRDefault="00B6053C" w:rsidP="00B6053C">
            <w:pPr>
              <w:jc w:val="center"/>
              <w:rPr>
                <w:sz w:val="24"/>
                <w:szCs w:val="24"/>
              </w:rPr>
            </w:pPr>
            <w:r>
              <w:rPr>
                <w:sz w:val="24"/>
                <w:szCs w:val="24"/>
              </w:rPr>
              <w:t>7 920,0</w:t>
            </w:r>
          </w:p>
        </w:tc>
        <w:tc>
          <w:tcPr>
            <w:tcW w:w="1559" w:type="dxa"/>
            <w:noWrap/>
            <w:hideMark/>
          </w:tcPr>
          <w:p w:rsidR="00B6053C" w:rsidRDefault="00B6053C" w:rsidP="00B6053C">
            <w:pPr>
              <w:jc w:val="center"/>
              <w:rPr>
                <w:sz w:val="24"/>
                <w:szCs w:val="24"/>
              </w:rPr>
            </w:pPr>
            <w:r>
              <w:rPr>
                <w:sz w:val="24"/>
                <w:szCs w:val="24"/>
              </w:rPr>
              <w:t>7 920,0</w:t>
            </w:r>
          </w:p>
        </w:tc>
      </w:tr>
      <w:tr w:rsidR="00B6053C" w:rsidTr="00C67CA6">
        <w:trPr>
          <w:trHeight w:val="330"/>
        </w:trPr>
        <w:tc>
          <w:tcPr>
            <w:tcW w:w="1560" w:type="dxa"/>
            <w:hideMark/>
          </w:tcPr>
          <w:p w:rsidR="00B6053C" w:rsidRDefault="00B6053C">
            <w:pPr>
              <w:jc w:val="center"/>
              <w:rPr>
                <w:b/>
                <w:bCs/>
                <w:color w:val="000000"/>
                <w:sz w:val="24"/>
                <w:szCs w:val="24"/>
              </w:rPr>
            </w:pPr>
            <w:r>
              <w:rPr>
                <w:b/>
                <w:bCs/>
                <w:color w:val="000000"/>
                <w:sz w:val="24"/>
                <w:szCs w:val="24"/>
              </w:rPr>
              <w:lastRenderedPageBreak/>
              <w:t>801</w:t>
            </w:r>
          </w:p>
        </w:tc>
        <w:tc>
          <w:tcPr>
            <w:tcW w:w="2693" w:type="dxa"/>
            <w:hideMark/>
          </w:tcPr>
          <w:p w:rsidR="00B6053C" w:rsidRDefault="00B6053C">
            <w:pPr>
              <w:jc w:val="center"/>
              <w:rPr>
                <w:b/>
                <w:bCs/>
                <w:color w:val="000000"/>
                <w:sz w:val="24"/>
                <w:szCs w:val="24"/>
              </w:rPr>
            </w:pPr>
            <w:r>
              <w:rPr>
                <w:b/>
                <w:bCs/>
                <w:color w:val="000000"/>
                <w:sz w:val="24"/>
                <w:szCs w:val="24"/>
              </w:rPr>
              <w:t> </w:t>
            </w:r>
          </w:p>
        </w:tc>
        <w:tc>
          <w:tcPr>
            <w:tcW w:w="6359" w:type="dxa"/>
            <w:hideMark/>
          </w:tcPr>
          <w:p w:rsidR="00B6053C" w:rsidRDefault="00B6053C">
            <w:pPr>
              <w:jc w:val="both"/>
              <w:rPr>
                <w:b/>
                <w:bCs/>
                <w:color w:val="000000"/>
                <w:sz w:val="24"/>
                <w:szCs w:val="24"/>
              </w:rPr>
            </w:pPr>
            <w:r>
              <w:rPr>
                <w:b/>
                <w:bCs/>
                <w:color w:val="000000"/>
                <w:sz w:val="24"/>
                <w:szCs w:val="24"/>
              </w:rPr>
              <w:t>Министерство образования Республики Карелия</w:t>
            </w:r>
          </w:p>
        </w:tc>
        <w:tc>
          <w:tcPr>
            <w:tcW w:w="1760" w:type="dxa"/>
            <w:noWrap/>
            <w:hideMark/>
          </w:tcPr>
          <w:p w:rsidR="00B6053C" w:rsidRDefault="00B6053C" w:rsidP="00B6053C">
            <w:pPr>
              <w:jc w:val="center"/>
              <w:rPr>
                <w:b/>
                <w:bCs/>
                <w:sz w:val="24"/>
                <w:szCs w:val="24"/>
              </w:rPr>
            </w:pPr>
            <w:r>
              <w:rPr>
                <w:b/>
                <w:bCs/>
                <w:sz w:val="24"/>
                <w:szCs w:val="24"/>
              </w:rPr>
              <w:t>34 177,3</w:t>
            </w:r>
          </w:p>
        </w:tc>
        <w:tc>
          <w:tcPr>
            <w:tcW w:w="1662" w:type="dxa"/>
            <w:noWrap/>
            <w:hideMark/>
          </w:tcPr>
          <w:p w:rsidR="00B6053C" w:rsidRDefault="00B6053C" w:rsidP="00B6053C">
            <w:pPr>
              <w:jc w:val="center"/>
              <w:rPr>
                <w:b/>
                <w:bCs/>
                <w:sz w:val="24"/>
                <w:szCs w:val="24"/>
              </w:rPr>
            </w:pPr>
            <w:r>
              <w:rPr>
                <w:b/>
                <w:bCs/>
                <w:sz w:val="24"/>
                <w:szCs w:val="24"/>
              </w:rPr>
              <w:t>555,0</w:t>
            </w:r>
          </w:p>
        </w:tc>
        <w:tc>
          <w:tcPr>
            <w:tcW w:w="1559" w:type="dxa"/>
            <w:noWrap/>
            <w:hideMark/>
          </w:tcPr>
          <w:p w:rsidR="00B6053C" w:rsidRDefault="00B6053C" w:rsidP="00B6053C">
            <w:pPr>
              <w:jc w:val="center"/>
              <w:rPr>
                <w:b/>
                <w:bCs/>
                <w:sz w:val="24"/>
                <w:szCs w:val="24"/>
              </w:rPr>
            </w:pPr>
            <w:r>
              <w:rPr>
                <w:b/>
                <w:bCs/>
                <w:sz w:val="24"/>
                <w:szCs w:val="24"/>
              </w:rPr>
              <w:t>540,0</w:t>
            </w:r>
          </w:p>
        </w:tc>
      </w:tr>
      <w:tr w:rsidR="00B6053C" w:rsidTr="00C67CA6">
        <w:trPr>
          <w:trHeight w:val="1350"/>
        </w:trPr>
        <w:tc>
          <w:tcPr>
            <w:tcW w:w="1560" w:type="dxa"/>
            <w:hideMark/>
          </w:tcPr>
          <w:p w:rsidR="00B6053C" w:rsidRDefault="00B6053C">
            <w:pPr>
              <w:jc w:val="center"/>
              <w:rPr>
                <w:sz w:val="24"/>
                <w:szCs w:val="24"/>
              </w:rPr>
            </w:pPr>
            <w:r>
              <w:rPr>
                <w:sz w:val="24"/>
                <w:szCs w:val="24"/>
              </w:rPr>
              <w:t>801</w:t>
            </w:r>
          </w:p>
        </w:tc>
        <w:tc>
          <w:tcPr>
            <w:tcW w:w="2693" w:type="dxa"/>
            <w:hideMark/>
          </w:tcPr>
          <w:p w:rsidR="00B6053C" w:rsidRDefault="00B6053C">
            <w:pPr>
              <w:jc w:val="center"/>
              <w:rPr>
                <w:sz w:val="24"/>
                <w:szCs w:val="24"/>
              </w:rPr>
            </w:pPr>
            <w:r>
              <w:rPr>
                <w:sz w:val="24"/>
                <w:szCs w:val="24"/>
              </w:rPr>
              <w:t>1 08 07082 01 0000 110</w:t>
            </w:r>
          </w:p>
        </w:tc>
        <w:tc>
          <w:tcPr>
            <w:tcW w:w="6359" w:type="dxa"/>
            <w:hideMark/>
          </w:tcPr>
          <w:p w:rsidR="00B6053C" w:rsidRDefault="00B6053C" w:rsidP="007F5A4F">
            <w:pPr>
              <w:spacing w:after="120"/>
              <w:jc w:val="both"/>
              <w:rPr>
                <w:sz w:val="24"/>
                <w:szCs w:val="24"/>
              </w:rPr>
            </w:pPr>
            <w:r>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760" w:type="dxa"/>
            <w:noWrap/>
            <w:hideMark/>
          </w:tcPr>
          <w:p w:rsidR="00B6053C" w:rsidRDefault="00B6053C" w:rsidP="00B6053C">
            <w:pPr>
              <w:jc w:val="center"/>
              <w:rPr>
                <w:sz w:val="24"/>
                <w:szCs w:val="24"/>
              </w:rPr>
            </w:pPr>
            <w:r>
              <w:rPr>
                <w:sz w:val="24"/>
                <w:szCs w:val="24"/>
              </w:rPr>
              <w:t>150,0</w:t>
            </w:r>
          </w:p>
        </w:tc>
        <w:tc>
          <w:tcPr>
            <w:tcW w:w="1662" w:type="dxa"/>
            <w:noWrap/>
            <w:hideMark/>
          </w:tcPr>
          <w:p w:rsidR="00B6053C" w:rsidRDefault="00B6053C" w:rsidP="00B6053C">
            <w:pPr>
              <w:jc w:val="center"/>
              <w:rPr>
                <w:sz w:val="24"/>
                <w:szCs w:val="24"/>
              </w:rPr>
            </w:pPr>
            <w:r>
              <w:rPr>
                <w:sz w:val="24"/>
                <w:szCs w:val="24"/>
              </w:rPr>
              <w:t>90,0</w:t>
            </w:r>
          </w:p>
        </w:tc>
        <w:tc>
          <w:tcPr>
            <w:tcW w:w="1559" w:type="dxa"/>
            <w:noWrap/>
            <w:hideMark/>
          </w:tcPr>
          <w:p w:rsidR="00B6053C" w:rsidRDefault="00B6053C" w:rsidP="00B6053C">
            <w:pPr>
              <w:jc w:val="center"/>
              <w:rPr>
                <w:sz w:val="24"/>
                <w:szCs w:val="24"/>
              </w:rPr>
            </w:pPr>
            <w:r>
              <w:rPr>
                <w:sz w:val="24"/>
                <w:szCs w:val="24"/>
              </w:rPr>
              <w:t>75,0</w:t>
            </w:r>
          </w:p>
        </w:tc>
      </w:tr>
      <w:tr w:rsidR="00B6053C" w:rsidTr="00C67CA6">
        <w:trPr>
          <w:trHeight w:val="1740"/>
        </w:trPr>
        <w:tc>
          <w:tcPr>
            <w:tcW w:w="1560" w:type="dxa"/>
            <w:hideMark/>
          </w:tcPr>
          <w:p w:rsidR="00B6053C" w:rsidRDefault="00B6053C">
            <w:pPr>
              <w:jc w:val="center"/>
              <w:rPr>
                <w:sz w:val="24"/>
                <w:szCs w:val="24"/>
              </w:rPr>
            </w:pPr>
            <w:r>
              <w:rPr>
                <w:sz w:val="24"/>
                <w:szCs w:val="24"/>
              </w:rPr>
              <w:t>801</w:t>
            </w:r>
          </w:p>
        </w:tc>
        <w:tc>
          <w:tcPr>
            <w:tcW w:w="2693" w:type="dxa"/>
            <w:hideMark/>
          </w:tcPr>
          <w:p w:rsidR="00B6053C" w:rsidRDefault="00B6053C">
            <w:pPr>
              <w:jc w:val="both"/>
              <w:rPr>
                <w:sz w:val="24"/>
                <w:szCs w:val="24"/>
              </w:rPr>
            </w:pPr>
            <w:r>
              <w:rPr>
                <w:sz w:val="24"/>
                <w:szCs w:val="24"/>
              </w:rPr>
              <w:t xml:space="preserve"> 1 08 07380 01 0000 110</w:t>
            </w:r>
          </w:p>
        </w:tc>
        <w:tc>
          <w:tcPr>
            <w:tcW w:w="6359" w:type="dxa"/>
            <w:hideMark/>
          </w:tcPr>
          <w:p w:rsidR="00B6053C" w:rsidRDefault="00587AED" w:rsidP="00587AED">
            <w:pPr>
              <w:jc w:val="both"/>
              <w:rPr>
                <w:sz w:val="24"/>
                <w:szCs w:val="24"/>
              </w:rPr>
            </w:pPr>
            <w:r>
              <w:rPr>
                <w:sz w:val="24"/>
                <w:szCs w:val="24"/>
              </w:rPr>
              <w:t>г</w:t>
            </w:r>
            <w:r w:rsidR="00B6053C">
              <w:rPr>
                <w:sz w:val="24"/>
                <w:szCs w:val="24"/>
              </w:rPr>
              <w:t>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760" w:type="dxa"/>
            <w:noWrap/>
            <w:hideMark/>
          </w:tcPr>
          <w:p w:rsidR="00B6053C" w:rsidRDefault="00B6053C" w:rsidP="00B6053C">
            <w:pPr>
              <w:jc w:val="center"/>
              <w:rPr>
                <w:sz w:val="24"/>
                <w:szCs w:val="24"/>
              </w:rPr>
            </w:pPr>
            <w:r>
              <w:rPr>
                <w:sz w:val="24"/>
                <w:szCs w:val="24"/>
              </w:rPr>
              <w:t>165,0</w:t>
            </w:r>
          </w:p>
        </w:tc>
        <w:tc>
          <w:tcPr>
            <w:tcW w:w="1662" w:type="dxa"/>
            <w:noWrap/>
            <w:hideMark/>
          </w:tcPr>
          <w:p w:rsidR="00B6053C" w:rsidRDefault="00B6053C" w:rsidP="00B6053C">
            <w:pPr>
              <w:jc w:val="center"/>
              <w:rPr>
                <w:sz w:val="24"/>
                <w:szCs w:val="24"/>
              </w:rPr>
            </w:pPr>
            <w:r>
              <w:rPr>
                <w:sz w:val="24"/>
                <w:szCs w:val="24"/>
              </w:rPr>
              <w:t>165,0</w:t>
            </w:r>
          </w:p>
        </w:tc>
        <w:tc>
          <w:tcPr>
            <w:tcW w:w="1559" w:type="dxa"/>
            <w:noWrap/>
            <w:hideMark/>
          </w:tcPr>
          <w:p w:rsidR="00B6053C" w:rsidRDefault="00B6053C" w:rsidP="00B6053C">
            <w:pPr>
              <w:jc w:val="center"/>
              <w:rPr>
                <w:sz w:val="24"/>
                <w:szCs w:val="24"/>
              </w:rPr>
            </w:pPr>
            <w:r>
              <w:rPr>
                <w:sz w:val="24"/>
                <w:szCs w:val="24"/>
              </w:rPr>
              <w:t>165,0</w:t>
            </w:r>
          </w:p>
        </w:tc>
      </w:tr>
      <w:tr w:rsidR="00B6053C" w:rsidTr="00C67CA6">
        <w:trPr>
          <w:trHeight w:val="1635"/>
        </w:trPr>
        <w:tc>
          <w:tcPr>
            <w:tcW w:w="1560" w:type="dxa"/>
            <w:hideMark/>
          </w:tcPr>
          <w:p w:rsidR="00B6053C" w:rsidRDefault="00B6053C">
            <w:pPr>
              <w:jc w:val="center"/>
              <w:rPr>
                <w:sz w:val="24"/>
                <w:szCs w:val="24"/>
              </w:rPr>
            </w:pPr>
            <w:r>
              <w:rPr>
                <w:sz w:val="24"/>
                <w:szCs w:val="24"/>
              </w:rPr>
              <w:t>801</w:t>
            </w:r>
          </w:p>
        </w:tc>
        <w:tc>
          <w:tcPr>
            <w:tcW w:w="2693" w:type="dxa"/>
            <w:hideMark/>
          </w:tcPr>
          <w:p w:rsidR="00B6053C" w:rsidRDefault="00B6053C">
            <w:pPr>
              <w:jc w:val="both"/>
              <w:rPr>
                <w:sz w:val="24"/>
                <w:szCs w:val="24"/>
              </w:rPr>
            </w:pPr>
            <w:r>
              <w:rPr>
                <w:sz w:val="24"/>
                <w:szCs w:val="24"/>
              </w:rPr>
              <w:t xml:space="preserve"> 1 08 07390 01 0000 110</w:t>
            </w:r>
          </w:p>
        </w:tc>
        <w:tc>
          <w:tcPr>
            <w:tcW w:w="6359" w:type="dxa"/>
            <w:hideMark/>
          </w:tcPr>
          <w:p w:rsidR="00B6053C" w:rsidRDefault="00587AED" w:rsidP="00587AED">
            <w:pPr>
              <w:jc w:val="both"/>
              <w:rPr>
                <w:sz w:val="24"/>
                <w:szCs w:val="24"/>
              </w:rPr>
            </w:pPr>
            <w:r>
              <w:rPr>
                <w:sz w:val="24"/>
                <w:szCs w:val="24"/>
              </w:rPr>
              <w:t>г</w:t>
            </w:r>
            <w:r w:rsidR="00B6053C">
              <w:rPr>
                <w:sz w:val="24"/>
                <w:szCs w:val="24"/>
              </w:rPr>
              <w:t xml:space="preserve">осударственная пошлина за действия органов исполнительной власти субъектов Российской Федерации по проставлению </w:t>
            </w:r>
            <w:proofErr w:type="spellStart"/>
            <w:r w:rsidR="00B6053C">
              <w:rPr>
                <w:sz w:val="24"/>
                <w:szCs w:val="24"/>
              </w:rPr>
              <w:t>апостиля</w:t>
            </w:r>
            <w:proofErr w:type="spellEnd"/>
            <w:r w:rsidR="00B6053C">
              <w:rPr>
                <w:sz w:val="24"/>
                <w:szCs w:val="24"/>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760" w:type="dxa"/>
            <w:noWrap/>
            <w:hideMark/>
          </w:tcPr>
          <w:p w:rsidR="00B6053C" w:rsidRDefault="00B6053C" w:rsidP="00B6053C">
            <w:pPr>
              <w:jc w:val="center"/>
              <w:rPr>
                <w:sz w:val="24"/>
                <w:szCs w:val="24"/>
              </w:rPr>
            </w:pPr>
            <w:r>
              <w:rPr>
                <w:sz w:val="24"/>
                <w:szCs w:val="24"/>
              </w:rPr>
              <w:t>100,0</w:t>
            </w:r>
          </w:p>
        </w:tc>
        <w:tc>
          <w:tcPr>
            <w:tcW w:w="1662" w:type="dxa"/>
            <w:noWrap/>
            <w:hideMark/>
          </w:tcPr>
          <w:p w:rsidR="00B6053C" w:rsidRDefault="00B6053C" w:rsidP="00B6053C">
            <w:pPr>
              <w:jc w:val="center"/>
              <w:rPr>
                <w:sz w:val="24"/>
                <w:szCs w:val="24"/>
              </w:rPr>
            </w:pPr>
            <w:r>
              <w:rPr>
                <w:sz w:val="24"/>
                <w:szCs w:val="24"/>
              </w:rPr>
              <w:t>100,0</w:t>
            </w:r>
          </w:p>
        </w:tc>
        <w:tc>
          <w:tcPr>
            <w:tcW w:w="1559" w:type="dxa"/>
            <w:noWrap/>
            <w:hideMark/>
          </w:tcPr>
          <w:p w:rsidR="00B6053C" w:rsidRDefault="00B6053C" w:rsidP="00B6053C">
            <w:pPr>
              <w:jc w:val="center"/>
              <w:rPr>
                <w:sz w:val="24"/>
                <w:szCs w:val="24"/>
              </w:rPr>
            </w:pPr>
            <w:r>
              <w:rPr>
                <w:sz w:val="24"/>
                <w:szCs w:val="24"/>
              </w:rPr>
              <w:t>100,0</w:t>
            </w:r>
          </w:p>
        </w:tc>
      </w:tr>
      <w:tr w:rsidR="00B6053C" w:rsidTr="00C67CA6">
        <w:trPr>
          <w:trHeight w:val="990"/>
        </w:trPr>
        <w:tc>
          <w:tcPr>
            <w:tcW w:w="1560" w:type="dxa"/>
            <w:hideMark/>
          </w:tcPr>
          <w:p w:rsidR="00B6053C" w:rsidRDefault="00B6053C">
            <w:pPr>
              <w:jc w:val="center"/>
              <w:rPr>
                <w:sz w:val="24"/>
                <w:szCs w:val="24"/>
              </w:rPr>
            </w:pPr>
            <w:r>
              <w:rPr>
                <w:sz w:val="24"/>
                <w:szCs w:val="24"/>
              </w:rPr>
              <w:t>801</w:t>
            </w:r>
          </w:p>
        </w:tc>
        <w:tc>
          <w:tcPr>
            <w:tcW w:w="2693" w:type="dxa"/>
            <w:hideMark/>
          </w:tcPr>
          <w:p w:rsidR="00B6053C" w:rsidRDefault="00B6053C">
            <w:pPr>
              <w:jc w:val="center"/>
              <w:rPr>
                <w:sz w:val="24"/>
                <w:szCs w:val="24"/>
              </w:rPr>
            </w:pPr>
            <w:r>
              <w:rPr>
                <w:sz w:val="24"/>
                <w:szCs w:val="24"/>
              </w:rPr>
              <w:t>1 16 90020 02 0000 140</w:t>
            </w:r>
          </w:p>
        </w:tc>
        <w:tc>
          <w:tcPr>
            <w:tcW w:w="6359" w:type="dxa"/>
            <w:hideMark/>
          </w:tcPr>
          <w:p w:rsidR="00B6053C" w:rsidRDefault="00B6053C">
            <w:pPr>
              <w:jc w:val="both"/>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760" w:type="dxa"/>
            <w:noWrap/>
            <w:hideMark/>
          </w:tcPr>
          <w:p w:rsidR="00B6053C" w:rsidRDefault="00B6053C" w:rsidP="00B6053C">
            <w:pPr>
              <w:jc w:val="center"/>
              <w:rPr>
                <w:sz w:val="24"/>
                <w:szCs w:val="24"/>
              </w:rPr>
            </w:pPr>
            <w:r>
              <w:rPr>
                <w:sz w:val="24"/>
                <w:szCs w:val="24"/>
              </w:rPr>
              <w:t>200,0</w:t>
            </w:r>
          </w:p>
        </w:tc>
        <w:tc>
          <w:tcPr>
            <w:tcW w:w="1662" w:type="dxa"/>
            <w:noWrap/>
            <w:hideMark/>
          </w:tcPr>
          <w:p w:rsidR="00B6053C" w:rsidRDefault="00B6053C" w:rsidP="00B6053C">
            <w:pPr>
              <w:jc w:val="center"/>
              <w:rPr>
                <w:sz w:val="24"/>
                <w:szCs w:val="24"/>
              </w:rPr>
            </w:pPr>
            <w:r>
              <w:rPr>
                <w:sz w:val="24"/>
                <w:szCs w:val="24"/>
              </w:rPr>
              <w:t>200,0</w:t>
            </w:r>
          </w:p>
        </w:tc>
        <w:tc>
          <w:tcPr>
            <w:tcW w:w="1559" w:type="dxa"/>
            <w:noWrap/>
            <w:hideMark/>
          </w:tcPr>
          <w:p w:rsidR="00B6053C" w:rsidRDefault="00B6053C" w:rsidP="00B6053C">
            <w:pPr>
              <w:jc w:val="center"/>
              <w:rPr>
                <w:sz w:val="24"/>
                <w:szCs w:val="24"/>
              </w:rPr>
            </w:pPr>
            <w:r>
              <w:rPr>
                <w:sz w:val="24"/>
                <w:szCs w:val="24"/>
              </w:rPr>
              <w:t>200,0</w:t>
            </w:r>
          </w:p>
        </w:tc>
      </w:tr>
      <w:tr w:rsidR="00B6053C" w:rsidTr="00C67CA6">
        <w:trPr>
          <w:trHeight w:val="990"/>
        </w:trPr>
        <w:tc>
          <w:tcPr>
            <w:tcW w:w="1560" w:type="dxa"/>
            <w:hideMark/>
          </w:tcPr>
          <w:p w:rsidR="00B6053C" w:rsidRDefault="00B6053C">
            <w:pPr>
              <w:jc w:val="center"/>
              <w:rPr>
                <w:sz w:val="24"/>
                <w:szCs w:val="24"/>
              </w:rPr>
            </w:pPr>
            <w:r>
              <w:rPr>
                <w:sz w:val="24"/>
                <w:szCs w:val="24"/>
              </w:rPr>
              <w:t>801</w:t>
            </w:r>
          </w:p>
        </w:tc>
        <w:tc>
          <w:tcPr>
            <w:tcW w:w="2693" w:type="dxa"/>
            <w:hideMark/>
          </w:tcPr>
          <w:p w:rsidR="00B6053C" w:rsidRDefault="00B6053C">
            <w:pPr>
              <w:jc w:val="center"/>
              <w:rPr>
                <w:sz w:val="24"/>
                <w:szCs w:val="24"/>
              </w:rPr>
            </w:pPr>
            <w:r>
              <w:rPr>
                <w:sz w:val="24"/>
                <w:szCs w:val="24"/>
              </w:rPr>
              <w:t>2 02 25027 02 0000 151</w:t>
            </w:r>
          </w:p>
        </w:tc>
        <w:tc>
          <w:tcPr>
            <w:tcW w:w="6359" w:type="dxa"/>
            <w:hideMark/>
          </w:tcPr>
          <w:p w:rsidR="00B6053C" w:rsidRDefault="00B6053C" w:rsidP="007F5A4F">
            <w:pPr>
              <w:spacing w:after="120"/>
              <w:jc w:val="both"/>
              <w:rPr>
                <w:sz w:val="24"/>
                <w:szCs w:val="24"/>
              </w:rPr>
            </w:pPr>
            <w:r>
              <w:rPr>
                <w:sz w:val="24"/>
                <w:szCs w:val="24"/>
              </w:rPr>
              <w:t xml:space="preserve">субсидии бюджетам субъектов Российской Федерации на реализацию мероприятий государственной программы Российской Федерации «Доступная среда» на 2011 </w:t>
            </w:r>
            <w:r w:rsidR="00E56298">
              <w:rPr>
                <w:sz w:val="24"/>
                <w:szCs w:val="24"/>
              </w:rPr>
              <w:t xml:space="preserve">– </w:t>
            </w:r>
            <w:r>
              <w:rPr>
                <w:sz w:val="24"/>
                <w:szCs w:val="24"/>
              </w:rPr>
              <w:t>2020 годы</w:t>
            </w:r>
          </w:p>
        </w:tc>
        <w:tc>
          <w:tcPr>
            <w:tcW w:w="1760" w:type="dxa"/>
            <w:noWrap/>
            <w:hideMark/>
          </w:tcPr>
          <w:p w:rsidR="00B6053C" w:rsidRDefault="00B6053C" w:rsidP="00B6053C">
            <w:pPr>
              <w:jc w:val="center"/>
              <w:rPr>
                <w:sz w:val="24"/>
                <w:szCs w:val="24"/>
              </w:rPr>
            </w:pPr>
            <w:r>
              <w:rPr>
                <w:sz w:val="24"/>
                <w:szCs w:val="24"/>
              </w:rPr>
              <w:t>9 095,8</w:t>
            </w:r>
          </w:p>
        </w:tc>
        <w:tc>
          <w:tcPr>
            <w:tcW w:w="1662" w:type="dxa"/>
            <w:noWrap/>
            <w:hideMark/>
          </w:tcPr>
          <w:p w:rsidR="00B6053C" w:rsidRDefault="00B6053C" w:rsidP="00B6053C">
            <w:pPr>
              <w:jc w:val="center"/>
              <w:rPr>
                <w:sz w:val="24"/>
                <w:szCs w:val="24"/>
              </w:rPr>
            </w:pPr>
          </w:p>
        </w:tc>
        <w:tc>
          <w:tcPr>
            <w:tcW w:w="1559" w:type="dxa"/>
            <w:noWrap/>
            <w:hideMark/>
          </w:tcPr>
          <w:p w:rsidR="00B6053C" w:rsidRDefault="00B6053C" w:rsidP="00B6053C">
            <w:pPr>
              <w:jc w:val="center"/>
              <w:rPr>
                <w:sz w:val="24"/>
                <w:szCs w:val="24"/>
              </w:rPr>
            </w:pPr>
          </w:p>
        </w:tc>
      </w:tr>
      <w:tr w:rsidR="00B6053C" w:rsidTr="00C67CA6">
        <w:trPr>
          <w:trHeight w:val="990"/>
        </w:trPr>
        <w:tc>
          <w:tcPr>
            <w:tcW w:w="1560" w:type="dxa"/>
            <w:hideMark/>
          </w:tcPr>
          <w:p w:rsidR="00B6053C" w:rsidRDefault="00B6053C">
            <w:pPr>
              <w:jc w:val="center"/>
              <w:rPr>
                <w:sz w:val="24"/>
                <w:szCs w:val="24"/>
              </w:rPr>
            </w:pPr>
            <w:r>
              <w:rPr>
                <w:sz w:val="24"/>
                <w:szCs w:val="24"/>
              </w:rPr>
              <w:t>801</w:t>
            </w:r>
          </w:p>
        </w:tc>
        <w:tc>
          <w:tcPr>
            <w:tcW w:w="2693" w:type="dxa"/>
            <w:hideMark/>
          </w:tcPr>
          <w:p w:rsidR="00B6053C" w:rsidRDefault="00B6053C">
            <w:pPr>
              <w:jc w:val="center"/>
              <w:rPr>
                <w:sz w:val="24"/>
                <w:szCs w:val="24"/>
              </w:rPr>
            </w:pPr>
            <w:r>
              <w:rPr>
                <w:sz w:val="24"/>
                <w:szCs w:val="24"/>
              </w:rPr>
              <w:t>2 02 25097 02 0000 151</w:t>
            </w:r>
          </w:p>
        </w:tc>
        <w:tc>
          <w:tcPr>
            <w:tcW w:w="6359" w:type="dxa"/>
            <w:hideMark/>
          </w:tcPr>
          <w:p w:rsidR="00B6053C" w:rsidRDefault="00B6053C">
            <w:pPr>
              <w:jc w:val="both"/>
              <w:rPr>
                <w:sz w:val="24"/>
                <w:szCs w:val="24"/>
              </w:rPr>
            </w:pPr>
            <w:r>
              <w:rPr>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60" w:type="dxa"/>
            <w:noWrap/>
            <w:hideMark/>
          </w:tcPr>
          <w:p w:rsidR="00B6053C" w:rsidRDefault="00B6053C" w:rsidP="00B6053C">
            <w:pPr>
              <w:jc w:val="center"/>
              <w:rPr>
                <w:sz w:val="24"/>
                <w:szCs w:val="24"/>
              </w:rPr>
            </w:pPr>
            <w:r>
              <w:rPr>
                <w:sz w:val="24"/>
                <w:szCs w:val="24"/>
              </w:rPr>
              <w:t>23 421,6</w:t>
            </w:r>
          </w:p>
        </w:tc>
        <w:tc>
          <w:tcPr>
            <w:tcW w:w="1662" w:type="dxa"/>
            <w:noWrap/>
            <w:hideMark/>
          </w:tcPr>
          <w:p w:rsidR="00B6053C" w:rsidRDefault="00B6053C" w:rsidP="00B6053C">
            <w:pPr>
              <w:jc w:val="center"/>
              <w:rPr>
                <w:sz w:val="24"/>
                <w:szCs w:val="24"/>
              </w:rPr>
            </w:pPr>
          </w:p>
        </w:tc>
        <w:tc>
          <w:tcPr>
            <w:tcW w:w="1559" w:type="dxa"/>
            <w:noWrap/>
            <w:hideMark/>
          </w:tcPr>
          <w:p w:rsidR="00B6053C" w:rsidRDefault="00B6053C" w:rsidP="00B6053C">
            <w:pPr>
              <w:jc w:val="center"/>
              <w:rPr>
                <w:sz w:val="24"/>
                <w:szCs w:val="24"/>
              </w:rPr>
            </w:pPr>
          </w:p>
        </w:tc>
      </w:tr>
      <w:tr w:rsidR="00B6053C" w:rsidTr="00C67CA6">
        <w:trPr>
          <w:trHeight w:val="1680"/>
        </w:trPr>
        <w:tc>
          <w:tcPr>
            <w:tcW w:w="1560" w:type="dxa"/>
            <w:hideMark/>
          </w:tcPr>
          <w:p w:rsidR="00B6053C" w:rsidRDefault="00B6053C">
            <w:pPr>
              <w:jc w:val="center"/>
              <w:rPr>
                <w:sz w:val="24"/>
                <w:szCs w:val="24"/>
              </w:rPr>
            </w:pPr>
            <w:r>
              <w:rPr>
                <w:sz w:val="24"/>
                <w:szCs w:val="24"/>
              </w:rPr>
              <w:lastRenderedPageBreak/>
              <w:t>801</w:t>
            </w:r>
          </w:p>
        </w:tc>
        <w:tc>
          <w:tcPr>
            <w:tcW w:w="2693" w:type="dxa"/>
            <w:hideMark/>
          </w:tcPr>
          <w:p w:rsidR="00B6053C" w:rsidRDefault="00B6053C">
            <w:pPr>
              <w:jc w:val="center"/>
              <w:rPr>
                <w:sz w:val="24"/>
                <w:szCs w:val="24"/>
              </w:rPr>
            </w:pPr>
            <w:r>
              <w:rPr>
                <w:sz w:val="24"/>
                <w:szCs w:val="24"/>
              </w:rPr>
              <w:t>2 02 25538 02 0000 151</w:t>
            </w:r>
          </w:p>
        </w:tc>
        <w:tc>
          <w:tcPr>
            <w:tcW w:w="6359" w:type="dxa"/>
            <w:hideMark/>
          </w:tcPr>
          <w:p w:rsidR="00B6053C" w:rsidRDefault="00B6053C" w:rsidP="007F5A4F">
            <w:pPr>
              <w:spacing w:after="120"/>
              <w:jc w:val="both"/>
              <w:rPr>
                <w:sz w:val="24"/>
                <w:szCs w:val="24"/>
              </w:rPr>
            </w:pPr>
            <w:r>
              <w:rPr>
                <w:sz w:val="24"/>
                <w:szCs w:val="24"/>
              </w:rPr>
              <w:t>субсидии бюджетам субъектов Российской Федерации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760" w:type="dxa"/>
            <w:noWrap/>
            <w:hideMark/>
          </w:tcPr>
          <w:p w:rsidR="00B6053C" w:rsidRDefault="00B6053C" w:rsidP="00B6053C">
            <w:pPr>
              <w:jc w:val="center"/>
              <w:rPr>
                <w:sz w:val="24"/>
                <w:szCs w:val="24"/>
              </w:rPr>
            </w:pPr>
            <w:r>
              <w:rPr>
                <w:sz w:val="24"/>
                <w:szCs w:val="24"/>
              </w:rPr>
              <w:t>1 044,9</w:t>
            </w:r>
          </w:p>
        </w:tc>
        <w:tc>
          <w:tcPr>
            <w:tcW w:w="1662" w:type="dxa"/>
            <w:noWrap/>
            <w:hideMark/>
          </w:tcPr>
          <w:p w:rsidR="00B6053C" w:rsidRDefault="00B6053C" w:rsidP="00B6053C">
            <w:pPr>
              <w:jc w:val="center"/>
              <w:rPr>
                <w:sz w:val="24"/>
                <w:szCs w:val="24"/>
              </w:rPr>
            </w:pPr>
          </w:p>
        </w:tc>
        <w:tc>
          <w:tcPr>
            <w:tcW w:w="1559" w:type="dxa"/>
            <w:noWrap/>
            <w:hideMark/>
          </w:tcPr>
          <w:p w:rsidR="00B6053C" w:rsidRDefault="00B6053C" w:rsidP="00B6053C">
            <w:pPr>
              <w:jc w:val="center"/>
              <w:rPr>
                <w:sz w:val="24"/>
                <w:szCs w:val="24"/>
              </w:rPr>
            </w:pPr>
          </w:p>
        </w:tc>
      </w:tr>
      <w:tr w:rsidR="00B6053C" w:rsidTr="00C67CA6">
        <w:trPr>
          <w:trHeight w:val="315"/>
        </w:trPr>
        <w:tc>
          <w:tcPr>
            <w:tcW w:w="1560" w:type="dxa"/>
            <w:hideMark/>
          </w:tcPr>
          <w:p w:rsidR="00B6053C" w:rsidRDefault="00B6053C">
            <w:pPr>
              <w:jc w:val="center"/>
              <w:rPr>
                <w:b/>
                <w:bCs/>
                <w:sz w:val="24"/>
                <w:szCs w:val="24"/>
              </w:rPr>
            </w:pPr>
            <w:r>
              <w:rPr>
                <w:b/>
                <w:bCs/>
                <w:sz w:val="24"/>
                <w:szCs w:val="24"/>
              </w:rPr>
              <w:t>802</w:t>
            </w:r>
          </w:p>
        </w:tc>
        <w:tc>
          <w:tcPr>
            <w:tcW w:w="2693" w:type="dxa"/>
            <w:hideMark/>
          </w:tcPr>
          <w:p w:rsidR="00B6053C" w:rsidRDefault="00B6053C">
            <w:pPr>
              <w:jc w:val="center"/>
              <w:rPr>
                <w:b/>
                <w:bCs/>
                <w:sz w:val="24"/>
                <w:szCs w:val="24"/>
              </w:rPr>
            </w:pPr>
            <w:r>
              <w:rPr>
                <w:b/>
                <w:bCs/>
                <w:sz w:val="24"/>
                <w:szCs w:val="24"/>
              </w:rPr>
              <w:t> </w:t>
            </w:r>
          </w:p>
        </w:tc>
        <w:tc>
          <w:tcPr>
            <w:tcW w:w="6359" w:type="dxa"/>
            <w:hideMark/>
          </w:tcPr>
          <w:p w:rsidR="00B6053C" w:rsidRDefault="00B6053C">
            <w:pPr>
              <w:jc w:val="both"/>
              <w:rPr>
                <w:b/>
                <w:bCs/>
                <w:sz w:val="24"/>
                <w:szCs w:val="24"/>
              </w:rPr>
            </w:pPr>
            <w:r>
              <w:rPr>
                <w:b/>
                <w:bCs/>
                <w:sz w:val="24"/>
                <w:szCs w:val="24"/>
              </w:rPr>
              <w:t xml:space="preserve">Министерство культуры Республики Карелия     </w:t>
            </w:r>
          </w:p>
        </w:tc>
        <w:tc>
          <w:tcPr>
            <w:tcW w:w="1760" w:type="dxa"/>
            <w:noWrap/>
            <w:hideMark/>
          </w:tcPr>
          <w:p w:rsidR="00B6053C" w:rsidRDefault="00B6053C" w:rsidP="00B6053C">
            <w:pPr>
              <w:jc w:val="center"/>
              <w:rPr>
                <w:b/>
                <w:bCs/>
                <w:sz w:val="24"/>
                <w:szCs w:val="24"/>
              </w:rPr>
            </w:pPr>
            <w:r>
              <w:rPr>
                <w:b/>
                <w:bCs/>
                <w:sz w:val="24"/>
                <w:szCs w:val="24"/>
              </w:rPr>
              <w:t>388 616,3</w:t>
            </w:r>
          </w:p>
        </w:tc>
        <w:tc>
          <w:tcPr>
            <w:tcW w:w="1662" w:type="dxa"/>
            <w:noWrap/>
            <w:hideMark/>
          </w:tcPr>
          <w:p w:rsidR="00B6053C" w:rsidRDefault="00B6053C" w:rsidP="00B6053C">
            <w:pPr>
              <w:jc w:val="center"/>
              <w:rPr>
                <w:b/>
                <w:bCs/>
                <w:sz w:val="24"/>
                <w:szCs w:val="24"/>
              </w:rPr>
            </w:pPr>
            <w:r>
              <w:rPr>
                <w:b/>
                <w:bCs/>
                <w:sz w:val="24"/>
                <w:szCs w:val="24"/>
              </w:rPr>
              <w:t>211 829,0</w:t>
            </w:r>
          </w:p>
        </w:tc>
        <w:tc>
          <w:tcPr>
            <w:tcW w:w="1559" w:type="dxa"/>
            <w:noWrap/>
            <w:hideMark/>
          </w:tcPr>
          <w:p w:rsidR="00B6053C" w:rsidRDefault="00B6053C" w:rsidP="00B6053C">
            <w:pPr>
              <w:jc w:val="center"/>
              <w:rPr>
                <w:b/>
                <w:bCs/>
                <w:sz w:val="24"/>
                <w:szCs w:val="24"/>
              </w:rPr>
            </w:pPr>
            <w:r>
              <w:rPr>
                <w:b/>
                <w:bCs/>
                <w:sz w:val="24"/>
                <w:szCs w:val="24"/>
              </w:rPr>
              <w:t>96 584,4</w:t>
            </w:r>
          </w:p>
        </w:tc>
      </w:tr>
      <w:tr w:rsidR="00B6053C" w:rsidTr="00C67CA6">
        <w:trPr>
          <w:trHeight w:val="720"/>
        </w:trPr>
        <w:tc>
          <w:tcPr>
            <w:tcW w:w="1560" w:type="dxa"/>
            <w:hideMark/>
          </w:tcPr>
          <w:p w:rsidR="00B6053C" w:rsidRDefault="00B6053C">
            <w:pPr>
              <w:jc w:val="center"/>
              <w:rPr>
                <w:sz w:val="24"/>
                <w:szCs w:val="24"/>
              </w:rPr>
            </w:pPr>
            <w:r>
              <w:rPr>
                <w:sz w:val="24"/>
                <w:szCs w:val="24"/>
              </w:rPr>
              <w:t>802</w:t>
            </w:r>
          </w:p>
        </w:tc>
        <w:tc>
          <w:tcPr>
            <w:tcW w:w="2693" w:type="dxa"/>
            <w:hideMark/>
          </w:tcPr>
          <w:p w:rsidR="00B6053C" w:rsidRDefault="00B6053C">
            <w:pPr>
              <w:jc w:val="center"/>
              <w:rPr>
                <w:sz w:val="24"/>
                <w:szCs w:val="24"/>
              </w:rPr>
            </w:pPr>
            <w:r>
              <w:rPr>
                <w:sz w:val="24"/>
                <w:szCs w:val="24"/>
              </w:rPr>
              <w:t>1 13 01992 02 0000 130</w:t>
            </w:r>
          </w:p>
        </w:tc>
        <w:tc>
          <w:tcPr>
            <w:tcW w:w="6359" w:type="dxa"/>
            <w:hideMark/>
          </w:tcPr>
          <w:p w:rsidR="00B6053C" w:rsidRDefault="00B6053C" w:rsidP="007F5A4F">
            <w:pPr>
              <w:spacing w:after="120"/>
              <w:jc w:val="both"/>
              <w:rPr>
                <w:sz w:val="24"/>
                <w:szCs w:val="24"/>
              </w:rPr>
            </w:pPr>
            <w:r>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760" w:type="dxa"/>
            <w:noWrap/>
            <w:hideMark/>
          </w:tcPr>
          <w:p w:rsidR="00B6053C" w:rsidRDefault="00B6053C" w:rsidP="00B6053C">
            <w:pPr>
              <w:jc w:val="center"/>
              <w:rPr>
                <w:sz w:val="24"/>
                <w:szCs w:val="24"/>
              </w:rPr>
            </w:pPr>
            <w:r>
              <w:rPr>
                <w:sz w:val="24"/>
                <w:szCs w:val="24"/>
              </w:rPr>
              <w:t>1 200,0</w:t>
            </w:r>
          </w:p>
        </w:tc>
        <w:tc>
          <w:tcPr>
            <w:tcW w:w="1662" w:type="dxa"/>
            <w:noWrap/>
            <w:hideMark/>
          </w:tcPr>
          <w:p w:rsidR="00B6053C" w:rsidRDefault="00B6053C" w:rsidP="00B6053C">
            <w:pPr>
              <w:jc w:val="center"/>
              <w:rPr>
                <w:sz w:val="24"/>
                <w:szCs w:val="24"/>
              </w:rPr>
            </w:pPr>
            <w:r>
              <w:rPr>
                <w:sz w:val="24"/>
                <w:szCs w:val="24"/>
              </w:rPr>
              <w:t>1 200,0</w:t>
            </w:r>
          </w:p>
        </w:tc>
        <w:tc>
          <w:tcPr>
            <w:tcW w:w="1559" w:type="dxa"/>
            <w:noWrap/>
            <w:hideMark/>
          </w:tcPr>
          <w:p w:rsidR="00B6053C" w:rsidRDefault="00B6053C" w:rsidP="00B6053C">
            <w:pPr>
              <w:jc w:val="center"/>
              <w:rPr>
                <w:sz w:val="24"/>
                <w:szCs w:val="24"/>
              </w:rPr>
            </w:pPr>
            <w:r>
              <w:rPr>
                <w:sz w:val="24"/>
                <w:szCs w:val="24"/>
              </w:rPr>
              <w:t>1 200,0</w:t>
            </w:r>
          </w:p>
        </w:tc>
      </w:tr>
      <w:tr w:rsidR="00B6053C" w:rsidTr="00C67CA6">
        <w:trPr>
          <w:trHeight w:val="720"/>
        </w:trPr>
        <w:tc>
          <w:tcPr>
            <w:tcW w:w="1560" w:type="dxa"/>
            <w:hideMark/>
          </w:tcPr>
          <w:p w:rsidR="00B6053C" w:rsidRDefault="00B6053C">
            <w:pPr>
              <w:jc w:val="center"/>
              <w:rPr>
                <w:sz w:val="24"/>
                <w:szCs w:val="24"/>
              </w:rPr>
            </w:pPr>
            <w:r>
              <w:rPr>
                <w:sz w:val="24"/>
                <w:szCs w:val="24"/>
              </w:rPr>
              <w:t>802</w:t>
            </w:r>
          </w:p>
        </w:tc>
        <w:tc>
          <w:tcPr>
            <w:tcW w:w="2693" w:type="dxa"/>
            <w:hideMark/>
          </w:tcPr>
          <w:p w:rsidR="00B6053C" w:rsidRDefault="00B6053C">
            <w:pPr>
              <w:jc w:val="center"/>
              <w:rPr>
                <w:color w:val="000000"/>
                <w:sz w:val="24"/>
                <w:szCs w:val="24"/>
              </w:rPr>
            </w:pPr>
            <w:r>
              <w:rPr>
                <w:color w:val="000000"/>
                <w:sz w:val="24"/>
                <w:szCs w:val="24"/>
              </w:rPr>
              <w:t>2 02 20077 02 0000 151</w:t>
            </w:r>
          </w:p>
        </w:tc>
        <w:tc>
          <w:tcPr>
            <w:tcW w:w="6359" w:type="dxa"/>
            <w:hideMark/>
          </w:tcPr>
          <w:p w:rsidR="00B6053C" w:rsidRDefault="00B6053C" w:rsidP="007F5A4F">
            <w:pPr>
              <w:spacing w:after="120"/>
              <w:jc w:val="both"/>
              <w:rPr>
                <w:sz w:val="24"/>
                <w:szCs w:val="24"/>
              </w:rPr>
            </w:pPr>
            <w:r>
              <w:rPr>
                <w:sz w:val="24"/>
                <w:szCs w:val="24"/>
              </w:rPr>
              <w:t xml:space="preserve">субсидии бюджетам субъектов Российской Федерации на </w:t>
            </w:r>
            <w:proofErr w:type="spellStart"/>
            <w:r>
              <w:rPr>
                <w:sz w:val="24"/>
                <w:szCs w:val="24"/>
              </w:rPr>
              <w:t>софинансирование</w:t>
            </w:r>
            <w:proofErr w:type="spellEnd"/>
            <w:r>
              <w:rPr>
                <w:sz w:val="24"/>
                <w:szCs w:val="24"/>
              </w:rPr>
              <w:t xml:space="preserve"> капитальных вложений в объекты государственной (муниципальной) собственности</w:t>
            </w:r>
          </w:p>
        </w:tc>
        <w:tc>
          <w:tcPr>
            <w:tcW w:w="1760" w:type="dxa"/>
            <w:noWrap/>
            <w:hideMark/>
          </w:tcPr>
          <w:p w:rsidR="00B6053C" w:rsidRDefault="00B6053C" w:rsidP="00B6053C">
            <w:pPr>
              <w:jc w:val="center"/>
              <w:rPr>
                <w:sz w:val="24"/>
                <w:szCs w:val="24"/>
              </w:rPr>
            </w:pPr>
            <w:r>
              <w:rPr>
                <w:sz w:val="24"/>
                <w:szCs w:val="24"/>
              </w:rPr>
              <w:t>271 900,0</w:t>
            </w:r>
          </w:p>
        </w:tc>
        <w:tc>
          <w:tcPr>
            <w:tcW w:w="1662" w:type="dxa"/>
            <w:noWrap/>
            <w:hideMark/>
          </w:tcPr>
          <w:p w:rsidR="00B6053C" w:rsidRDefault="00B6053C" w:rsidP="00B6053C">
            <w:pPr>
              <w:jc w:val="center"/>
              <w:rPr>
                <w:sz w:val="24"/>
                <w:szCs w:val="24"/>
              </w:rPr>
            </w:pPr>
          </w:p>
        </w:tc>
        <w:tc>
          <w:tcPr>
            <w:tcW w:w="1559" w:type="dxa"/>
            <w:noWrap/>
            <w:hideMark/>
          </w:tcPr>
          <w:p w:rsidR="00B6053C" w:rsidRDefault="00B6053C" w:rsidP="00B6053C">
            <w:pPr>
              <w:jc w:val="center"/>
              <w:rPr>
                <w:sz w:val="24"/>
                <w:szCs w:val="24"/>
              </w:rPr>
            </w:pPr>
          </w:p>
        </w:tc>
      </w:tr>
      <w:tr w:rsidR="00B6053C" w:rsidTr="00C67CA6">
        <w:trPr>
          <w:trHeight w:val="1110"/>
        </w:trPr>
        <w:tc>
          <w:tcPr>
            <w:tcW w:w="1560" w:type="dxa"/>
            <w:hideMark/>
          </w:tcPr>
          <w:p w:rsidR="00B6053C" w:rsidRDefault="00B6053C">
            <w:pPr>
              <w:jc w:val="center"/>
              <w:rPr>
                <w:sz w:val="24"/>
                <w:szCs w:val="24"/>
              </w:rPr>
            </w:pPr>
            <w:r>
              <w:rPr>
                <w:sz w:val="24"/>
                <w:szCs w:val="24"/>
              </w:rPr>
              <w:t>802</w:t>
            </w:r>
          </w:p>
        </w:tc>
        <w:tc>
          <w:tcPr>
            <w:tcW w:w="2693" w:type="dxa"/>
            <w:hideMark/>
          </w:tcPr>
          <w:p w:rsidR="00B6053C" w:rsidRDefault="00B6053C">
            <w:pPr>
              <w:jc w:val="center"/>
              <w:rPr>
                <w:sz w:val="24"/>
                <w:szCs w:val="24"/>
              </w:rPr>
            </w:pPr>
            <w:r>
              <w:rPr>
                <w:sz w:val="24"/>
                <w:szCs w:val="24"/>
              </w:rPr>
              <w:t>2 02 25467 02 0000 151</w:t>
            </w:r>
          </w:p>
        </w:tc>
        <w:tc>
          <w:tcPr>
            <w:tcW w:w="6359" w:type="dxa"/>
            <w:hideMark/>
          </w:tcPr>
          <w:p w:rsidR="00B6053C" w:rsidRDefault="00B6053C" w:rsidP="007F5A4F">
            <w:pPr>
              <w:spacing w:after="120"/>
              <w:jc w:val="both"/>
              <w:rPr>
                <w:sz w:val="24"/>
                <w:szCs w:val="24"/>
              </w:rPr>
            </w:pPr>
            <w:r>
              <w:rPr>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60" w:type="dxa"/>
            <w:noWrap/>
            <w:hideMark/>
          </w:tcPr>
          <w:p w:rsidR="00B6053C" w:rsidRDefault="00B6053C" w:rsidP="00B6053C">
            <w:pPr>
              <w:jc w:val="center"/>
              <w:rPr>
                <w:sz w:val="24"/>
                <w:szCs w:val="24"/>
              </w:rPr>
            </w:pPr>
            <w:r>
              <w:rPr>
                <w:sz w:val="24"/>
                <w:szCs w:val="24"/>
              </w:rPr>
              <w:t>12 251,6</w:t>
            </w:r>
          </w:p>
        </w:tc>
        <w:tc>
          <w:tcPr>
            <w:tcW w:w="1662" w:type="dxa"/>
            <w:noWrap/>
            <w:hideMark/>
          </w:tcPr>
          <w:p w:rsidR="00B6053C" w:rsidRDefault="00B6053C" w:rsidP="00B6053C">
            <w:pPr>
              <w:jc w:val="center"/>
              <w:rPr>
                <w:sz w:val="24"/>
                <w:szCs w:val="24"/>
              </w:rPr>
            </w:pPr>
            <w:r>
              <w:rPr>
                <w:sz w:val="24"/>
                <w:szCs w:val="24"/>
              </w:rPr>
              <w:t>12 251,6</w:t>
            </w:r>
          </w:p>
        </w:tc>
        <w:tc>
          <w:tcPr>
            <w:tcW w:w="1559" w:type="dxa"/>
            <w:noWrap/>
            <w:hideMark/>
          </w:tcPr>
          <w:p w:rsidR="00B6053C" w:rsidRDefault="00B6053C" w:rsidP="00B6053C">
            <w:pPr>
              <w:jc w:val="center"/>
              <w:rPr>
                <w:sz w:val="24"/>
                <w:szCs w:val="24"/>
              </w:rPr>
            </w:pPr>
          </w:p>
        </w:tc>
      </w:tr>
      <w:tr w:rsidR="00B6053C" w:rsidTr="00C67CA6">
        <w:trPr>
          <w:trHeight w:val="1050"/>
        </w:trPr>
        <w:tc>
          <w:tcPr>
            <w:tcW w:w="1560" w:type="dxa"/>
            <w:hideMark/>
          </w:tcPr>
          <w:p w:rsidR="00B6053C" w:rsidRDefault="00B6053C">
            <w:pPr>
              <w:jc w:val="center"/>
              <w:rPr>
                <w:sz w:val="24"/>
                <w:szCs w:val="24"/>
              </w:rPr>
            </w:pPr>
            <w:r>
              <w:rPr>
                <w:sz w:val="24"/>
                <w:szCs w:val="24"/>
              </w:rPr>
              <w:t>802</w:t>
            </w:r>
          </w:p>
        </w:tc>
        <w:tc>
          <w:tcPr>
            <w:tcW w:w="2693" w:type="dxa"/>
            <w:hideMark/>
          </w:tcPr>
          <w:p w:rsidR="00B6053C" w:rsidRDefault="00B6053C">
            <w:pPr>
              <w:jc w:val="center"/>
              <w:rPr>
                <w:sz w:val="24"/>
                <w:szCs w:val="24"/>
              </w:rPr>
            </w:pPr>
            <w:r>
              <w:rPr>
                <w:sz w:val="24"/>
                <w:szCs w:val="24"/>
              </w:rPr>
              <w:t>2 02 25509 02 0000 151</w:t>
            </w:r>
          </w:p>
        </w:tc>
        <w:tc>
          <w:tcPr>
            <w:tcW w:w="6359" w:type="dxa"/>
            <w:hideMark/>
          </w:tcPr>
          <w:p w:rsidR="00B6053C" w:rsidRDefault="00B6053C">
            <w:pPr>
              <w:jc w:val="both"/>
              <w:rPr>
                <w:sz w:val="24"/>
                <w:szCs w:val="24"/>
              </w:rPr>
            </w:pPr>
            <w:r>
              <w:rPr>
                <w:sz w:val="24"/>
                <w:szCs w:val="24"/>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1760" w:type="dxa"/>
            <w:noWrap/>
            <w:hideMark/>
          </w:tcPr>
          <w:p w:rsidR="00B6053C" w:rsidRDefault="00B6053C" w:rsidP="00B6053C">
            <w:pPr>
              <w:jc w:val="center"/>
              <w:rPr>
                <w:sz w:val="24"/>
                <w:szCs w:val="24"/>
              </w:rPr>
            </w:pPr>
            <w:r>
              <w:rPr>
                <w:sz w:val="24"/>
                <w:szCs w:val="24"/>
              </w:rPr>
              <w:t>94 000,0</w:t>
            </w:r>
          </w:p>
        </w:tc>
        <w:tc>
          <w:tcPr>
            <w:tcW w:w="1662" w:type="dxa"/>
            <w:noWrap/>
            <w:hideMark/>
          </w:tcPr>
          <w:p w:rsidR="00B6053C" w:rsidRDefault="00B6053C" w:rsidP="00B6053C">
            <w:pPr>
              <w:jc w:val="center"/>
              <w:rPr>
                <w:sz w:val="24"/>
                <w:szCs w:val="24"/>
              </w:rPr>
            </w:pPr>
            <w:r>
              <w:rPr>
                <w:sz w:val="24"/>
                <w:szCs w:val="24"/>
              </w:rPr>
              <w:t>94 000,0</w:t>
            </w:r>
          </w:p>
        </w:tc>
        <w:tc>
          <w:tcPr>
            <w:tcW w:w="1559" w:type="dxa"/>
            <w:noWrap/>
            <w:hideMark/>
          </w:tcPr>
          <w:p w:rsidR="00B6053C" w:rsidRDefault="00B6053C" w:rsidP="00B6053C">
            <w:pPr>
              <w:jc w:val="center"/>
              <w:rPr>
                <w:sz w:val="24"/>
                <w:szCs w:val="24"/>
              </w:rPr>
            </w:pPr>
            <w:r>
              <w:rPr>
                <w:sz w:val="24"/>
                <w:szCs w:val="24"/>
              </w:rPr>
              <w:t>94 000,0</w:t>
            </w:r>
          </w:p>
        </w:tc>
      </w:tr>
      <w:tr w:rsidR="00B6053C" w:rsidTr="00C67CA6">
        <w:trPr>
          <w:trHeight w:val="1050"/>
        </w:trPr>
        <w:tc>
          <w:tcPr>
            <w:tcW w:w="1560" w:type="dxa"/>
            <w:hideMark/>
          </w:tcPr>
          <w:p w:rsidR="00B6053C" w:rsidRDefault="00B6053C">
            <w:pPr>
              <w:jc w:val="center"/>
              <w:rPr>
                <w:sz w:val="24"/>
                <w:szCs w:val="24"/>
              </w:rPr>
            </w:pPr>
            <w:r>
              <w:rPr>
                <w:sz w:val="24"/>
                <w:szCs w:val="24"/>
              </w:rPr>
              <w:t>802</w:t>
            </w:r>
          </w:p>
        </w:tc>
        <w:tc>
          <w:tcPr>
            <w:tcW w:w="2693" w:type="dxa"/>
            <w:hideMark/>
          </w:tcPr>
          <w:p w:rsidR="00B6053C" w:rsidRDefault="00B6053C">
            <w:pPr>
              <w:jc w:val="center"/>
              <w:rPr>
                <w:sz w:val="24"/>
                <w:szCs w:val="24"/>
              </w:rPr>
            </w:pPr>
            <w:r>
              <w:rPr>
                <w:sz w:val="24"/>
                <w:szCs w:val="24"/>
              </w:rPr>
              <w:t>2 02 25517 02 0000 151</w:t>
            </w:r>
          </w:p>
        </w:tc>
        <w:tc>
          <w:tcPr>
            <w:tcW w:w="6359" w:type="dxa"/>
            <w:hideMark/>
          </w:tcPr>
          <w:p w:rsidR="00B6053C" w:rsidRDefault="00B6053C">
            <w:pPr>
              <w:jc w:val="both"/>
              <w:rPr>
                <w:sz w:val="24"/>
                <w:szCs w:val="24"/>
              </w:rPr>
            </w:pPr>
            <w:r>
              <w:rPr>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760" w:type="dxa"/>
            <w:noWrap/>
            <w:hideMark/>
          </w:tcPr>
          <w:p w:rsidR="00B6053C" w:rsidRDefault="00B6053C" w:rsidP="00B6053C">
            <w:pPr>
              <w:jc w:val="center"/>
              <w:rPr>
                <w:sz w:val="24"/>
                <w:szCs w:val="24"/>
              </w:rPr>
            </w:pPr>
            <w:r>
              <w:rPr>
                <w:sz w:val="24"/>
                <w:szCs w:val="24"/>
              </w:rPr>
              <w:t>1 880,3</w:t>
            </w:r>
          </w:p>
        </w:tc>
        <w:tc>
          <w:tcPr>
            <w:tcW w:w="1662" w:type="dxa"/>
            <w:noWrap/>
            <w:hideMark/>
          </w:tcPr>
          <w:p w:rsidR="00B6053C" w:rsidRDefault="00B6053C" w:rsidP="00B6053C">
            <w:pPr>
              <w:jc w:val="center"/>
              <w:rPr>
                <w:sz w:val="24"/>
                <w:szCs w:val="24"/>
              </w:rPr>
            </w:pPr>
            <w:r>
              <w:rPr>
                <w:sz w:val="24"/>
                <w:szCs w:val="24"/>
              </w:rPr>
              <w:t>1 880,3</w:t>
            </w:r>
          </w:p>
        </w:tc>
        <w:tc>
          <w:tcPr>
            <w:tcW w:w="1559" w:type="dxa"/>
            <w:noWrap/>
            <w:hideMark/>
          </w:tcPr>
          <w:p w:rsidR="00B6053C" w:rsidRDefault="00B6053C" w:rsidP="00B6053C">
            <w:pPr>
              <w:jc w:val="center"/>
              <w:rPr>
                <w:sz w:val="24"/>
                <w:szCs w:val="24"/>
              </w:rPr>
            </w:pPr>
          </w:p>
        </w:tc>
      </w:tr>
      <w:tr w:rsidR="00B6053C" w:rsidTr="00C67CA6">
        <w:trPr>
          <w:trHeight w:val="720"/>
        </w:trPr>
        <w:tc>
          <w:tcPr>
            <w:tcW w:w="1560" w:type="dxa"/>
            <w:hideMark/>
          </w:tcPr>
          <w:p w:rsidR="00B6053C" w:rsidRDefault="00B6053C">
            <w:pPr>
              <w:jc w:val="center"/>
              <w:rPr>
                <w:sz w:val="24"/>
                <w:szCs w:val="24"/>
              </w:rPr>
            </w:pPr>
            <w:r>
              <w:rPr>
                <w:sz w:val="24"/>
                <w:szCs w:val="24"/>
              </w:rPr>
              <w:t>802</w:t>
            </w:r>
          </w:p>
        </w:tc>
        <w:tc>
          <w:tcPr>
            <w:tcW w:w="2693" w:type="dxa"/>
            <w:hideMark/>
          </w:tcPr>
          <w:p w:rsidR="00B6053C" w:rsidRDefault="00B6053C">
            <w:pPr>
              <w:jc w:val="center"/>
              <w:rPr>
                <w:sz w:val="24"/>
                <w:szCs w:val="24"/>
              </w:rPr>
            </w:pPr>
            <w:r>
              <w:rPr>
                <w:sz w:val="24"/>
                <w:szCs w:val="24"/>
              </w:rPr>
              <w:t>2 02 25519 02 0000 151</w:t>
            </w:r>
          </w:p>
        </w:tc>
        <w:tc>
          <w:tcPr>
            <w:tcW w:w="6359" w:type="dxa"/>
            <w:hideMark/>
          </w:tcPr>
          <w:p w:rsidR="00B6053C" w:rsidRDefault="00B6053C">
            <w:pPr>
              <w:jc w:val="both"/>
              <w:rPr>
                <w:sz w:val="24"/>
                <w:szCs w:val="24"/>
              </w:rPr>
            </w:pPr>
            <w:r>
              <w:rPr>
                <w:sz w:val="24"/>
                <w:szCs w:val="24"/>
              </w:rPr>
              <w:t>субсидия бюджетам субъектов Российской Федерации на поддержку отрасли культуры</w:t>
            </w:r>
          </w:p>
          <w:p w:rsidR="007F5A4F" w:rsidRDefault="007F5A4F">
            <w:pPr>
              <w:jc w:val="both"/>
              <w:rPr>
                <w:sz w:val="24"/>
                <w:szCs w:val="24"/>
              </w:rPr>
            </w:pPr>
          </w:p>
          <w:p w:rsidR="007F5A4F" w:rsidRDefault="007F5A4F">
            <w:pPr>
              <w:jc w:val="both"/>
              <w:rPr>
                <w:sz w:val="24"/>
                <w:szCs w:val="24"/>
              </w:rPr>
            </w:pPr>
          </w:p>
          <w:p w:rsidR="007F5A4F" w:rsidRDefault="007F5A4F">
            <w:pPr>
              <w:jc w:val="both"/>
              <w:rPr>
                <w:sz w:val="24"/>
                <w:szCs w:val="24"/>
              </w:rPr>
            </w:pPr>
          </w:p>
          <w:p w:rsidR="007F5A4F" w:rsidRDefault="007F5A4F">
            <w:pPr>
              <w:jc w:val="both"/>
              <w:rPr>
                <w:sz w:val="24"/>
                <w:szCs w:val="24"/>
              </w:rPr>
            </w:pPr>
          </w:p>
          <w:p w:rsidR="007F5A4F" w:rsidRDefault="007F5A4F">
            <w:pPr>
              <w:jc w:val="both"/>
              <w:rPr>
                <w:sz w:val="24"/>
                <w:szCs w:val="24"/>
              </w:rPr>
            </w:pPr>
          </w:p>
        </w:tc>
        <w:tc>
          <w:tcPr>
            <w:tcW w:w="1760" w:type="dxa"/>
            <w:noWrap/>
            <w:hideMark/>
          </w:tcPr>
          <w:p w:rsidR="00B6053C" w:rsidRDefault="00B6053C" w:rsidP="00B6053C">
            <w:pPr>
              <w:jc w:val="center"/>
              <w:rPr>
                <w:sz w:val="24"/>
                <w:szCs w:val="24"/>
              </w:rPr>
            </w:pPr>
            <w:r>
              <w:rPr>
                <w:sz w:val="24"/>
                <w:szCs w:val="24"/>
              </w:rPr>
              <w:t>7 384,4</w:t>
            </w:r>
          </w:p>
        </w:tc>
        <w:tc>
          <w:tcPr>
            <w:tcW w:w="1662" w:type="dxa"/>
            <w:noWrap/>
            <w:hideMark/>
          </w:tcPr>
          <w:p w:rsidR="00B6053C" w:rsidRDefault="00B6053C" w:rsidP="00B6053C">
            <w:pPr>
              <w:jc w:val="center"/>
              <w:rPr>
                <w:sz w:val="24"/>
                <w:szCs w:val="24"/>
              </w:rPr>
            </w:pPr>
            <w:r>
              <w:rPr>
                <w:sz w:val="24"/>
                <w:szCs w:val="24"/>
              </w:rPr>
              <w:t>102 497,1</w:t>
            </w:r>
          </w:p>
        </w:tc>
        <w:tc>
          <w:tcPr>
            <w:tcW w:w="1559" w:type="dxa"/>
            <w:noWrap/>
            <w:hideMark/>
          </w:tcPr>
          <w:p w:rsidR="00B6053C" w:rsidRDefault="00B6053C" w:rsidP="00B6053C">
            <w:pPr>
              <w:jc w:val="center"/>
              <w:rPr>
                <w:sz w:val="24"/>
                <w:szCs w:val="24"/>
              </w:rPr>
            </w:pPr>
            <w:r>
              <w:rPr>
                <w:sz w:val="24"/>
                <w:szCs w:val="24"/>
              </w:rPr>
              <w:t>1 384,4</w:t>
            </w:r>
          </w:p>
        </w:tc>
      </w:tr>
      <w:tr w:rsidR="00B6053C" w:rsidTr="00C67CA6">
        <w:trPr>
          <w:trHeight w:val="405"/>
        </w:trPr>
        <w:tc>
          <w:tcPr>
            <w:tcW w:w="1560" w:type="dxa"/>
            <w:hideMark/>
          </w:tcPr>
          <w:p w:rsidR="00B6053C" w:rsidRDefault="00B6053C">
            <w:pPr>
              <w:jc w:val="center"/>
              <w:rPr>
                <w:b/>
                <w:bCs/>
                <w:color w:val="000000"/>
                <w:sz w:val="24"/>
                <w:szCs w:val="24"/>
              </w:rPr>
            </w:pPr>
            <w:r>
              <w:rPr>
                <w:b/>
                <w:bCs/>
                <w:color w:val="000000"/>
                <w:sz w:val="24"/>
                <w:szCs w:val="24"/>
              </w:rPr>
              <w:lastRenderedPageBreak/>
              <w:t>803</w:t>
            </w:r>
          </w:p>
        </w:tc>
        <w:tc>
          <w:tcPr>
            <w:tcW w:w="2693" w:type="dxa"/>
            <w:hideMark/>
          </w:tcPr>
          <w:p w:rsidR="00B6053C" w:rsidRDefault="00B6053C">
            <w:pPr>
              <w:jc w:val="center"/>
              <w:rPr>
                <w:b/>
                <w:bCs/>
                <w:color w:val="000000"/>
                <w:sz w:val="24"/>
                <w:szCs w:val="24"/>
              </w:rPr>
            </w:pPr>
            <w:r>
              <w:rPr>
                <w:b/>
                <w:bCs/>
                <w:color w:val="000000"/>
                <w:sz w:val="24"/>
                <w:szCs w:val="24"/>
              </w:rPr>
              <w:t> </w:t>
            </w:r>
          </w:p>
        </w:tc>
        <w:tc>
          <w:tcPr>
            <w:tcW w:w="6359" w:type="dxa"/>
            <w:hideMark/>
          </w:tcPr>
          <w:p w:rsidR="00B6053C" w:rsidRDefault="00B6053C" w:rsidP="006718A9">
            <w:pPr>
              <w:jc w:val="both"/>
              <w:rPr>
                <w:b/>
                <w:bCs/>
                <w:color w:val="000000"/>
                <w:sz w:val="24"/>
                <w:szCs w:val="24"/>
              </w:rPr>
            </w:pPr>
            <w:r>
              <w:rPr>
                <w:b/>
                <w:bCs/>
                <w:color w:val="000000"/>
                <w:sz w:val="24"/>
                <w:szCs w:val="24"/>
              </w:rPr>
              <w:t>Министерство сельского и рыбного хозяйства Республики Карелия</w:t>
            </w:r>
          </w:p>
        </w:tc>
        <w:tc>
          <w:tcPr>
            <w:tcW w:w="1760" w:type="dxa"/>
            <w:noWrap/>
            <w:hideMark/>
          </w:tcPr>
          <w:p w:rsidR="00B6053C" w:rsidRDefault="00B6053C" w:rsidP="00B6053C">
            <w:pPr>
              <w:jc w:val="center"/>
              <w:rPr>
                <w:b/>
                <w:bCs/>
                <w:sz w:val="24"/>
                <w:szCs w:val="24"/>
              </w:rPr>
            </w:pPr>
            <w:r>
              <w:rPr>
                <w:b/>
                <w:bCs/>
                <w:sz w:val="24"/>
                <w:szCs w:val="24"/>
              </w:rPr>
              <w:t>212 594,5</w:t>
            </w:r>
          </w:p>
        </w:tc>
        <w:tc>
          <w:tcPr>
            <w:tcW w:w="1662" w:type="dxa"/>
            <w:noWrap/>
            <w:hideMark/>
          </w:tcPr>
          <w:p w:rsidR="00B6053C" w:rsidRDefault="00B6053C" w:rsidP="00B6053C">
            <w:pPr>
              <w:jc w:val="center"/>
              <w:rPr>
                <w:b/>
                <w:bCs/>
                <w:sz w:val="24"/>
                <w:szCs w:val="24"/>
              </w:rPr>
            </w:pPr>
            <w:r>
              <w:rPr>
                <w:b/>
                <w:bCs/>
                <w:sz w:val="24"/>
                <w:szCs w:val="24"/>
              </w:rPr>
              <w:t>225 253,4</w:t>
            </w:r>
          </w:p>
        </w:tc>
        <w:tc>
          <w:tcPr>
            <w:tcW w:w="1559" w:type="dxa"/>
            <w:noWrap/>
            <w:hideMark/>
          </w:tcPr>
          <w:p w:rsidR="00B6053C" w:rsidRDefault="00B6053C" w:rsidP="00B6053C">
            <w:pPr>
              <w:jc w:val="center"/>
              <w:rPr>
                <w:b/>
                <w:bCs/>
                <w:sz w:val="24"/>
                <w:szCs w:val="24"/>
              </w:rPr>
            </w:pPr>
            <w:r>
              <w:rPr>
                <w:b/>
                <w:bCs/>
                <w:sz w:val="24"/>
                <w:szCs w:val="24"/>
              </w:rPr>
              <w:t>213 264,0</w:t>
            </w:r>
          </w:p>
        </w:tc>
      </w:tr>
      <w:tr w:rsidR="00B6053C" w:rsidTr="00C67CA6">
        <w:trPr>
          <w:trHeight w:val="3639"/>
        </w:trPr>
        <w:tc>
          <w:tcPr>
            <w:tcW w:w="1560" w:type="dxa"/>
            <w:hideMark/>
          </w:tcPr>
          <w:p w:rsidR="00B6053C" w:rsidRDefault="00B6053C">
            <w:pPr>
              <w:jc w:val="center"/>
              <w:rPr>
                <w:sz w:val="24"/>
                <w:szCs w:val="24"/>
              </w:rPr>
            </w:pPr>
            <w:r>
              <w:rPr>
                <w:sz w:val="24"/>
                <w:szCs w:val="24"/>
              </w:rPr>
              <w:t>803</w:t>
            </w:r>
          </w:p>
        </w:tc>
        <w:tc>
          <w:tcPr>
            <w:tcW w:w="2693" w:type="dxa"/>
            <w:hideMark/>
          </w:tcPr>
          <w:p w:rsidR="00B6053C" w:rsidRDefault="00B6053C">
            <w:pPr>
              <w:jc w:val="center"/>
              <w:rPr>
                <w:sz w:val="24"/>
                <w:szCs w:val="24"/>
              </w:rPr>
            </w:pPr>
            <w:r>
              <w:rPr>
                <w:sz w:val="24"/>
                <w:szCs w:val="24"/>
              </w:rPr>
              <w:t>1 08 07142 01 0000 110</w:t>
            </w:r>
          </w:p>
        </w:tc>
        <w:tc>
          <w:tcPr>
            <w:tcW w:w="6359" w:type="dxa"/>
          </w:tcPr>
          <w:p w:rsidR="00B6053C" w:rsidRDefault="00B6053C" w:rsidP="006718A9">
            <w:pPr>
              <w:jc w:val="both"/>
              <w:rPr>
                <w:sz w:val="24"/>
                <w:szCs w:val="24"/>
              </w:rPr>
            </w:pPr>
            <w:proofErr w:type="gramStart"/>
            <w:r>
              <w:rPr>
                <w:sz w:val="24"/>
                <w:szCs w:val="24"/>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Pr>
                <w:sz w:val="24"/>
                <w:szCs w:val="24"/>
              </w:rPr>
              <w:t>мототранспортных</w:t>
            </w:r>
            <w:proofErr w:type="spellEnd"/>
            <w:r>
              <w:rPr>
                <w:sz w:val="24"/>
                <w:szCs w:val="24"/>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Pr>
                <w:sz w:val="24"/>
                <w:szCs w:val="24"/>
              </w:rPr>
              <w:t xml:space="preserve"> или пришедших в негодность</w:t>
            </w:r>
          </w:p>
        </w:tc>
        <w:tc>
          <w:tcPr>
            <w:tcW w:w="1760" w:type="dxa"/>
            <w:noWrap/>
            <w:hideMark/>
          </w:tcPr>
          <w:p w:rsidR="00B6053C" w:rsidRDefault="00B6053C" w:rsidP="00B6053C">
            <w:pPr>
              <w:jc w:val="center"/>
              <w:rPr>
                <w:sz w:val="24"/>
                <w:szCs w:val="24"/>
              </w:rPr>
            </w:pPr>
            <w:r>
              <w:rPr>
                <w:sz w:val="24"/>
                <w:szCs w:val="24"/>
              </w:rPr>
              <w:t>7 800,0</w:t>
            </w:r>
          </w:p>
        </w:tc>
        <w:tc>
          <w:tcPr>
            <w:tcW w:w="1662" w:type="dxa"/>
            <w:noWrap/>
            <w:hideMark/>
          </w:tcPr>
          <w:p w:rsidR="00B6053C" w:rsidRDefault="00B6053C" w:rsidP="00B6053C">
            <w:pPr>
              <w:jc w:val="center"/>
              <w:rPr>
                <w:sz w:val="24"/>
                <w:szCs w:val="24"/>
              </w:rPr>
            </w:pPr>
            <w:r>
              <w:rPr>
                <w:sz w:val="24"/>
                <w:szCs w:val="24"/>
              </w:rPr>
              <w:t>7 800,0</w:t>
            </w:r>
          </w:p>
        </w:tc>
        <w:tc>
          <w:tcPr>
            <w:tcW w:w="1559" w:type="dxa"/>
            <w:noWrap/>
            <w:hideMark/>
          </w:tcPr>
          <w:p w:rsidR="00B6053C" w:rsidRDefault="00B6053C" w:rsidP="00B6053C">
            <w:pPr>
              <w:jc w:val="center"/>
              <w:rPr>
                <w:sz w:val="24"/>
                <w:szCs w:val="24"/>
              </w:rPr>
            </w:pPr>
            <w:r>
              <w:rPr>
                <w:sz w:val="24"/>
                <w:szCs w:val="24"/>
              </w:rPr>
              <w:t>7 800,0</w:t>
            </w:r>
          </w:p>
        </w:tc>
      </w:tr>
      <w:tr w:rsidR="00B6053C" w:rsidTr="00C67CA6">
        <w:trPr>
          <w:trHeight w:val="558"/>
        </w:trPr>
        <w:tc>
          <w:tcPr>
            <w:tcW w:w="1560" w:type="dxa"/>
            <w:hideMark/>
          </w:tcPr>
          <w:p w:rsidR="00B6053C" w:rsidRDefault="00B6053C">
            <w:pPr>
              <w:jc w:val="center"/>
              <w:rPr>
                <w:sz w:val="24"/>
                <w:szCs w:val="24"/>
              </w:rPr>
            </w:pPr>
            <w:r>
              <w:rPr>
                <w:sz w:val="24"/>
                <w:szCs w:val="24"/>
              </w:rPr>
              <w:t>803</w:t>
            </w:r>
          </w:p>
        </w:tc>
        <w:tc>
          <w:tcPr>
            <w:tcW w:w="2693" w:type="dxa"/>
            <w:hideMark/>
          </w:tcPr>
          <w:p w:rsidR="00B6053C" w:rsidRDefault="00B6053C">
            <w:pPr>
              <w:jc w:val="center"/>
              <w:rPr>
                <w:sz w:val="24"/>
                <w:szCs w:val="24"/>
              </w:rPr>
            </w:pPr>
            <w:r>
              <w:rPr>
                <w:sz w:val="24"/>
                <w:szCs w:val="24"/>
              </w:rPr>
              <w:t>2 02 20051 02 0000 151</w:t>
            </w:r>
          </w:p>
        </w:tc>
        <w:tc>
          <w:tcPr>
            <w:tcW w:w="6359" w:type="dxa"/>
          </w:tcPr>
          <w:p w:rsidR="00B6053C" w:rsidRDefault="00B6053C" w:rsidP="00F02528">
            <w:pPr>
              <w:spacing w:after="120"/>
              <w:jc w:val="both"/>
              <w:rPr>
                <w:sz w:val="24"/>
                <w:szCs w:val="24"/>
              </w:rPr>
            </w:pPr>
            <w:r>
              <w:rPr>
                <w:sz w:val="24"/>
                <w:szCs w:val="24"/>
              </w:rPr>
              <w:t>субсидии бюджетам субъектов Российской Федерации на реализацию федеральных целевых программ</w:t>
            </w:r>
          </w:p>
        </w:tc>
        <w:tc>
          <w:tcPr>
            <w:tcW w:w="1760" w:type="dxa"/>
            <w:noWrap/>
            <w:hideMark/>
          </w:tcPr>
          <w:p w:rsidR="00B6053C" w:rsidRDefault="00B6053C" w:rsidP="00B6053C">
            <w:pPr>
              <w:jc w:val="center"/>
              <w:rPr>
                <w:sz w:val="24"/>
                <w:szCs w:val="24"/>
              </w:rPr>
            </w:pPr>
          </w:p>
        </w:tc>
        <w:tc>
          <w:tcPr>
            <w:tcW w:w="1662" w:type="dxa"/>
            <w:noWrap/>
            <w:hideMark/>
          </w:tcPr>
          <w:p w:rsidR="00B6053C" w:rsidRDefault="00B6053C" w:rsidP="00B6053C">
            <w:pPr>
              <w:jc w:val="center"/>
              <w:rPr>
                <w:sz w:val="24"/>
                <w:szCs w:val="24"/>
              </w:rPr>
            </w:pPr>
            <w:r>
              <w:rPr>
                <w:sz w:val="24"/>
                <w:szCs w:val="24"/>
              </w:rPr>
              <w:t>4 603,0</w:t>
            </w:r>
          </w:p>
        </w:tc>
        <w:tc>
          <w:tcPr>
            <w:tcW w:w="1559" w:type="dxa"/>
            <w:noWrap/>
            <w:hideMark/>
          </w:tcPr>
          <w:p w:rsidR="00B6053C" w:rsidRDefault="00B6053C" w:rsidP="00B6053C">
            <w:pPr>
              <w:jc w:val="center"/>
              <w:rPr>
                <w:sz w:val="24"/>
                <w:szCs w:val="24"/>
              </w:rPr>
            </w:pPr>
            <w:r>
              <w:rPr>
                <w:sz w:val="24"/>
                <w:szCs w:val="24"/>
              </w:rPr>
              <w:t>3 102,1</w:t>
            </w:r>
          </w:p>
        </w:tc>
      </w:tr>
      <w:tr w:rsidR="00B6053C" w:rsidTr="00C67CA6">
        <w:trPr>
          <w:trHeight w:val="1707"/>
        </w:trPr>
        <w:tc>
          <w:tcPr>
            <w:tcW w:w="1560" w:type="dxa"/>
            <w:hideMark/>
          </w:tcPr>
          <w:p w:rsidR="00B6053C" w:rsidRDefault="00B6053C">
            <w:pPr>
              <w:jc w:val="center"/>
              <w:rPr>
                <w:sz w:val="24"/>
                <w:szCs w:val="24"/>
              </w:rPr>
            </w:pPr>
            <w:r>
              <w:rPr>
                <w:sz w:val="24"/>
                <w:szCs w:val="24"/>
              </w:rPr>
              <w:t>803</w:t>
            </w:r>
          </w:p>
        </w:tc>
        <w:tc>
          <w:tcPr>
            <w:tcW w:w="2693" w:type="dxa"/>
            <w:hideMark/>
          </w:tcPr>
          <w:p w:rsidR="00B6053C" w:rsidRDefault="00B6053C">
            <w:pPr>
              <w:jc w:val="center"/>
              <w:rPr>
                <w:sz w:val="24"/>
                <w:szCs w:val="24"/>
              </w:rPr>
            </w:pPr>
            <w:r>
              <w:rPr>
                <w:sz w:val="24"/>
                <w:szCs w:val="24"/>
              </w:rPr>
              <w:t>2 02 25526 02 0000 151</w:t>
            </w:r>
          </w:p>
        </w:tc>
        <w:tc>
          <w:tcPr>
            <w:tcW w:w="6359" w:type="dxa"/>
          </w:tcPr>
          <w:p w:rsidR="00B6053C" w:rsidRDefault="00B6053C">
            <w:pPr>
              <w:jc w:val="both"/>
              <w:rPr>
                <w:sz w:val="24"/>
                <w:szCs w:val="24"/>
              </w:rPr>
            </w:pPr>
            <w:r>
              <w:rPr>
                <w:sz w:val="24"/>
                <w:szCs w:val="24"/>
              </w:rPr>
              <w:t xml:space="preserve">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w:t>
            </w:r>
            <w:proofErr w:type="spellStart"/>
            <w:r>
              <w:rPr>
                <w:sz w:val="24"/>
                <w:szCs w:val="24"/>
              </w:rPr>
              <w:t>аквакультуры</w:t>
            </w:r>
            <w:proofErr w:type="spellEnd"/>
            <w:r>
              <w:rPr>
                <w:sz w:val="24"/>
                <w:szCs w:val="24"/>
              </w:rPr>
              <w:t xml:space="preserve"> (рыбоводство) и </w:t>
            </w:r>
            <w:proofErr w:type="gramStart"/>
            <w:r>
              <w:rPr>
                <w:sz w:val="24"/>
                <w:szCs w:val="24"/>
              </w:rPr>
              <w:t>товарного</w:t>
            </w:r>
            <w:proofErr w:type="gramEnd"/>
            <w:r>
              <w:rPr>
                <w:sz w:val="24"/>
                <w:szCs w:val="24"/>
              </w:rPr>
              <w:t xml:space="preserve"> </w:t>
            </w:r>
            <w:proofErr w:type="spellStart"/>
            <w:r>
              <w:rPr>
                <w:sz w:val="24"/>
                <w:szCs w:val="24"/>
              </w:rPr>
              <w:t>осетроводства</w:t>
            </w:r>
            <w:proofErr w:type="spellEnd"/>
          </w:p>
        </w:tc>
        <w:tc>
          <w:tcPr>
            <w:tcW w:w="1760" w:type="dxa"/>
            <w:noWrap/>
            <w:hideMark/>
          </w:tcPr>
          <w:p w:rsidR="00B6053C" w:rsidRDefault="00B6053C" w:rsidP="00B6053C">
            <w:pPr>
              <w:jc w:val="center"/>
              <w:rPr>
                <w:sz w:val="24"/>
                <w:szCs w:val="24"/>
              </w:rPr>
            </w:pPr>
            <w:r>
              <w:rPr>
                <w:sz w:val="24"/>
                <w:szCs w:val="24"/>
              </w:rPr>
              <w:t>28 282,7</w:t>
            </w:r>
          </w:p>
        </w:tc>
        <w:tc>
          <w:tcPr>
            <w:tcW w:w="1662" w:type="dxa"/>
            <w:noWrap/>
            <w:hideMark/>
          </w:tcPr>
          <w:p w:rsidR="00B6053C" w:rsidRDefault="00B6053C" w:rsidP="00B6053C">
            <w:pPr>
              <w:jc w:val="center"/>
              <w:rPr>
                <w:sz w:val="24"/>
                <w:szCs w:val="24"/>
              </w:rPr>
            </w:pPr>
            <w:r>
              <w:rPr>
                <w:sz w:val="24"/>
                <w:szCs w:val="24"/>
              </w:rPr>
              <w:t>28 282,7</w:t>
            </w:r>
          </w:p>
        </w:tc>
        <w:tc>
          <w:tcPr>
            <w:tcW w:w="1559" w:type="dxa"/>
            <w:noWrap/>
            <w:hideMark/>
          </w:tcPr>
          <w:p w:rsidR="00B6053C" w:rsidRDefault="00B6053C" w:rsidP="00B6053C">
            <w:pPr>
              <w:jc w:val="center"/>
              <w:rPr>
                <w:sz w:val="24"/>
                <w:szCs w:val="24"/>
              </w:rPr>
            </w:pPr>
            <w:r>
              <w:rPr>
                <w:sz w:val="24"/>
                <w:szCs w:val="24"/>
              </w:rPr>
              <w:t>28 282,7</w:t>
            </w:r>
          </w:p>
        </w:tc>
      </w:tr>
      <w:tr w:rsidR="00B6053C" w:rsidTr="00C67CA6">
        <w:trPr>
          <w:trHeight w:val="1005"/>
        </w:trPr>
        <w:tc>
          <w:tcPr>
            <w:tcW w:w="1560" w:type="dxa"/>
            <w:hideMark/>
          </w:tcPr>
          <w:p w:rsidR="00B6053C" w:rsidRDefault="00B6053C">
            <w:pPr>
              <w:jc w:val="center"/>
              <w:rPr>
                <w:sz w:val="24"/>
                <w:szCs w:val="24"/>
              </w:rPr>
            </w:pPr>
            <w:r>
              <w:rPr>
                <w:sz w:val="24"/>
                <w:szCs w:val="24"/>
              </w:rPr>
              <w:t>803</w:t>
            </w:r>
          </w:p>
        </w:tc>
        <w:tc>
          <w:tcPr>
            <w:tcW w:w="2693" w:type="dxa"/>
            <w:hideMark/>
          </w:tcPr>
          <w:p w:rsidR="00B6053C" w:rsidRDefault="00B6053C">
            <w:pPr>
              <w:jc w:val="center"/>
              <w:rPr>
                <w:sz w:val="24"/>
                <w:szCs w:val="24"/>
              </w:rPr>
            </w:pPr>
            <w:r>
              <w:rPr>
                <w:sz w:val="24"/>
                <w:szCs w:val="24"/>
              </w:rPr>
              <w:t>2 02 25541 02 0000 151</w:t>
            </w:r>
          </w:p>
        </w:tc>
        <w:tc>
          <w:tcPr>
            <w:tcW w:w="6359" w:type="dxa"/>
            <w:hideMark/>
          </w:tcPr>
          <w:p w:rsidR="00B6053C" w:rsidRDefault="00B6053C">
            <w:pPr>
              <w:jc w:val="both"/>
              <w:rPr>
                <w:sz w:val="24"/>
                <w:szCs w:val="24"/>
              </w:rPr>
            </w:pPr>
            <w:r>
              <w:rPr>
                <w:sz w:val="24"/>
                <w:szCs w:val="24"/>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760" w:type="dxa"/>
            <w:noWrap/>
            <w:hideMark/>
          </w:tcPr>
          <w:p w:rsidR="00B6053C" w:rsidRDefault="00B6053C" w:rsidP="00B6053C">
            <w:pPr>
              <w:jc w:val="center"/>
              <w:rPr>
                <w:sz w:val="24"/>
                <w:szCs w:val="24"/>
              </w:rPr>
            </w:pPr>
            <w:r>
              <w:rPr>
                <w:sz w:val="24"/>
                <w:szCs w:val="24"/>
              </w:rPr>
              <w:t>12 494,4</w:t>
            </w:r>
          </w:p>
        </w:tc>
        <w:tc>
          <w:tcPr>
            <w:tcW w:w="1662" w:type="dxa"/>
            <w:noWrap/>
            <w:hideMark/>
          </w:tcPr>
          <w:p w:rsidR="00B6053C" w:rsidRDefault="00B6053C" w:rsidP="00B6053C">
            <w:pPr>
              <w:jc w:val="center"/>
              <w:rPr>
                <w:sz w:val="24"/>
                <w:szCs w:val="24"/>
              </w:rPr>
            </w:pPr>
            <w:r>
              <w:rPr>
                <w:sz w:val="24"/>
                <w:szCs w:val="24"/>
              </w:rPr>
              <w:t>12 498,2</w:t>
            </w:r>
          </w:p>
        </w:tc>
        <w:tc>
          <w:tcPr>
            <w:tcW w:w="1559" w:type="dxa"/>
            <w:noWrap/>
            <w:hideMark/>
          </w:tcPr>
          <w:p w:rsidR="00B6053C" w:rsidRDefault="00B6053C" w:rsidP="00B6053C">
            <w:pPr>
              <w:jc w:val="center"/>
              <w:rPr>
                <w:sz w:val="24"/>
                <w:szCs w:val="24"/>
              </w:rPr>
            </w:pPr>
            <w:r>
              <w:rPr>
                <w:sz w:val="24"/>
                <w:szCs w:val="24"/>
              </w:rPr>
              <w:t>12 498,2</w:t>
            </w:r>
          </w:p>
        </w:tc>
      </w:tr>
      <w:tr w:rsidR="00B6053C" w:rsidTr="00C67CA6">
        <w:trPr>
          <w:trHeight w:val="735"/>
        </w:trPr>
        <w:tc>
          <w:tcPr>
            <w:tcW w:w="1560" w:type="dxa"/>
            <w:hideMark/>
          </w:tcPr>
          <w:p w:rsidR="00B6053C" w:rsidRDefault="00B6053C">
            <w:pPr>
              <w:jc w:val="center"/>
              <w:rPr>
                <w:sz w:val="24"/>
                <w:szCs w:val="24"/>
              </w:rPr>
            </w:pPr>
            <w:r>
              <w:rPr>
                <w:sz w:val="24"/>
                <w:szCs w:val="24"/>
              </w:rPr>
              <w:t>803</w:t>
            </w:r>
          </w:p>
        </w:tc>
        <w:tc>
          <w:tcPr>
            <w:tcW w:w="2693" w:type="dxa"/>
            <w:hideMark/>
          </w:tcPr>
          <w:p w:rsidR="00B6053C" w:rsidRDefault="00B6053C">
            <w:pPr>
              <w:jc w:val="center"/>
              <w:rPr>
                <w:sz w:val="24"/>
                <w:szCs w:val="24"/>
              </w:rPr>
            </w:pPr>
            <w:r>
              <w:rPr>
                <w:sz w:val="24"/>
                <w:szCs w:val="24"/>
              </w:rPr>
              <w:t>2 02 25542 02 0000 151</w:t>
            </w:r>
          </w:p>
        </w:tc>
        <w:tc>
          <w:tcPr>
            <w:tcW w:w="6359" w:type="dxa"/>
            <w:hideMark/>
          </w:tcPr>
          <w:p w:rsidR="00B6053C" w:rsidRDefault="00B6053C">
            <w:pPr>
              <w:jc w:val="both"/>
              <w:rPr>
                <w:sz w:val="24"/>
                <w:szCs w:val="24"/>
              </w:rPr>
            </w:pPr>
            <w:r>
              <w:rPr>
                <w:sz w:val="24"/>
                <w:szCs w:val="24"/>
              </w:rPr>
              <w:t>субсидии бюджетам субъектов Российской Федерации на повышение продуктивности в молочном скотоводстве</w:t>
            </w:r>
          </w:p>
        </w:tc>
        <w:tc>
          <w:tcPr>
            <w:tcW w:w="1760" w:type="dxa"/>
            <w:noWrap/>
            <w:hideMark/>
          </w:tcPr>
          <w:p w:rsidR="00B6053C" w:rsidRDefault="00B6053C" w:rsidP="00B6053C">
            <w:pPr>
              <w:jc w:val="center"/>
              <w:rPr>
                <w:sz w:val="24"/>
                <w:szCs w:val="24"/>
              </w:rPr>
            </w:pPr>
            <w:r>
              <w:rPr>
                <w:sz w:val="24"/>
                <w:szCs w:val="24"/>
              </w:rPr>
              <w:t>45 420,9</w:t>
            </w:r>
          </w:p>
        </w:tc>
        <w:tc>
          <w:tcPr>
            <w:tcW w:w="1662" w:type="dxa"/>
            <w:noWrap/>
            <w:hideMark/>
          </w:tcPr>
          <w:p w:rsidR="00B6053C" w:rsidRDefault="00B6053C" w:rsidP="00B6053C">
            <w:pPr>
              <w:jc w:val="center"/>
              <w:rPr>
                <w:sz w:val="24"/>
                <w:szCs w:val="24"/>
              </w:rPr>
            </w:pPr>
            <w:r>
              <w:rPr>
                <w:sz w:val="24"/>
                <w:szCs w:val="24"/>
              </w:rPr>
              <w:t>45 420,9</w:t>
            </w:r>
          </w:p>
        </w:tc>
        <w:tc>
          <w:tcPr>
            <w:tcW w:w="1559" w:type="dxa"/>
            <w:noWrap/>
            <w:hideMark/>
          </w:tcPr>
          <w:p w:rsidR="00B6053C" w:rsidRDefault="00B6053C" w:rsidP="00B6053C">
            <w:pPr>
              <w:jc w:val="center"/>
              <w:rPr>
                <w:sz w:val="24"/>
                <w:szCs w:val="24"/>
              </w:rPr>
            </w:pPr>
            <w:r>
              <w:rPr>
                <w:sz w:val="24"/>
                <w:szCs w:val="24"/>
              </w:rPr>
              <w:t>45 420,9</w:t>
            </w:r>
          </w:p>
        </w:tc>
      </w:tr>
      <w:tr w:rsidR="00B6053C" w:rsidTr="00C67CA6">
        <w:trPr>
          <w:trHeight w:val="1005"/>
        </w:trPr>
        <w:tc>
          <w:tcPr>
            <w:tcW w:w="1560" w:type="dxa"/>
            <w:hideMark/>
          </w:tcPr>
          <w:p w:rsidR="00B6053C" w:rsidRDefault="00B6053C">
            <w:pPr>
              <w:jc w:val="center"/>
              <w:rPr>
                <w:sz w:val="24"/>
                <w:szCs w:val="24"/>
              </w:rPr>
            </w:pPr>
            <w:r>
              <w:rPr>
                <w:sz w:val="24"/>
                <w:szCs w:val="24"/>
              </w:rPr>
              <w:t>803</w:t>
            </w:r>
          </w:p>
        </w:tc>
        <w:tc>
          <w:tcPr>
            <w:tcW w:w="2693" w:type="dxa"/>
            <w:hideMark/>
          </w:tcPr>
          <w:p w:rsidR="00B6053C" w:rsidRDefault="00B6053C">
            <w:pPr>
              <w:jc w:val="center"/>
              <w:rPr>
                <w:sz w:val="24"/>
                <w:szCs w:val="24"/>
              </w:rPr>
            </w:pPr>
            <w:r>
              <w:rPr>
                <w:sz w:val="24"/>
                <w:szCs w:val="24"/>
              </w:rPr>
              <w:t>2 02 25543 02 0000 151</w:t>
            </w:r>
          </w:p>
        </w:tc>
        <w:tc>
          <w:tcPr>
            <w:tcW w:w="6359" w:type="dxa"/>
            <w:hideMark/>
          </w:tcPr>
          <w:p w:rsidR="00B6053C" w:rsidRDefault="00B6053C" w:rsidP="00F02528">
            <w:pPr>
              <w:spacing w:after="120"/>
              <w:jc w:val="both"/>
              <w:rPr>
                <w:sz w:val="24"/>
                <w:szCs w:val="24"/>
              </w:rPr>
            </w:pPr>
            <w:r>
              <w:rPr>
                <w:sz w:val="24"/>
                <w:szCs w:val="24"/>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760" w:type="dxa"/>
            <w:noWrap/>
            <w:hideMark/>
          </w:tcPr>
          <w:p w:rsidR="00B6053C" w:rsidRDefault="00B6053C" w:rsidP="00B6053C">
            <w:pPr>
              <w:jc w:val="center"/>
              <w:rPr>
                <w:sz w:val="24"/>
                <w:szCs w:val="24"/>
              </w:rPr>
            </w:pPr>
            <w:r>
              <w:rPr>
                <w:sz w:val="24"/>
                <w:szCs w:val="24"/>
              </w:rPr>
              <w:t>57 125,9</w:t>
            </w:r>
          </w:p>
        </w:tc>
        <w:tc>
          <w:tcPr>
            <w:tcW w:w="1662" w:type="dxa"/>
            <w:noWrap/>
            <w:hideMark/>
          </w:tcPr>
          <w:p w:rsidR="00B6053C" w:rsidRDefault="00B6053C" w:rsidP="00B6053C">
            <w:pPr>
              <w:jc w:val="center"/>
              <w:rPr>
                <w:sz w:val="24"/>
                <w:szCs w:val="24"/>
              </w:rPr>
            </w:pPr>
            <w:r>
              <w:rPr>
                <w:sz w:val="24"/>
                <w:szCs w:val="24"/>
              </w:rPr>
              <w:t>57 125,9</w:t>
            </w:r>
          </w:p>
        </w:tc>
        <w:tc>
          <w:tcPr>
            <w:tcW w:w="1559" w:type="dxa"/>
            <w:noWrap/>
            <w:hideMark/>
          </w:tcPr>
          <w:p w:rsidR="00B6053C" w:rsidRDefault="00B6053C" w:rsidP="00B6053C">
            <w:pPr>
              <w:jc w:val="center"/>
              <w:rPr>
                <w:sz w:val="24"/>
                <w:szCs w:val="24"/>
              </w:rPr>
            </w:pPr>
            <w:r>
              <w:rPr>
                <w:sz w:val="24"/>
                <w:szCs w:val="24"/>
              </w:rPr>
              <w:t>57 125,9</w:t>
            </w:r>
          </w:p>
        </w:tc>
      </w:tr>
      <w:tr w:rsidR="00B6053C" w:rsidTr="00C67CA6">
        <w:trPr>
          <w:trHeight w:val="1005"/>
        </w:trPr>
        <w:tc>
          <w:tcPr>
            <w:tcW w:w="1560" w:type="dxa"/>
            <w:hideMark/>
          </w:tcPr>
          <w:p w:rsidR="00B6053C" w:rsidRDefault="00B6053C">
            <w:pPr>
              <w:jc w:val="center"/>
              <w:rPr>
                <w:sz w:val="24"/>
                <w:szCs w:val="24"/>
              </w:rPr>
            </w:pPr>
            <w:r>
              <w:rPr>
                <w:sz w:val="24"/>
                <w:szCs w:val="24"/>
              </w:rPr>
              <w:lastRenderedPageBreak/>
              <w:t>803</w:t>
            </w:r>
          </w:p>
        </w:tc>
        <w:tc>
          <w:tcPr>
            <w:tcW w:w="2693" w:type="dxa"/>
            <w:hideMark/>
          </w:tcPr>
          <w:p w:rsidR="00B6053C" w:rsidRDefault="00B6053C">
            <w:pPr>
              <w:jc w:val="center"/>
              <w:rPr>
                <w:sz w:val="24"/>
                <w:szCs w:val="24"/>
              </w:rPr>
            </w:pPr>
            <w:r>
              <w:rPr>
                <w:sz w:val="24"/>
                <w:szCs w:val="24"/>
              </w:rPr>
              <w:t>2 02 25544 02 0000 151</w:t>
            </w:r>
          </w:p>
        </w:tc>
        <w:tc>
          <w:tcPr>
            <w:tcW w:w="6359" w:type="dxa"/>
            <w:hideMark/>
          </w:tcPr>
          <w:p w:rsidR="00B6053C" w:rsidRDefault="00B6053C">
            <w:pPr>
              <w:jc w:val="both"/>
              <w:rPr>
                <w:sz w:val="24"/>
                <w:szCs w:val="24"/>
              </w:rPr>
            </w:pPr>
            <w:r>
              <w:rPr>
                <w:sz w:val="24"/>
                <w:szCs w:val="24"/>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760" w:type="dxa"/>
            <w:noWrap/>
            <w:hideMark/>
          </w:tcPr>
          <w:p w:rsidR="00B6053C" w:rsidRDefault="00B6053C" w:rsidP="00B6053C">
            <w:pPr>
              <w:jc w:val="center"/>
              <w:rPr>
                <w:sz w:val="24"/>
                <w:szCs w:val="24"/>
              </w:rPr>
            </w:pPr>
            <w:r>
              <w:rPr>
                <w:sz w:val="24"/>
                <w:szCs w:val="24"/>
              </w:rPr>
              <w:t>34 365,9</w:t>
            </w:r>
          </w:p>
        </w:tc>
        <w:tc>
          <w:tcPr>
            <w:tcW w:w="1662" w:type="dxa"/>
            <w:noWrap/>
            <w:hideMark/>
          </w:tcPr>
          <w:p w:rsidR="00B6053C" w:rsidRDefault="00B6053C" w:rsidP="00B6053C">
            <w:pPr>
              <w:jc w:val="center"/>
              <w:rPr>
                <w:sz w:val="24"/>
                <w:szCs w:val="24"/>
              </w:rPr>
            </w:pPr>
            <w:r>
              <w:rPr>
                <w:sz w:val="24"/>
                <w:szCs w:val="24"/>
              </w:rPr>
              <w:t>35 451,6</w:t>
            </w:r>
          </w:p>
        </w:tc>
        <w:tc>
          <w:tcPr>
            <w:tcW w:w="1559" w:type="dxa"/>
            <w:noWrap/>
            <w:hideMark/>
          </w:tcPr>
          <w:p w:rsidR="00B6053C" w:rsidRDefault="00B6053C" w:rsidP="00B6053C">
            <w:pPr>
              <w:jc w:val="center"/>
              <w:rPr>
                <w:sz w:val="24"/>
                <w:szCs w:val="24"/>
              </w:rPr>
            </w:pPr>
            <w:r>
              <w:rPr>
                <w:sz w:val="24"/>
                <w:szCs w:val="24"/>
              </w:rPr>
              <w:t>27 391,0</w:t>
            </w:r>
          </w:p>
        </w:tc>
      </w:tr>
      <w:tr w:rsidR="00B6053C" w:rsidTr="00C67CA6">
        <w:trPr>
          <w:trHeight w:val="720"/>
        </w:trPr>
        <w:tc>
          <w:tcPr>
            <w:tcW w:w="1560" w:type="dxa"/>
            <w:hideMark/>
          </w:tcPr>
          <w:p w:rsidR="00B6053C" w:rsidRDefault="00B6053C">
            <w:pPr>
              <w:jc w:val="center"/>
              <w:rPr>
                <w:sz w:val="24"/>
                <w:szCs w:val="24"/>
              </w:rPr>
            </w:pPr>
            <w:r>
              <w:rPr>
                <w:sz w:val="24"/>
                <w:szCs w:val="24"/>
              </w:rPr>
              <w:t>803</w:t>
            </w:r>
          </w:p>
        </w:tc>
        <w:tc>
          <w:tcPr>
            <w:tcW w:w="2693" w:type="dxa"/>
            <w:hideMark/>
          </w:tcPr>
          <w:p w:rsidR="00B6053C" w:rsidRDefault="00B6053C">
            <w:pPr>
              <w:jc w:val="center"/>
              <w:rPr>
                <w:sz w:val="24"/>
                <w:szCs w:val="24"/>
              </w:rPr>
            </w:pPr>
            <w:r>
              <w:rPr>
                <w:sz w:val="24"/>
                <w:szCs w:val="24"/>
              </w:rPr>
              <w:t>2 02 25567 02 0000 151</w:t>
            </w:r>
          </w:p>
        </w:tc>
        <w:tc>
          <w:tcPr>
            <w:tcW w:w="6359" w:type="dxa"/>
            <w:hideMark/>
          </w:tcPr>
          <w:p w:rsidR="00B6053C" w:rsidRDefault="00B6053C" w:rsidP="00F02528">
            <w:pPr>
              <w:spacing w:after="120"/>
              <w:jc w:val="both"/>
              <w:rPr>
                <w:sz w:val="24"/>
                <w:szCs w:val="24"/>
              </w:rPr>
            </w:pPr>
            <w:r>
              <w:rPr>
                <w:sz w:val="24"/>
                <w:szCs w:val="24"/>
              </w:rPr>
              <w:t>субсидии бюджетам субъектов Российской Федерации на реализацию мероприятий по устойчивому развитию сельских территорий</w:t>
            </w:r>
          </w:p>
        </w:tc>
        <w:tc>
          <w:tcPr>
            <w:tcW w:w="1760" w:type="dxa"/>
            <w:noWrap/>
            <w:hideMark/>
          </w:tcPr>
          <w:p w:rsidR="00B6053C" w:rsidRDefault="00B6053C" w:rsidP="00B6053C">
            <w:pPr>
              <w:jc w:val="center"/>
              <w:rPr>
                <w:sz w:val="24"/>
                <w:szCs w:val="24"/>
              </w:rPr>
            </w:pPr>
            <w:r>
              <w:rPr>
                <w:sz w:val="24"/>
                <w:szCs w:val="24"/>
              </w:rPr>
              <w:t>13 650,7</w:t>
            </w:r>
          </w:p>
        </w:tc>
        <w:tc>
          <w:tcPr>
            <w:tcW w:w="1662" w:type="dxa"/>
            <w:noWrap/>
            <w:hideMark/>
          </w:tcPr>
          <w:p w:rsidR="00B6053C" w:rsidRDefault="00B6053C" w:rsidP="00B6053C">
            <w:pPr>
              <w:jc w:val="center"/>
              <w:rPr>
                <w:sz w:val="24"/>
                <w:szCs w:val="24"/>
              </w:rPr>
            </w:pPr>
            <w:r>
              <w:rPr>
                <w:sz w:val="24"/>
                <w:szCs w:val="24"/>
              </w:rPr>
              <w:t>20 129,1</w:t>
            </w:r>
          </w:p>
        </w:tc>
        <w:tc>
          <w:tcPr>
            <w:tcW w:w="1559" w:type="dxa"/>
            <w:noWrap/>
            <w:hideMark/>
          </w:tcPr>
          <w:p w:rsidR="00B6053C" w:rsidRDefault="00B6053C" w:rsidP="00B6053C">
            <w:pPr>
              <w:jc w:val="center"/>
              <w:rPr>
                <w:sz w:val="24"/>
                <w:szCs w:val="24"/>
              </w:rPr>
            </w:pPr>
            <w:r>
              <w:rPr>
                <w:sz w:val="24"/>
                <w:szCs w:val="24"/>
              </w:rPr>
              <w:t>21 753,2</w:t>
            </w:r>
          </w:p>
        </w:tc>
      </w:tr>
      <w:tr w:rsidR="00B6053C" w:rsidTr="00C67CA6">
        <w:trPr>
          <w:trHeight w:val="945"/>
        </w:trPr>
        <w:tc>
          <w:tcPr>
            <w:tcW w:w="1560" w:type="dxa"/>
            <w:hideMark/>
          </w:tcPr>
          <w:p w:rsidR="00B6053C" w:rsidRDefault="00B6053C">
            <w:pPr>
              <w:jc w:val="center"/>
              <w:rPr>
                <w:sz w:val="24"/>
                <w:szCs w:val="24"/>
              </w:rPr>
            </w:pPr>
            <w:r>
              <w:rPr>
                <w:sz w:val="24"/>
                <w:szCs w:val="24"/>
              </w:rPr>
              <w:t>803</w:t>
            </w:r>
          </w:p>
        </w:tc>
        <w:tc>
          <w:tcPr>
            <w:tcW w:w="2693" w:type="dxa"/>
            <w:hideMark/>
          </w:tcPr>
          <w:p w:rsidR="00B6053C" w:rsidRDefault="00B6053C">
            <w:pPr>
              <w:jc w:val="center"/>
              <w:rPr>
                <w:sz w:val="24"/>
                <w:szCs w:val="24"/>
              </w:rPr>
            </w:pPr>
            <w:r>
              <w:rPr>
                <w:sz w:val="24"/>
                <w:szCs w:val="24"/>
              </w:rPr>
              <w:t>2 02 25568 02 0000 151</w:t>
            </w:r>
          </w:p>
        </w:tc>
        <w:tc>
          <w:tcPr>
            <w:tcW w:w="6359" w:type="dxa"/>
            <w:hideMark/>
          </w:tcPr>
          <w:p w:rsidR="00B6053C" w:rsidRDefault="00B6053C">
            <w:pPr>
              <w:jc w:val="both"/>
              <w:rPr>
                <w:sz w:val="24"/>
                <w:szCs w:val="24"/>
              </w:rPr>
            </w:pPr>
            <w:r>
              <w:rPr>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760" w:type="dxa"/>
            <w:noWrap/>
            <w:hideMark/>
          </w:tcPr>
          <w:p w:rsidR="00B6053C" w:rsidRDefault="00B6053C" w:rsidP="00B6053C">
            <w:pPr>
              <w:jc w:val="center"/>
              <w:rPr>
                <w:sz w:val="24"/>
                <w:szCs w:val="24"/>
              </w:rPr>
            </w:pPr>
            <w:r>
              <w:rPr>
                <w:sz w:val="24"/>
                <w:szCs w:val="24"/>
              </w:rPr>
              <w:t>13 454,0</w:t>
            </w:r>
          </w:p>
        </w:tc>
        <w:tc>
          <w:tcPr>
            <w:tcW w:w="1662" w:type="dxa"/>
            <w:noWrap/>
            <w:hideMark/>
          </w:tcPr>
          <w:p w:rsidR="00B6053C" w:rsidRDefault="00B6053C" w:rsidP="00B6053C">
            <w:pPr>
              <w:jc w:val="center"/>
              <w:rPr>
                <w:sz w:val="24"/>
                <w:szCs w:val="24"/>
              </w:rPr>
            </w:pPr>
            <w:r>
              <w:rPr>
                <w:sz w:val="24"/>
                <w:szCs w:val="24"/>
              </w:rPr>
              <w:t>13 942,0</w:t>
            </w:r>
          </w:p>
        </w:tc>
        <w:tc>
          <w:tcPr>
            <w:tcW w:w="1559" w:type="dxa"/>
            <w:noWrap/>
            <w:hideMark/>
          </w:tcPr>
          <w:p w:rsidR="00B6053C" w:rsidRDefault="00B6053C" w:rsidP="00B6053C">
            <w:pPr>
              <w:jc w:val="center"/>
              <w:rPr>
                <w:sz w:val="24"/>
                <w:szCs w:val="24"/>
              </w:rPr>
            </w:pPr>
            <w:r>
              <w:rPr>
                <w:sz w:val="24"/>
                <w:szCs w:val="24"/>
              </w:rPr>
              <w:t>9 890,0</w:t>
            </w:r>
          </w:p>
        </w:tc>
      </w:tr>
      <w:tr w:rsidR="00B6053C" w:rsidTr="00C67CA6">
        <w:trPr>
          <w:trHeight w:val="630"/>
        </w:trPr>
        <w:tc>
          <w:tcPr>
            <w:tcW w:w="1560" w:type="dxa"/>
            <w:hideMark/>
          </w:tcPr>
          <w:p w:rsidR="00B6053C" w:rsidRDefault="00B6053C">
            <w:pPr>
              <w:jc w:val="center"/>
              <w:rPr>
                <w:b/>
                <w:bCs/>
                <w:sz w:val="24"/>
                <w:szCs w:val="24"/>
              </w:rPr>
            </w:pPr>
            <w:r>
              <w:rPr>
                <w:b/>
                <w:bCs/>
                <w:sz w:val="24"/>
                <w:szCs w:val="24"/>
              </w:rPr>
              <w:t>804</w:t>
            </w:r>
          </w:p>
        </w:tc>
        <w:tc>
          <w:tcPr>
            <w:tcW w:w="2693" w:type="dxa"/>
            <w:hideMark/>
          </w:tcPr>
          <w:p w:rsidR="00B6053C" w:rsidRDefault="00B6053C">
            <w:pPr>
              <w:jc w:val="center"/>
              <w:rPr>
                <w:b/>
                <w:bCs/>
                <w:sz w:val="24"/>
                <w:szCs w:val="24"/>
              </w:rPr>
            </w:pPr>
            <w:r>
              <w:rPr>
                <w:b/>
                <w:bCs/>
                <w:sz w:val="24"/>
                <w:szCs w:val="24"/>
              </w:rPr>
              <w:t> </w:t>
            </w:r>
          </w:p>
        </w:tc>
        <w:tc>
          <w:tcPr>
            <w:tcW w:w="6359" w:type="dxa"/>
            <w:hideMark/>
          </w:tcPr>
          <w:p w:rsidR="00B6053C" w:rsidRDefault="00B6053C">
            <w:pPr>
              <w:jc w:val="both"/>
              <w:rPr>
                <w:b/>
                <w:bCs/>
                <w:sz w:val="24"/>
                <w:szCs w:val="24"/>
              </w:rPr>
            </w:pPr>
            <w:r>
              <w:rPr>
                <w:b/>
                <w:bCs/>
                <w:sz w:val="24"/>
                <w:szCs w:val="24"/>
              </w:rPr>
              <w:t xml:space="preserve">Министерство экономического развития и промышленности Республики Карелия             </w:t>
            </w:r>
          </w:p>
        </w:tc>
        <w:tc>
          <w:tcPr>
            <w:tcW w:w="1760" w:type="dxa"/>
            <w:noWrap/>
            <w:hideMark/>
          </w:tcPr>
          <w:p w:rsidR="00B6053C" w:rsidRDefault="00B6053C" w:rsidP="00B6053C">
            <w:pPr>
              <w:jc w:val="center"/>
              <w:rPr>
                <w:b/>
                <w:bCs/>
                <w:sz w:val="24"/>
                <w:szCs w:val="24"/>
              </w:rPr>
            </w:pPr>
            <w:r>
              <w:rPr>
                <w:b/>
                <w:bCs/>
                <w:sz w:val="24"/>
                <w:szCs w:val="24"/>
              </w:rPr>
              <w:t>369 243,6</w:t>
            </w:r>
          </w:p>
        </w:tc>
        <w:tc>
          <w:tcPr>
            <w:tcW w:w="1662" w:type="dxa"/>
            <w:noWrap/>
            <w:hideMark/>
          </w:tcPr>
          <w:p w:rsidR="00B6053C" w:rsidRDefault="00B6053C" w:rsidP="00B6053C">
            <w:pPr>
              <w:jc w:val="center"/>
              <w:rPr>
                <w:b/>
                <w:bCs/>
                <w:sz w:val="24"/>
                <w:szCs w:val="24"/>
              </w:rPr>
            </w:pPr>
            <w:r>
              <w:rPr>
                <w:b/>
                <w:bCs/>
                <w:sz w:val="24"/>
                <w:szCs w:val="24"/>
              </w:rPr>
              <w:t>381 061,8</w:t>
            </w:r>
          </w:p>
        </w:tc>
        <w:tc>
          <w:tcPr>
            <w:tcW w:w="1559" w:type="dxa"/>
            <w:noWrap/>
            <w:hideMark/>
          </w:tcPr>
          <w:p w:rsidR="00B6053C" w:rsidRDefault="00B6053C" w:rsidP="00B6053C">
            <w:pPr>
              <w:jc w:val="center"/>
              <w:rPr>
                <w:b/>
                <w:bCs/>
                <w:sz w:val="24"/>
                <w:szCs w:val="24"/>
              </w:rPr>
            </w:pPr>
            <w:r>
              <w:rPr>
                <w:b/>
                <w:bCs/>
                <w:sz w:val="24"/>
                <w:szCs w:val="24"/>
              </w:rPr>
              <w:t>401 478,3</w:t>
            </w:r>
          </w:p>
        </w:tc>
      </w:tr>
      <w:tr w:rsidR="00B6053C" w:rsidTr="00C67CA6">
        <w:trPr>
          <w:trHeight w:val="1305"/>
        </w:trPr>
        <w:tc>
          <w:tcPr>
            <w:tcW w:w="1560" w:type="dxa"/>
            <w:hideMark/>
          </w:tcPr>
          <w:p w:rsidR="00B6053C" w:rsidRDefault="00B6053C">
            <w:pPr>
              <w:jc w:val="center"/>
              <w:rPr>
                <w:sz w:val="24"/>
                <w:szCs w:val="24"/>
              </w:rPr>
            </w:pPr>
            <w:r>
              <w:rPr>
                <w:sz w:val="24"/>
                <w:szCs w:val="24"/>
              </w:rPr>
              <w:t>804</w:t>
            </w:r>
          </w:p>
        </w:tc>
        <w:tc>
          <w:tcPr>
            <w:tcW w:w="2693" w:type="dxa"/>
            <w:hideMark/>
          </w:tcPr>
          <w:p w:rsidR="00B6053C" w:rsidRDefault="00B6053C">
            <w:pPr>
              <w:jc w:val="center"/>
              <w:rPr>
                <w:sz w:val="24"/>
                <w:szCs w:val="24"/>
              </w:rPr>
            </w:pPr>
            <w:r>
              <w:rPr>
                <w:sz w:val="24"/>
                <w:szCs w:val="24"/>
              </w:rPr>
              <w:t>1 08 07082 01 0000 110</w:t>
            </w:r>
          </w:p>
        </w:tc>
        <w:tc>
          <w:tcPr>
            <w:tcW w:w="6359" w:type="dxa"/>
            <w:hideMark/>
          </w:tcPr>
          <w:p w:rsidR="00B6053C" w:rsidRDefault="00B6053C" w:rsidP="00F02528">
            <w:pPr>
              <w:spacing w:after="120"/>
              <w:jc w:val="both"/>
              <w:rPr>
                <w:sz w:val="24"/>
                <w:szCs w:val="24"/>
              </w:rPr>
            </w:pPr>
            <w:r>
              <w:rPr>
                <w:sz w:val="24"/>
                <w:szCs w:val="24"/>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w:t>
            </w:r>
          </w:p>
        </w:tc>
        <w:tc>
          <w:tcPr>
            <w:tcW w:w="1760" w:type="dxa"/>
            <w:noWrap/>
            <w:hideMark/>
          </w:tcPr>
          <w:p w:rsidR="00B6053C" w:rsidRDefault="00B6053C" w:rsidP="00B6053C">
            <w:pPr>
              <w:jc w:val="center"/>
              <w:rPr>
                <w:sz w:val="24"/>
                <w:szCs w:val="24"/>
              </w:rPr>
            </w:pPr>
            <w:r>
              <w:rPr>
                <w:sz w:val="24"/>
                <w:szCs w:val="24"/>
              </w:rPr>
              <w:t>29 436,0</w:t>
            </w:r>
          </w:p>
        </w:tc>
        <w:tc>
          <w:tcPr>
            <w:tcW w:w="1662" w:type="dxa"/>
            <w:noWrap/>
            <w:hideMark/>
          </w:tcPr>
          <w:p w:rsidR="00B6053C" w:rsidRDefault="00B6053C" w:rsidP="00B6053C">
            <w:pPr>
              <w:jc w:val="center"/>
              <w:rPr>
                <w:sz w:val="24"/>
                <w:szCs w:val="24"/>
              </w:rPr>
            </w:pPr>
            <w:r>
              <w:rPr>
                <w:sz w:val="24"/>
                <w:szCs w:val="24"/>
              </w:rPr>
              <w:t>29 436,0</w:t>
            </w:r>
          </w:p>
        </w:tc>
        <w:tc>
          <w:tcPr>
            <w:tcW w:w="1559" w:type="dxa"/>
            <w:noWrap/>
            <w:hideMark/>
          </w:tcPr>
          <w:p w:rsidR="00B6053C" w:rsidRDefault="00B6053C" w:rsidP="00B6053C">
            <w:pPr>
              <w:jc w:val="center"/>
              <w:rPr>
                <w:sz w:val="24"/>
                <w:szCs w:val="24"/>
              </w:rPr>
            </w:pPr>
            <w:r>
              <w:rPr>
                <w:sz w:val="24"/>
                <w:szCs w:val="24"/>
              </w:rPr>
              <w:t>29 436,0</w:t>
            </w:r>
          </w:p>
        </w:tc>
      </w:tr>
      <w:tr w:rsidR="00B6053C" w:rsidTr="00C67CA6">
        <w:trPr>
          <w:trHeight w:val="241"/>
        </w:trPr>
        <w:tc>
          <w:tcPr>
            <w:tcW w:w="1560" w:type="dxa"/>
            <w:hideMark/>
          </w:tcPr>
          <w:p w:rsidR="00B6053C" w:rsidRDefault="00B6053C">
            <w:pPr>
              <w:jc w:val="center"/>
              <w:rPr>
                <w:sz w:val="24"/>
                <w:szCs w:val="24"/>
              </w:rPr>
            </w:pPr>
            <w:r>
              <w:rPr>
                <w:sz w:val="24"/>
                <w:szCs w:val="24"/>
              </w:rPr>
              <w:t>804</w:t>
            </w:r>
          </w:p>
        </w:tc>
        <w:tc>
          <w:tcPr>
            <w:tcW w:w="2693" w:type="dxa"/>
            <w:hideMark/>
          </w:tcPr>
          <w:p w:rsidR="00B6053C" w:rsidRDefault="00B6053C">
            <w:pPr>
              <w:jc w:val="center"/>
              <w:rPr>
                <w:sz w:val="24"/>
                <w:szCs w:val="24"/>
              </w:rPr>
            </w:pPr>
            <w:r>
              <w:rPr>
                <w:sz w:val="24"/>
                <w:szCs w:val="24"/>
              </w:rPr>
              <w:t>2 02 25028 02 0000 151</w:t>
            </w:r>
          </w:p>
        </w:tc>
        <w:tc>
          <w:tcPr>
            <w:tcW w:w="6359" w:type="dxa"/>
            <w:hideMark/>
          </w:tcPr>
          <w:p w:rsidR="00B6053C" w:rsidRDefault="00B6053C" w:rsidP="008D4023">
            <w:pPr>
              <w:spacing w:after="120"/>
              <w:jc w:val="both"/>
              <w:rPr>
                <w:sz w:val="24"/>
                <w:szCs w:val="24"/>
              </w:rPr>
            </w:pPr>
            <w:r>
              <w:rPr>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760" w:type="dxa"/>
            <w:noWrap/>
            <w:hideMark/>
          </w:tcPr>
          <w:p w:rsidR="00B6053C" w:rsidRDefault="00B6053C" w:rsidP="00B6053C">
            <w:pPr>
              <w:jc w:val="center"/>
              <w:rPr>
                <w:sz w:val="24"/>
                <w:szCs w:val="24"/>
              </w:rPr>
            </w:pPr>
            <w:r>
              <w:rPr>
                <w:sz w:val="24"/>
                <w:szCs w:val="24"/>
              </w:rPr>
              <w:t>6 696,5</w:t>
            </w:r>
          </w:p>
        </w:tc>
        <w:tc>
          <w:tcPr>
            <w:tcW w:w="1662" w:type="dxa"/>
            <w:noWrap/>
            <w:hideMark/>
          </w:tcPr>
          <w:p w:rsidR="00B6053C" w:rsidRDefault="00B6053C" w:rsidP="00B6053C">
            <w:pPr>
              <w:jc w:val="center"/>
              <w:rPr>
                <w:sz w:val="24"/>
                <w:szCs w:val="24"/>
              </w:rPr>
            </w:pPr>
          </w:p>
        </w:tc>
        <w:tc>
          <w:tcPr>
            <w:tcW w:w="1559" w:type="dxa"/>
            <w:noWrap/>
            <w:hideMark/>
          </w:tcPr>
          <w:p w:rsidR="00B6053C" w:rsidRDefault="00B6053C" w:rsidP="00B6053C">
            <w:pPr>
              <w:jc w:val="center"/>
              <w:rPr>
                <w:sz w:val="24"/>
                <w:szCs w:val="24"/>
              </w:rPr>
            </w:pPr>
          </w:p>
        </w:tc>
      </w:tr>
      <w:tr w:rsidR="00B6053C" w:rsidTr="00C67CA6">
        <w:trPr>
          <w:trHeight w:val="854"/>
        </w:trPr>
        <w:tc>
          <w:tcPr>
            <w:tcW w:w="1560" w:type="dxa"/>
            <w:hideMark/>
          </w:tcPr>
          <w:p w:rsidR="00B6053C" w:rsidRDefault="00B6053C">
            <w:pPr>
              <w:jc w:val="center"/>
              <w:rPr>
                <w:sz w:val="24"/>
                <w:szCs w:val="24"/>
              </w:rPr>
            </w:pPr>
            <w:r>
              <w:rPr>
                <w:sz w:val="24"/>
                <w:szCs w:val="24"/>
              </w:rPr>
              <w:t>804</w:t>
            </w:r>
          </w:p>
        </w:tc>
        <w:tc>
          <w:tcPr>
            <w:tcW w:w="2693" w:type="dxa"/>
            <w:hideMark/>
          </w:tcPr>
          <w:p w:rsidR="00B6053C" w:rsidRDefault="00B6053C">
            <w:pPr>
              <w:jc w:val="center"/>
              <w:rPr>
                <w:sz w:val="24"/>
                <w:szCs w:val="24"/>
              </w:rPr>
            </w:pPr>
            <w:r>
              <w:rPr>
                <w:sz w:val="24"/>
                <w:szCs w:val="24"/>
              </w:rPr>
              <w:t>2 02 25066 02 0000 151</w:t>
            </w:r>
          </w:p>
        </w:tc>
        <w:tc>
          <w:tcPr>
            <w:tcW w:w="6359" w:type="dxa"/>
            <w:hideMark/>
          </w:tcPr>
          <w:p w:rsidR="00B6053C" w:rsidRDefault="00B6053C" w:rsidP="008B7D6D">
            <w:pPr>
              <w:spacing w:after="120"/>
              <w:jc w:val="both"/>
              <w:rPr>
                <w:sz w:val="24"/>
                <w:szCs w:val="24"/>
              </w:rPr>
            </w:pPr>
            <w:r>
              <w:rPr>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760" w:type="dxa"/>
            <w:noWrap/>
            <w:hideMark/>
          </w:tcPr>
          <w:p w:rsidR="00B6053C" w:rsidRDefault="00B6053C" w:rsidP="00B6053C">
            <w:pPr>
              <w:jc w:val="center"/>
              <w:rPr>
                <w:sz w:val="24"/>
                <w:szCs w:val="24"/>
              </w:rPr>
            </w:pPr>
            <w:r>
              <w:rPr>
                <w:sz w:val="24"/>
                <w:szCs w:val="24"/>
              </w:rPr>
              <w:t>227,0</w:t>
            </w:r>
          </w:p>
        </w:tc>
        <w:tc>
          <w:tcPr>
            <w:tcW w:w="1662" w:type="dxa"/>
            <w:noWrap/>
            <w:hideMark/>
          </w:tcPr>
          <w:p w:rsidR="00B6053C" w:rsidRDefault="00B6053C" w:rsidP="00B6053C">
            <w:pPr>
              <w:jc w:val="center"/>
              <w:rPr>
                <w:sz w:val="24"/>
                <w:szCs w:val="24"/>
              </w:rPr>
            </w:pPr>
          </w:p>
        </w:tc>
        <w:tc>
          <w:tcPr>
            <w:tcW w:w="1559" w:type="dxa"/>
            <w:noWrap/>
            <w:hideMark/>
          </w:tcPr>
          <w:p w:rsidR="00B6053C" w:rsidRDefault="00B6053C" w:rsidP="00B6053C">
            <w:pPr>
              <w:jc w:val="center"/>
              <w:rPr>
                <w:sz w:val="24"/>
                <w:szCs w:val="24"/>
              </w:rPr>
            </w:pPr>
          </w:p>
        </w:tc>
      </w:tr>
      <w:tr w:rsidR="00B6053C" w:rsidTr="00C67CA6">
        <w:trPr>
          <w:trHeight w:val="1665"/>
        </w:trPr>
        <w:tc>
          <w:tcPr>
            <w:tcW w:w="1560" w:type="dxa"/>
            <w:hideMark/>
          </w:tcPr>
          <w:p w:rsidR="00B6053C" w:rsidRDefault="00B6053C">
            <w:pPr>
              <w:jc w:val="center"/>
              <w:rPr>
                <w:color w:val="000000"/>
                <w:sz w:val="24"/>
                <w:szCs w:val="24"/>
              </w:rPr>
            </w:pPr>
            <w:r>
              <w:rPr>
                <w:color w:val="000000"/>
                <w:sz w:val="24"/>
                <w:szCs w:val="24"/>
              </w:rPr>
              <w:t>804</w:t>
            </w:r>
          </w:p>
        </w:tc>
        <w:tc>
          <w:tcPr>
            <w:tcW w:w="2693" w:type="dxa"/>
            <w:hideMark/>
          </w:tcPr>
          <w:p w:rsidR="00B6053C" w:rsidRDefault="00B6053C">
            <w:pPr>
              <w:jc w:val="center"/>
              <w:rPr>
                <w:sz w:val="24"/>
                <w:szCs w:val="24"/>
              </w:rPr>
            </w:pPr>
            <w:r>
              <w:rPr>
                <w:sz w:val="24"/>
                <w:szCs w:val="24"/>
              </w:rPr>
              <w:t>2 02 25086 02 0000 151</w:t>
            </w:r>
          </w:p>
        </w:tc>
        <w:tc>
          <w:tcPr>
            <w:tcW w:w="6359" w:type="dxa"/>
            <w:hideMark/>
          </w:tcPr>
          <w:p w:rsidR="00B6053C" w:rsidRDefault="00B6053C" w:rsidP="008B7D6D">
            <w:pPr>
              <w:spacing w:after="120"/>
              <w:jc w:val="both"/>
              <w:rPr>
                <w:sz w:val="24"/>
                <w:szCs w:val="24"/>
              </w:rPr>
            </w:pPr>
            <w:r>
              <w:rPr>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60" w:type="dxa"/>
            <w:noWrap/>
            <w:hideMark/>
          </w:tcPr>
          <w:p w:rsidR="00B6053C" w:rsidRDefault="00B6053C" w:rsidP="00B6053C">
            <w:pPr>
              <w:jc w:val="center"/>
              <w:rPr>
                <w:sz w:val="24"/>
                <w:szCs w:val="24"/>
              </w:rPr>
            </w:pPr>
            <w:r>
              <w:rPr>
                <w:sz w:val="24"/>
                <w:szCs w:val="24"/>
              </w:rPr>
              <w:t>1 500,0</w:t>
            </w:r>
          </w:p>
        </w:tc>
        <w:tc>
          <w:tcPr>
            <w:tcW w:w="1662" w:type="dxa"/>
            <w:noWrap/>
            <w:hideMark/>
          </w:tcPr>
          <w:p w:rsidR="00B6053C" w:rsidRDefault="00B6053C" w:rsidP="00B6053C">
            <w:pPr>
              <w:jc w:val="center"/>
              <w:rPr>
                <w:sz w:val="24"/>
                <w:szCs w:val="24"/>
              </w:rPr>
            </w:pPr>
            <w:r>
              <w:rPr>
                <w:sz w:val="24"/>
                <w:szCs w:val="24"/>
              </w:rPr>
              <w:t>1 159,1</w:t>
            </w:r>
          </w:p>
        </w:tc>
        <w:tc>
          <w:tcPr>
            <w:tcW w:w="1559" w:type="dxa"/>
            <w:noWrap/>
            <w:hideMark/>
          </w:tcPr>
          <w:p w:rsidR="00B6053C" w:rsidRDefault="00B6053C" w:rsidP="00B6053C">
            <w:pPr>
              <w:jc w:val="center"/>
              <w:rPr>
                <w:sz w:val="24"/>
                <w:szCs w:val="24"/>
              </w:rPr>
            </w:pPr>
            <w:r>
              <w:rPr>
                <w:sz w:val="24"/>
                <w:szCs w:val="24"/>
              </w:rPr>
              <w:t>1 159,3</w:t>
            </w:r>
          </w:p>
        </w:tc>
      </w:tr>
      <w:tr w:rsidR="00B6053C" w:rsidTr="00C67CA6">
        <w:trPr>
          <w:trHeight w:val="1370"/>
        </w:trPr>
        <w:tc>
          <w:tcPr>
            <w:tcW w:w="1560" w:type="dxa"/>
            <w:hideMark/>
          </w:tcPr>
          <w:p w:rsidR="00B6053C" w:rsidRDefault="00B6053C">
            <w:pPr>
              <w:jc w:val="center"/>
              <w:rPr>
                <w:color w:val="000000"/>
                <w:sz w:val="24"/>
                <w:szCs w:val="24"/>
              </w:rPr>
            </w:pPr>
            <w:r>
              <w:rPr>
                <w:color w:val="000000"/>
                <w:sz w:val="24"/>
                <w:szCs w:val="24"/>
              </w:rPr>
              <w:lastRenderedPageBreak/>
              <w:t>804</w:t>
            </w:r>
          </w:p>
        </w:tc>
        <w:tc>
          <w:tcPr>
            <w:tcW w:w="2693" w:type="dxa"/>
            <w:hideMark/>
          </w:tcPr>
          <w:p w:rsidR="00B6053C" w:rsidRDefault="00B6053C">
            <w:pPr>
              <w:jc w:val="center"/>
              <w:rPr>
                <w:sz w:val="24"/>
                <w:szCs w:val="24"/>
              </w:rPr>
            </w:pPr>
            <w:r>
              <w:rPr>
                <w:sz w:val="24"/>
                <w:szCs w:val="24"/>
              </w:rPr>
              <w:t>2 02 25527 02 0000 151</w:t>
            </w:r>
          </w:p>
        </w:tc>
        <w:tc>
          <w:tcPr>
            <w:tcW w:w="6359" w:type="dxa"/>
            <w:hideMark/>
          </w:tcPr>
          <w:p w:rsidR="00B6053C" w:rsidRDefault="00B6053C" w:rsidP="008B7D6D">
            <w:pPr>
              <w:spacing w:after="120"/>
              <w:jc w:val="both"/>
              <w:rPr>
                <w:sz w:val="24"/>
                <w:szCs w:val="24"/>
              </w:rPr>
            </w:pPr>
            <w:r>
              <w:rPr>
                <w:sz w:val="24"/>
                <w:szCs w:val="24"/>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760" w:type="dxa"/>
            <w:noWrap/>
            <w:hideMark/>
          </w:tcPr>
          <w:p w:rsidR="00B6053C" w:rsidRDefault="00B6053C" w:rsidP="00B6053C">
            <w:pPr>
              <w:jc w:val="center"/>
              <w:rPr>
                <w:sz w:val="24"/>
                <w:szCs w:val="24"/>
              </w:rPr>
            </w:pPr>
            <w:r>
              <w:rPr>
                <w:sz w:val="24"/>
                <w:szCs w:val="24"/>
              </w:rPr>
              <w:t>25 743,1</w:t>
            </w:r>
          </w:p>
        </w:tc>
        <w:tc>
          <w:tcPr>
            <w:tcW w:w="1662" w:type="dxa"/>
            <w:noWrap/>
            <w:hideMark/>
          </w:tcPr>
          <w:p w:rsidR="00B6053C" w:rsidRDefault="00B6053C" w:rsidP="00B6053C">
            <w:pPr>
              <w:jc w:val="center"/>
              <w:rPr>
                <w:sz w:val="24"/>
                <w:szCs w:val="24"/>
              </w:rPr>
            </w:pPr>
            <w:r>
              <w:rPr>
                <w:sz w:val="24"/>
                <w:szCs w:val="24"/>
              </w:rPr>
              <w:t>23 107,5</w:t>
            </w:r>
          </w:p>
        </w:tc>
        <w:tc>
          <w:tcPr>
            <w:tcW w:w="1559" w:type="dxa"/>
            <w:noWrap/>
            <w:hideMark/>
          </w:tcPr>
          <w:p w:rsidR="00B6053C" w:rsidRDefault="00B6053C" w:rsidP="00B6053C">
            <w:pPr>
              <w:jc w:val="center"/>
              <w:rPr>
                <w:sz w:val="24"/>
                <w:szCs w:val="24"/>
              </w:rPr>
            </w:pPr>
            <w:r>
              <w:rPr>
                <w:sz w:val="24"/>
                <w:szCs w:val="24"/>
              </w:rPr>
              <w:t>36 895,0</w:t>
            </w:r>
          </w:p>
        </w:tc>
      </w:tr>
      <w:tr w:rsidR="00B6053C" w:rsidTr="00C67CA6">
        <w:trPr>
          <w:trHeight w:val="945"/>
        </w:trPr>
        <w:tc>
          <w:tcPr>
            <w:tcW w:w="1560" w:type="dxa"/>
            <w:hideMark/>
          </w:tcPr>
          <w:p w:rsidR="00B6053C" w:rsidRDefault="00B6053C">
            <w:pPr>
              <w:jc w:val="center"/>
              <w:rPr>
                <w:color w:val="000000"/>
                <w:sz w:val="24"/>
                <w:szCs w:val="24"/>
              </w:rPr>
            </w:pPr>
            <w:r>
              <w:rPr>
                <w:color w:val="000000"/>
                <w:sz w:val="24"/>
                <w:szCs w:val="24"/>
              </w:rPr>
              <w:t>804</w:t>
            </w:r>
          </w:p>
        </w:tc>
        <w:tc>
          <w:tcPr>
            <w:tcW w:w="2693" w:type="dxa"/>
            <w:hideMark/>
          </w:tcPr>
          <w:p w:rsidR="00B6053C" w:rsidRDefault="00B6053C">
            <w:pPr>
              <w:jc w:val="center"/>
              <w:rPr>
                <w:color w:val="000000"/>
                <w:sz w:val="24"/>
                <w:szCs w:val="24"/>
              </w:rPr>
            </w:pPr>
            <w:r>
              <w:rPr>
                <w:color w:val="000000"/>
                <w:sz w:val="24"/>
                <w:szCs w:val="24"/>
              </w:rPr>
              <w:t>2 02 35290 02 0000 151</w:t>
            </w:r>
          </w:p>
        </w:tc>
        <w:tc>
          <w:tcPr>
            <w:tcW w:w="6359" w:type="dxa"/>
            <w:hideMark/>
          </w:tcPr>
          <w:p w:rsidR="00B6053C" w:rsidRDefault="00B6053C" w:rsidP="008B7D6D">
            <w:pPr>
              <w:spacing w:after="120"/>
              <w:jc w:val="both"/>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760" w:type="dxa"/>
            <w:noWrap/>
            <w:hideMark/>
          </w:tcPr>
          <w:p w:rsidR="00B6053C" w:rsidRDefault="00B6053C" w:rsidP="00B6053C">
            <w:pPr>
              <w:jc w:val="center"/>
              <w:rPr>
                <w:sz w:val="24"/>
                <w:szCs w:val="24"/>
              </w:rPr>
            </w:pPr>
            <w:r>
              <w:rPr>
                <w:sz w:val="24"/>
                <w:szCs w:val="24"/>
              </w:rPr>
              <w:t>305 641,0</w:t>
            </w:r>
          </w:p>
        </w:tc>
        <w:tc>
          <w:tcPr>
            <w:tcW w:w="1662" w:type="dxa"/>
            <w:noWrap/>
            <w:hideMark/>
          </w:tcPr>
          <w:p w:rsidR="00B6053C" w:rsidRDefault="00B6053C" w:rsidP="00B6053C">
            <w:pPr>
              <w:jc w:val="center"/>
              <w:rPr>
                <w:sz w:val="24"/>
                <w:szCs w:val="24"/>
              </w:rPr>
            </w:pPr>
            <w:r>
              <w:rPr>
                <w:sz w:val="24"/>
                <w:szCs w:val="24"/>
              </w:rPr>
              <w:t>327 359,2</w:t>
            </w:r>
          </w:p>
        </w:tc>
        <w:tc>
          <w:tcPr>
            <w:tcW w:w="1559" w:type="dxa"/>
            <w:noWrap/>
            <w:hideMark/>
          </w:tcPr>
          <w:p w:rsidR="00B6053C" w:rsidRDefault="00B6053C" w:rsidP="00B6053C">
            <w:pPr>
              <w:jc w:val="center"/>
              <w:rPr>
                <w:sz w:val="24"/>
                <w:szCs w:val="24"/>
              </w:rPr>
            </w:pPr>
            <w:r>
              <w:rPr>
                <w:sz w:val="24"/>
                <w:szCs w:val="24"/>
              </w:rPr>
              <w:t>333 988,0</w:t>
            </w:r>
          </w:p>
        </w:tc>
      </w:tr>
      <w:tr w:rsidR="00B6053C" w:rsidTr="00C67CA6">
        <w:trPr>
          <w:trHeight w:val="315"/>
        </w:trPr>
        <w:tc>
          <w:tcPr>
            <w:tcW w:w="1560" w:type="dxa"/>
            <w:hideMark/>
          </w:tcPr>
          <w:p w:rsidR="00B6053C" w:rsidRDefault="00B6053C">
            <w:pPr>
              <w:jc w:val="center"/>
              <w:rPr>
                <w:b/>
                <w:bCs/>
                <w:color w:val="000000"/>
                <w:sz w:val="24"/>
                <w:szCs w:val="24"/>
              </w:rPr>
            </w:pPr>
            <w:r>
              <w:rPr>
                <w:b/>
                <w:bCs/>
                <w:color w:val="000000"/>
                <w:sz w:val="24"/>
                <w:szCs w:val="24"/>
              </w:rPr>
              <w:t>805</w:t>
            </w:r>
          </w:p>
        </w:tc>
        <w:tc>
          <w:tcPr>
            <w:tcW w:w="2693" w:type="dxa"/>
            <w:hideMark/>
          </w:tcPr>
          <w:p w:rsidR="00B6053C" w:rsidRDefault="00B6053C">
            <w:pPr>
              <w:jc w:val="center"/>
              <w:rPr>
                <w:b/>
                <w:bCs/>
                <w:color w:val="000000"/>
                <w:sz w:val="24"/>
                <w:szCs w:val="24"/>
              </w:rPr>
            </w:pPr>
            <w:r>
              <w:rPr>
                <w:b/>
                <w:bCs/>
                <w:color w:val="000000"/>
                <w:sz w:val="24"/>
                <w:szCs w:val="24"/>
              </w:rPr>
              <w:t> </w:t>
            </w:r>
          </w:p>
        </w:tc>
        <w:tc>
          <w:tcPr>
            <w:tcW w:w="6359" w:type="dxa"/>
            <w:hideMark/>
          </w:tcPr>
          <w:p w:rsidR="00B6053C" w:rsidRDefault="00B6053C">
            <w:pPr>
              <w:jc w:val="both"/>
              <w:rPr>
                <w:b/>
                <w:bCs/>
                <w:color w:val="000000"/>
                <w:sz w:val="24"/>
                <w:szCs w:val="24"/>
              </w:rPr>
            </w:pPr>
            <w:r>
              <w:rPr>
                <w:b/>
                <w:bCs/>
                <w:color w:val="000000"/>
                <w:sz w:val="24"/>
                <w:szCs w:val="24"/>
              </w:rPr>
              <w:t xml:space="preserve">Министерство финансов Республики Карелия  </w:t>
            </w:r>
          </w:p>
        </w:tc>
        <w:tc>
          <w:tcPr>
            <w:tcW w:w="1760" w:type="dxa"/>
            <w:noWrap/>
            <w:hideMark/>
          </w:tcPr>
          <w:p w:rsidR="00B6053C" w:rsidRDefault="00B6053C" w:rsidP="00B6053C">
            <w:pPr>
              <w:jc w:val="center"/>
              <w:rPr>
                <w:b/>
                <w:bCs/>
                <w:sz w:val="24"/>
                <w:szCs w:val="24"/>
              </w:rPr>
            </w:pPr>
            <w:r>
              <w:rPr>
                <w:b/>
                <w:bCs/>
                <w:sz w:val="24"/>
                <w:szCs w:val="24"/>
              </w:rPr>
              <w:t>12 445 774,8</w:t>
            </w:r>
          </w:p>
        </w:tc>
        <w:tc>
          <w:tcPr>
            <w:tcW w:w="1662" w:type="dxa"/>
            <w:noWrap/>
            <w:hideMark/>
          </w:tcPr>
          <w:p w:rsidR="00B6053C" w:rsidRDefault="00B6053C" w:rsidP="00B6053C">
            <w:pPr>
              <w:jc w:val="center"/>
              <w:rPr>
                <w:b/>
                <w:bCs/>
                <w:sz w:val="24"/>
                <w:szCs w:val="24"/>
              </w:rPr>
            </w:pPr>
            <w:r>
              <w:rPr>
                <w:b/>
                <w:bCs/>
                <w:sz w:val="24"/>
                <w:szCs w:val="24"/>
              </w:rPr>
              <w:t>5 497 064,1</w:t>
            </w:r>
          </w:p>
        </w:tc>
        <w:tc>
          <w:tcPr>
            <w:tcW w:w="1559" w:type="dxa"/>
            <w:noWrap/>
            <w:hideMark/>
          </w:tcPr>
          <w:p w:rsidR="00B6053C" w:rsidRDefault="00B6053C" w:rsidP="00B6053C">
            <w:pPr>
              <w:jc w:val="center"/>
              <w:rPr>
                <w:b/>
                <w:bCs/>
                <w:sz w:val="24"/>
                <w:szCs w:val="24"/>
              </w:rPr>
            </w:pPr>
            <w:r>
              <w:rPr>
                <w:b/>
                <w:bCs/>
                <w:sz w:val="24"/>
                <w:szCs w:val="24"/>
              </w:rPr>
              <w:t>5 675 889,1</w:t>
            </w:r>
          </w:p>
        </w:tc>
      </w:tr>
      <w:tr w:rsidR="00B6053C" w:rsidTr="00C67CA6">
        <w:trPr>
          <w:trHeight w:val="705"/>
        </w:trPr>
        <w:tc>
          <w:tcPr>
            <w:tcW w:w="1560" w:type="dxa"/>
            <w:hideMark/>
          </w:tcPr>
          <w:p w:rsidR="00B6053C" w:rsidRDefault="00B6053C">
            <w:pPr>
              <w:jc w:val="center"/>
              <w:rPr>
                <w:sz w:val="24"/>
                <w:szCs w:val="24"/>
              </w:rPr>
            </w:pPr>
            <w:r>
              <w:rPr>
                <w:sz w:val="24"/>
                <w:szCs w:val="24"/>
              </w:rPr>
              <w:t>805</w:t>
            </w:r>
          </w:p>
        </w:tc>
        <w:tc>
          <w:tcPr>
            <w:tcW w:w="2693" w:type="dxa"/>
            <w:hideMark/>
          </w:tcPr>
          <w:p w:rsidR="00B6053C" w:rsidRDefault="00B6053C">
            <w:pPr>
              <w:jc w:val="center"/>
              <w:rPr>
                <w:sz w:val="24"/>
                <w:szCs w:val="24"/>
              </w:rPr>
            </w:pPr>
            <w:r>
              <w:rPr>
                <w:sz w:val="24"/>
                <w:szCs w:val="24"/>
              </w:rPr>
              <w:t>1 11 03020 02 0000 120</w:t>
            </w:r>
          </w:p>
        </w:tc>
        <w:tc>
          <w:tcPr>
            <w:tcW w:w="6359" w:type="dxa"/>
            <w:hideMark/>
          </w:tcPr>
          <w:p w:rsidR="00B6053C" w:rsidRDefault="00B6053C" w:rsidP="008B7D6D">
            <w:pPr>
              <w:spacing w:after="120"/>
              <w:jc w:val="both"/>
              <w:rPr>
                <w:sz w:val="24"/>
                <w:szCs w:val="24"/>
              </w:rPr>
            </w:pPr>
            <w:r>
              <w:rPr>
                <w:sz w:val="24"/>
                <w:szCs w:val="24"/>
              </w:rPr>
              <w:t xml:space="preserve">проценты, полученные от предоставления бюджетных кредитов внутри страны за счет средств бюджетов субъектов Российской Федерации                   </w:t>
            </w:r>
          </w:p>
        </w:tc>
        <w:tc>
          <w:tcPr>
            <w:tcW w:w="1760" w:type="dxa"/>
            <w:noWrap/>
            <w:hideMark/>
          </w:tcPr>
          <w:p w:rsidR="00B6053C" w:rsidRDefault="00B6053C" w:rsidP="00B6053C">
            <w:pPr>
              <w:jc w:val="center"/>
              <w:rPr>
                <w:sz w:val="24"/>
                <w:szCs w:val="24"/>
              </w:rPr>
            </w:pPr>
            <w:r>
              <w:rPr>
                <w:sz w:val="24"/>
                <w:szCs w:val="24"/>
              </w:rPr>
              <w:t>18 000,0</w:t>
            </w:r>
          </w:p>
        </w:tc>
        <w:tc>
          <w:tcPr>
            <w:tcW w:w="1662" w:type="dxa"/>
            <w:noWrap/>
            <w:hideMark/>
          </w:tcPr>
          <w:p w:rsidR="00B6053C" w:rsidRDefault="00B6053C" w:rsidP="00B6053C">
            <w:pPr>
              <w:jc w:val="center"/>
              <w:rPr>
                <w:sz w:val="24"/>
                <w:szCs w:val="24"/>
              </w:rPr>
            </w:pPr>
            <w:r>
              <w:rPr>
                <w:sz w:val="24"/>
                <w:szCs w:val="24"/>
              </w:rPr>
              <w:t>16 000,0</w:t>
            </w:r>
          </w:p>
        </w:tc>
        <w:tc>
          <w:tcPr>
            <w:tcW w:w="1559" w:type="dxa"/>
            <w:noWrap/>
            <w:hideMark/>
          </w:tcPr>
          <w:p w:rsidR="00B6053C" w:rsidRDefault="00B6053C" w:rsidP="00B6053C">
            <w:pPr>
              <w:jc w:val="center"/>
              <w:rPr>
                <w:sz w:val="24"/>
                <w:szCs w:val="24"/>
              </w:rPr>
            </w:pPr>
            <w:r>
              <w:rPr>
                <w:sz w:val="24"/>
                <w:szCs w:val="24"/>
              </w:rPr>
              <w:t>16 000,0</w:t>
            </w:r>
          </w:p>
        </w:tc>
      </w:tr>
      <w:tr w:rsidR="00B6053C" w:rsidTr="00C67CA6">
        <w:trPr>
          <w:trHeight w:val="705"/>
        </w:trPr>
        <w:tc>
          <w:tcPr>
            <w:tcW w:w="1560" w:type="dxa"/>
            <w:hideMark/>
          </w:tcPr>
          <w:p w:rsidR="00B6053C" w:rsidRDefault="00B6053C">
            <w:pPr>
              <w:jc w:val="center"/>
              <w:rPr>
                <w:sz w:val="24"/>
                <w:szCs w:val="24"/>
              </w:rPr>
            </w:pPr>
            <w:r>
              <w:rPr>
                <w:sz w:val="24"/>
                <w:szCs w:val="24"/>
              </w:rPr>
              <w:t>805</w:t>
            </w:r>
          </w:p>
        </w:tc>
        <w:tc>
          <w:tcPr>
            <w:tcW w:w="2693" w:type="dxa"/>
            <w:hideMark/>
          </w:tcPr>
          <w:p w:rsidR="00B6053C" w:rsidRDefault="00B6053C">
            <w:pPr>
              <w:jc w:val="center"/>
              <w:rPr>
                <w:sz w:val="24"/>
                <w:szCs w:val="24"/>
              </w:rPr>
            </w:pPr>
            <w:r>
              <w:rPr>
                <w:sz w:val="24"/>
                <w:szCs w:val="24"/>
              </w:rPr>
              <w:t>1 16 18020 02 0000 140</w:t>
            </w:r>
          </w:p>
        </w:tc>
        <w:tc>
          <w:tcPr>
            <w:tcW w:w="6359" w:type="dxa"/>
            <w:hideMark/>
          </w:tcPr>
          <w:p w:rsidR="00B6053C" w:rsidRDefault="00B6053C" w:rsidP="00587AED">
            <w:pPr>
              <w:jc w:val="both"/>
              <w:rPr>
                <w:sz w:val="24"/>
                <w:szCs w:val="24"/>
              </w:rPr>
            </w:pPr>
            <w:r>
              <w:rPr>
                <w:sz w:val="24"/>
                <w:szCs w:val="24"/>
              </w:rPr>
              <w:t>денежные взыскания (штрафы) за нарушение бюджетного  законодательства (в части бюджетов субъектов Российской Федерации)</w:t>
            </w:r>
          </w:p>
        </w:tc>
        <w:tc>
          <w:tcPr>
            <w:tcW w:w="1760" w:type="dxa"/>
            <w:noWrap/>
            <w:hideMark/>
          </w:tcPr>
          <w:p w:rsidR="00B6053C" w:rsidRDefault="00B6053C" w:rsidP="00B6053C">
            <w:pPr>
              <w:jc w:val="center"/>
              <w:rPr>
                <w:sz w:val="24"/>
                <w:szCs w:val="24"/>
              </w:rPr>
            </w:pPr>
            <w:r>
              <w:rPr>
                <w:sz w:val="24"/>
                <w:szCs w:val="24"/>
              </w:rPr>
              <w:t>20,0</w:t>
            </w:r>
          </w:p>
        </w:tc>
        <w:tc>
          <w:tcPr>
            <w:tcW w:w="1662" w:type="dxa"/>
            <w:noWrap/>
            <w:hideMark/>
          </w:tcPr>
          <w:p w:rsidR="00B6053C" w:rsidRDefault="00B6053C" w:rsidP="00B6053C">
            <w:pPr>
              <w:jc w:val="center"/>
              <w:rPr>
                <w:sz w:val="24"/>
                <w:szCs w:val="24"/>
              </w:rPr>
            </w:pPr>
            <w:r>
              <w:rPr>
                <w:sz w:val="24"/>
                <w:szCs w:val="24"/>
              </w:rPr>
              <w:t>10,0</w:t>
            </w:r>
          </w:p>
        </w:tc>
        <w:tc>
          <w:tcPr>
            <w:tcW w:w="1559" w:type="dxa"/>
            <w:noWrap/>
            <w:hideMark/>
          </w:tcPr>
          <w:p w:rsidR="00B6053C" w:rsidRDefault="00B6053C" w:rsidP="00B6053C">
            <w:pPr>
              <w:jc w:val="center"/>
              <w:rPr>
                <w:sz w:val="24"/>
                <w:szCs w:val="24"/>
              </w:rPr>
            </w:pPr>
            <w:r>
              <w:rPr>
                <w:sz w:val="24"/>
                <w:szCs w:val="24"/>
              </w:rPr>
              <w:t>10,0</w:t>
            </w:r>
          </w:p>
        </w:tc>
      </w:tr>
      <w:tr w:rsidR="00B6053C" w:rsidTr="00C67CA6">
        <w:trPr>
          <w:trHeight w:val="1275"/>
        </w:trPr>
        <w:tc>
          <w:tcPr>
            <w:tcW w:w="1560" w:type="dxa"/>
            <w:hideMark/>
          </w:tcPr>
          <w:p w:rsidR="00B6053C" w:rsidRDefault="00B6053C">
            <w:pPr>
              <w:jc w:val="center"/>
              <w:rPr>
                <w:sz w:val="24"/>
                <w:szCs w:val="24"/>
              </w:rPr>
            </w:pPr>
            <w:r>
              <w:rPr>
                <w:sz w:val="24"/>
                <w:szCs w:val="24"/>
              </w:rPr>
              <w:t>805</w:t>
            </w:r>
          </w:p>
        </w:tc>
        <w:tc>
          <w:tcPr>
            <w:tcW w:w="2693" w:type="dxa"/>
            <w:hideMark/>
          </w:tcPr>
          <w:p w:rsidR="00B6053C" w:rsidRDefault="00B6053C">
            <w:pPr>
              <w:jc w:val="center"/>
              <w:rPr>
                <w:sz w:val="24"/>
                <w:szCs w:val="24"/>
              </w:rPr>
            </w:pPr>
            <w:r>
              <w:rPr>
                <w:sz w:val="24"/>
                <w:szCs w:val="24"/>
              </w:rPr>
              <w:t>1 16 33020 02 0000 140</w:t>
            </w:r>
          </w:p>
        </w:tc>
        <w:tc>
          <w:tcPr>
            <w:tcW w:w="6359" w:type="dxa"/>
            <w:hideMark/>
          </w:tcPr>
          <w:p w:rsidR="00B6053C" w:rsidRDefault="00B6053C" w:rsidP="008D4023">
            <w:pPr>
              <w:spacing w:after="120"/>
              <w:jc w:val="both"/>
              <w:rPr>
                <w:sz w:val="24"/>
                <w:szCs w:val="24"/>
              </w:rPr>
            </w:pPr>
            <w:r>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760" w:type="dxa"/>
            <w:noWrap/>
            <w:hideMark/>
          </w:tcPr>
          <w:p w:rsidR="00B6053C" w:rsidRDefault="00B6053C" w:rsidP="00B6053C">
            <w:pPr>
              <w:jc w:val="center"/>
              <w:rPr>
                <w:sz w:val="24"/>
                <w:szCs w:val="24"/>
              </w:rPr>
            </w:pPr>
            <w:r>
              <w:rPr>
                <w:sz w:val="24"/>
                <w:szCs w:val="24"/>
              </w:rPr>
              <w:t>350,0</w:t>
            </w:r>
          </w:p>
        </w:tc>
        <w:tc>
          <w:tcPr>
            <w:tcW w:w="1662" w:type="dxa"/>
            <w:noWrap/>
            <w:hideMark/>
          </w:tcPr>
          <w:p w:rsidR="00B6053C" w:rsidRDefault="00B6053C" w:rsidP="00B6053C">
            <w:pPr>
              <w:jc w:val="center"/>
              <w:rPr>
                <w:sz w:val="24"/>
                <w:szCs w:val="24"/>
              </w:rPr>
            </w:pPr>
            <w:r>
              <w:rPr>
                <w:sz w:val="24"/>
                <w:szCs w:val="24"/>
              </w:rPr>
              <w:t>350,0</w:t>
            </w:r>
          </w:p>
        </w:tc>
        <w:tc>
          <w:tcPr>
            <w:tcW w:w="1559" w:type="dxa"/>
            <w:noWrap/>
            <w:hideMark/>
          </w:tcPr>
          <w:p w:rsidR="00B6053C" w:rsidRDefault="00B6053C" w:rsidP="00B6053C">
            <w:pPr>
              <w:jc w:val="center"/>
              <w:rPr>
                <w:sz w:val="24"/>
                <w:szCs w:val="24"/>
              </w:rPr>
            </w:pPr>
            <w:r>
              <w:rPr>
                <w:sz w:val="24"/>
                <w:szCs w:val="24"/>
              </w:rPr>
              <w:t>350,0</w:t>
            </w:r>
          </w:p>
        </w:tc>
      </w:tr>
      <w:tr w:rsidR="00B6053C" w:rsidTr="00C67CA6">
        <w:trPr>
          <w:trHeight w:val="615"/>
        </w:trPr>
        <w:tc>
          <w:tcPr>
            <w:tcW w:w="1560" w:type="dxa"/>
            <w:hideMark/>
          </w:tcPr>
          <w:p w:rsidR="00B6053C" w:rsidRDefault="00B6053C">
            <w:pPr>
              <w:jc w:val="center"/>
              <w:rPr>
                <w:color w:val="000000"/>
                <w:sz w:val="24"/>
                <w:szCs w:val="24"/>
              </w:rPr>
            </w:pPr>
            <w:r>
              <w:rPr>
                <w:color w:val="000000"/>
                <w:sz w:val="24"/>
                <w:szCs w:val="24"/>
              </w:rPr>
              <w:t>805</w:t>
            </w:r>
          </w:p>
        </w:tc>
        <w:tc>
          <w:tcPr>
            <w:tcW w:w="2693" w:type="dxa"/>
            <w:hideMark/>
          </w:tcPr>
          <w:p w:rsidR="00B6053C" w:rsidRDefault="00B6053C">
            <w:pPr>
              <w:jc w:val="center"/>
              <w:rPr>
                <w:color w:val="000000"/>
                <w:sz w:val="24"/>
                <w:szCs w:val="24"/>
              </w:rPr>
            </w:pPr>
            <w:r>
              <w:rPr>
                <w:color w:val="000000"/>
                <w:sz w:val="24"/>
                <w:szCs w:val="24"/>
              </w:rPr>
              <w:t>2 02 15001 02 0000 151</w:t>
            </w:r>
          </w:p>
        </w:tc>
        <w:tc>
          <w:tcPr>
            <w:tcW w:w="6359" w:type="dxa"/>
            <w:hideMark/>
          </w:tcPr>
          <w:p w:rsidR="00B6053C" w:rsidRDefault="00B6053C" w:rsidP="002A55AF">
            <w:pPr>
              <w:spacing w:after="120"/>
              <w:jc w:val="both"/>
              <w:rPr>
                <w:color w:val="000000"/>
                <w:sz w:val="24"/>
                <w:szCs w:val="24"/>
              </w:rPr>
            </w:pPr>
            <w:r>
              <w:rPr>
                <w:color w:val="000000"/>
                <w:sz w:val="24"/>
                <w:szCs w:val="24"/>
              </w:rPr>
              <w:t>дотации бюджетам субъектов Российской Федерации на выравнивание бюджетной обеспеченности</w:t>
            </w:r>
          </w:p>
        </w:tc>
        <w:tc>
          <w:tcPr>
            <w:tcW w:w="1760" w:type="dxa"/>
            <w:noWrap/>
            <w:hideMark/>
          </w:tcPr>
          <w:p w:rsidR="00B6053C" w:rsidRDefault="00B6053C" w:rsidP="00B6053C">
            <w:pPr>
              <w:jc w:val="center"/>
              <w:rPr>
                <w:sz w:val="24"/>
                <w:szCs w:val="24"/>
              </w:rPr>
            </w:pPr>
            <w:r>
              <w:rPr>
                <w:sz w:val="24"/>
                <w:szCs w:val="24"/>
              </w:rPr>
              <w:t>8 542 541,4</w:t>
            </w:r>
          </w:p>
        </w:tc>
        <w:tc>
          <w:tcPr>
            <w:tcW w:w="1662" w:type="dxa"/>
            <w:noWrap/>
            <w:hideMark/>
          </w:tcPr>
          <w:p w:rsidR="00B6053C" w:rsidRDefault="00B6053C" w:rsidP="00B6053C">
            <w:pPr>
              <w:jc w:val="center"/>
              <w:rPr>
                <w:sz w:val="24"/>
                <w:szCs w:val="24"/>
              </w:rPr>
            </w:pPr>
            <w:r>
              <w:rPr>
                <w:sz w:val="24"/>
                <w:szCs w:val="24"/>
              </w:rPr>
              <w:t>5 372 657,7</w:t>
            </w:r>
          </w:p>
        </w:tc>
        <w:tc>
          <w:tcPr>
            <w:tcW w:w="1559" w:type="dxa"/>
            <w:noWrap/>
            <w:hideMark/>
          </w:tcPr>
          <w:p w:rsidR="00B6053C" w:rsidRDefault="00B6053C" w:rsidP="00B6053C">
            <w:pPr>
              <w:jc w:val="center"/>
              <w:rPr>
                <w:sz w:val="24"/>
                <w:szCs w:val="24"/>
              </w:rPr>
            </w:pPr>
            <w:r>
              <w:rPr>
                <w:sz w:val="24"/>
                <w:szCs w:val="24"/>
              </w:rPr>
              <w:t>5 564 778,2</w:t>
            </w:r>
          </w:p>
        </w:tc>
      </w:tr>
      <w:tr w:rsidR="00B6053C" w:rsidTr="00C67CA6">
        <w:trPr>
          <w:trHeight w:val="615"/>
        </w:trPr>
        <w:tc>
          <w:tcPr>
            <w:tcW w:w="1560" w:type="dxa"/>
            <w:hideMark/>
          </w:tcPr>
          <w:p w:rsidR="00B6053C" w:rsidRDefault="00B6053C">
            <w:pPr>
              <w:jc w:val="center"/>
              <w:rPr>
                <w:color w:val="000000"/>
                <w:sz w:val="24"/>
                <w:szCs w:val="24"/>
              </w:rPr>
            </w:pPr>
            <w:r>
              <w:rPr>
                <w:color w:val="000000"/>
                <w:sz w:val="24"/>
                <w:szCs w:val="24"/>
              </w:rPr>
              <w:t>805</w:t>
            </w:r>
          </w:p>
        </w:tc>
        <w:tc>
          <w:tcPr>
            <w:tcW w:w="2693" w:type="dxa"/>
            <w:hideMark/>
          </w:tcPr>
          <w:p w:rsidR="00B6053C" w:rsidRDefault="00B6053C">
            <w:pPr>
              <w:jc w:val="center"/>
              <w:rPr>
                <w:color w:val="000000"/>
                <w:sz w:val="24"/>
                <w:szCs w:val="24"/>
              </w:rPr>
            </w:pPr>
            <w:r>
              <w:rPr>
                <w:color w:val="000000"/>
                <w:sz w:val="24"/>
                <w:szCs w:val="24"/>
              </w:rPr>
              <w:t>2 02 15009 02 0000 151</w:t>
            </w:r>
          </w:p>
        </w:tc>
        <w:tc>
          <w:tcPr>
            <w:tcW w:w="6359" w:type="dxa"/>
            <w:hideMark/>
          </w:tcPr>
          <w:p w:rsidR="00B6053C" w:rsidRDefault="00B6053C" w:rsidP="002A55AF">
            <w:pPr>
              <w:spacing w:after="120"/>
              <w:jc w:val="both"/>
              <w:rPr>
                <w:color w:val="000000"/>
                <w:sz w:val="24"/>
                <w:szCs w:val="24"/>
              </w:rPr>
            </w:pPr>
            <w:r>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760" w:type="dxa"/>
            <w:noWrap/>
            <w:hideMark/>
          </w:tcPr>
          <w:p w:rsidR="00B6053C" w:rsidRDefault="00B6053C" w:rsidP="00B6053C">
            <w:pPr>
              <w:jc w:val="center"/>
              <w:rPr>
                <w:sz w:val="24"/>
                <w:szCs w:val="24"/>
              </w:rPr>
            </w:pPr>
            <w:r>
              <w:rPr>
                <w:sz w:val="24"/>
                <w:szCs w:val="24"/>
              </w:rPr>
              <w:t>3 764 828,0</w:t>
            </w:r>
          </w:p>
        </w:tc>
        <w:tc>
          <w:tcPr>
            <w:tcW w:w="1662" w:type="dxa"/>
            <w:noWrap/>
            <w:hideMark/>
          </w:tcPr>
          <w:p w:rsidR="00B6053C" w:rsidRDefault="00B6053C" w:rsidP="00B6053C">
            <w:pPr>
              <w:jc w:val="center"/>
              <w:rPr>
                <w:sz w:val="24"/>
                <w:szCs w:val="24"/>
              </w:rPr>
            </w:pPr>
          </w:p>
        </w:tc>
        <w:tc>
          <w:tcPr>
            <w:tcW w:w="1559" w:type="dxa"/>
            <w:noWrap/>
            <w:hideMark/>
          </w:tcPr>
          <w:p w:rsidR="00B6053C" w:rsidRDefault="00B6053C" w:rsidP="00B6053C">
            <w:pPr>
              <w:jc w:val="center"/>
              <w:rPr>
                <w:sz w:val="24"/>
                <w:szCs w:val="24"/>
              </w:rPr>
            </w:pPr>
          </w:p>
        </w:tc>
      </w:tr>
      <w:tr w:rsidR="00B6053C" w:rsidTr="00C67CA6">
        <w:trPr>
          <w:trHeight w:val="945"/>
        </w:trPr>
        <w:tc>
          <w:tcPr>
            <w:tcW w:w="1560" w:type="dxa"/>
            <w:hideMark/>
          </w:tcPr>
          <w:p w:rsidR="00B6053C" w:rsidRDefault="00B6053C">
            <w:pPr>
              <w:jc w:val="center"/>
              <w:rPr>
                <w:color w:val="000000"/>
                <w:sz w:val="24"/>
                <w:szCs w:val="24"/>
              </w:rPr>
            </w:pPr>
            <w:r>
              <w:rPr>
                <w:color w:val="000000"/>
                <w:sz w:val="24"/>
                <w:szCs w:val="24"/>
              </w:rPr>
              <w:t>805</w:t>
            </w:r>
          </w:p>
        </w:tc>
        <w:tc>
          <w:tcPr>
            <w:tcW w:w="2693" w:type="dxa"/>
            <w:hideMark/>
          </w:tcPr>
          <w:p w:rsidR="00B6053C" w:rsidRDefault="00B6053C">
            <w:pPr>
              <w:jc w:val="center"/>
              <w:rPr>
                <w:sz w:val="24"/>
                <w:szCs w:val="24"/>
              </w:rPr>
            </w:pPr>
            <w:r>
              <w:rPr>
                <w:sz w:val="24"/>
                <w:szCs w:val="24"/>
              </w:rPr>
              <w:t>2 02 35118 02 0000 151</w:t>
            </w:r>
          </w:p>
        </w:tc>
        <w:tc>
          <w:tcPr>
            <w:tcW w:w="6359" w:type="dxa"/>
            <w:hideMark/>
          </w:tcPr>
          <w:p w:rsidR="00B6053C" w:rsidRDefault="00B6053C">
            <w:pPr>
              <w:jc w:val="both"/>
              <w:rPr>
                <w:sz w:val="24"/>
                <w:szCs w:val="24"/>
              </w:rPr>
            </w:pPr>
            <w:r>
              <w:rPr>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760" w:type="dxa"/>
            <w:noWrap/>
            <w:hideMark/>
          </w:tcPr>
          <w:p w:rsidR="00B6053C" w:rsidRDefault="00B6053C" w:rsidP="00B6053C">
            <w:pPr>
              <w:jc w:val="center"/>
              <w:rPr>
                <w:sz w:val="24"/>
                <w:szCs w:val="24"/>
              </w:rPr>
            </w:pPr>
            <w:r>
              <w:rPr>
                <w:sz w:val="24"/>
                <w:szCs w:val="24"/>
              </w:rPr>
              <w:t>13 669,0</w:t>
            </w:r>
          </w:p>
        </w:tc>
        <w:tc>
          <w:tcPr>
            <w:tcW w:w="1662" w:type="dxa"/>
            <w:noWrap/>
            <w:hideMark/>
          </w:tcPr>
          <w:p w:rsidR="00B6053C" w:rsidRDefault="00B6053C" w:rsidP="00B6053C">
            <w:pPr>
              <w:jc w:val="center"/>
              <w:rPr>
                <w:sz w:val="24"/>
                <w:szCs w:val="24"/>
              </w:rPr>
            </w:pPr>
            <w:r>
              <w:rPr>
                <w:sz w:val="24"/>
                <w:szCs w:val="24"/>
              </w:rPr>
              <w:t>13 815,5</w:t>
            </w:r>
          </w:p>
        </w:tc>
        <w:tc>
          <w:tcPr>
            <w:tcW w:w="1559" w:type="dxa"/>
            <w:noWrap/>
            <w:hideMark/>
          </w:tcPr>
          <w:p w:rsidR="00B6053C" w:rsidRDefault="00B6053C" w:rsidP="00B6053C">
            <w:pPr>
              <w:jc w:val="center"/>
              <w:rPr>
                <w:sz w:val="24"/>
                <w:szCs w:val="24"/>
              </w:rPr>
            </w:pPr>
            <w:r>
              <w:rPr>
                <w:sz w:val="24"/>
                <w:szCs w:val="24"/>
              </w:rPr>
              <w:t>14 317,5</w:t>
            </w:r>
          </w:p>
        </w:tc>
      </w:tr>
      <w:tr w:rsidR="00B6053C" w:rsidTr="00C67CA6">
        <w:trPr>
          <w:trHeight w:val="1290"/>
        </w:trPr>
        <w:tc>
          <w:tcPr>
            <w:tcW w:w="1560" w:type="dxa"/>
            <w:hideMark/>
          </w:tcPr>
          <w:p w:rsidR="00B6053C" w:rsidRDefault="00B6053C">
            <w:pPr>
              <w:jc w:val="center"/>
              <w:rPr>
                <w:color w:val="000000"/>
                <w:sz w:val="24"/>
                <w:szCs w:val="24"/>
              </w:rPr>
            </w:pPr>
            <w:r>
              <w:rPr>
                <w:color w:val="000000"/>
                <w:sz w:val="24"/>
                <w:szCs w:val="24"/>
              </w:rPr>
              <w:lastRenderedPageBreak/>
              <w:t>805</w:t>
            </w:r>
          </w:p>
        </w:tc>
        <w:tc>
          <w:tcPr>
            <w:tcW w:w="2693" w:type="dxa"/>
            <w:hideMark/>
          </w:tcPr>
          <w:p w:rsidR="00B6053C" w:rsidRDefault="00B6053C">
            <w:pPr>
              <w:jc w:val="center"/>
              <w:rPr>
                <w:sz w:val="24"/>
                <w:szCs w:val="24"/>
              </w:rPr>
            </w:pPr>
            <w:r>
              <w:rPr>
                <w:sz w:val="24"/>
                <w:szCs w:val="24"/>
              </w:rPr>
              <w:t>2 02 35120 02 0000 151</w:t>
            </w:r>
          </w:p>
        </w:tc>
        <w:tc>
          <w:tcPr>
            <w:tcW w:w="6359" w:type="dxa"/>
            <w:hideMark/>
          </w:tcPr>
          <w:p w:rsidR="00B6053C" w:rsidRDefault="00B6053C">
            <w:pPr>
              <w:jc w:val="both"/>
              <w:rPr>
                <w:sz w:val="24"/>
                <w:szCs w:val="24"/>
              </w:rPr>
            </w:pPr>
            <w:r>
              <w:rPr>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60" w:type="dxa"/>
            <w:noWrap/>
            <w:hideMark/>
          </w:tcPr>
          <w:p w:rsidR="00B6053C" w:rsidRDefault="00B6053C" w:rsidP="00B6053C">
            <w:pPr>
              <w:jc w:val="center"/>
              <w:rPr>
                <w:sz w:val="24"/>
                <w:szCs w:val="24"/>
              </w:rPr>
            </w:pPr>
            <w:r>
              <w:rPr>
                <w:sz w:val="24"/>
                <w:szCs w:val="24"/>
              </w:rPr>
              <w:t>904,0</w:t>
            </w:r>
          </w:p>
        </w:tc>
        <w:tc>
          <w:tcPr>
            <w:tcW w:w="1662" w:type="dxa"/>
            <w:noWrap/>
            <w:hideMark/>
          </w:tcPr>
          <w:p w:rsidR="00B6053C" w:rsidRDefault="00B6053C" w:rsidP="00B6053C">
            <w:pPr>
              <w:jc w:val="center"/>
              <w:rPr>
                <w:sz w:val="24"/>
                <w:szCs w:val="24"/>
              </w:rPr>
            </w:pPr>
            <w:r>
              <w:rPr>
                <w:sz w:val="24"/>
                <w:szCs w:val="24"/>
              </w:rPr>
              <w:t>60,5</w:t>
            </w:r>
          </w:p>
        </w:tc>
        <w:tc>
          <w:tcPr>
            <w:tcW w:w="1559" w:type="dxa"/>
            <w:noWrap/>
            <w:hideMark/>
          </w:tcPr>
          <w:p w:rsidR="00B6053C" w:rsidRDefault="00B6053C" w:rsidP="00B6053C">
            <w:pPr>
              <w:jc w:val="center"/>
              <w:rPr>
                <w:sz w:val="24"/>
                <w:szCs w:val="24"/>
              </w:rPr>
            </w:pPr>
            <w:r>
              <w:rPr>
                <w:sz w:val="24"/>
                <w:szCs w:val="24"/>
              </w:rPr>
              <w:t>97,7</w:t>
            </w:r>
          </w:p>
        </w:tc>
      </w:tr>
      <w:tr w:rsidR="00B6053C" w:rsidTr="00C67CA6">
        <w:trPr>
          <w:trHeight w:val="630"/>
        </w:trPr>
        <w:tc>
          <w:tcPr>
            <w:tcW w:w="1560" w:type="dxa"/>
            <w:hideMark/>
          </w:tcPr>
          <w:p w:rsidR="00B6053C" w:rsidRDefault="00B6053C">
            <w:pPr>
              <w:jc w:val="center"/>
              <w:rPr>
                <w:color w:val="000000"/>
                <w:sz w:val="24"/>
                <w:szCs w:val="24"/>
              </w:rPr>
            </w:pPr>
            <w:r>
              <w:rPr>
                <w:color w:val="000000"/>
                <w:sz w:val="24"/>
                <w:szCs w:val="24"/>
              </w:rPr>
              <w:t>805</w:t>
            </w:r>
          </w:p>
        </w:tc>
        <w:tc>
          <w:tcPr>
            <w:tcW w:w="2693" w:type="dxa"/>
            <w:hideMark/>
          </w:tcPr>
          <w:p w:rsidR="00B6053C" w:rsidRDefault="00B6053C">
            <w:pPr>
              <w:jc w:val="center"/>
              <w:rPr>
                <w:color w:val="000000"/>
                <w:sz w:val="24"/>
                <w:szCs w:val="24"/>
              </w:rPr>
            </w:pPr>
            <w:r>
              <w:rPr>
                <w:color w:val="000000"/>
                <w:sz w:val="24"/>
                <w:szCs w:val="24"/>
              </w:rPr>
              <w:t>2 02 35900 02 0000 151</w:t>
            </w:r>
          </w:p>
        </w:tc>
        <w:tc>
          <w:tcPr>
            <w:tcW w:w="6359" w:type="dxa"/>
            <w:hideMark/>
          </w:tcPr>
          <w:p w:rsidR="00B6053C" w:rsidRDefault="00B6053C">
            <w:pPr>
              <w:jc w:val="both"/>
              <w:rPr>
                <w:sz w:val="24"/>
                <w:szCs w:val="24"/>
              </w:rPr>
            </w:pPr>
            <w:r>
              <w:rPr>
                <w:sz w:val="24"/>
                <w:szCs w:val="24"/>
              </w:rPr>
              <w:t>единая субвенция бюджетам субъектов Российской Федерации и бюджету г. Байконура</w:t>
            </w:r>
          </w:p>
        </w:tc>
        <w:tc>
          <w:tcPr>
            <w:tcW w:w="1760" w:type="dxa"/>
            <w:noWrap/>
            <w:hideMark/>
          </w:tcPr>
          <w:p w:rsidR="00B6053C" w:rsidRDefault="00B6053C" w:rsidP="00B6053C">
            <w:pPr>
              <w:jc w:val="center"/>
              <w:rPr>
                <w:sz w:val="24"/>
                <w:szCs w:val="24"/>
              </w:rPr>
            </w:pPr>
            <w:r>
              <w:rPr>
                <w:sz w:val="24"/>
                <w:szCs w:val="24"/>
              </w:rPr>
              <w:t>105 462,4</w:t>
            </w:r>
          </w:p>
        </w:tc>
        <w:tc>
          <w:tcPr>
            <w:tcW w:w="1662" w:type="dxa"/>
            <w:noWrap/>
            <w:hideMark/>
          </w:tcPr>
          <w:p w:rsidR="00B6053C" w:rsidRDefault="00B6053C" w:rsidP="00B6053C">
            <w:pPr>
              <w:jc w:val="center"/>
              <w:rPr>
                <w:sz w:val="24"/>
                <w:szCs w:val="24"/>
              </w:rPr>
            </w:pPr>
            <w:r>
              <w:rPr>
                <w:sz w:val="24"/>
                <w:szCs w:val="24"/>
              </w:rPr>
              <w:t>94 170,4</w:t>
            </w:r>
          </w:p>
        </w:tc>
        <w:tc>
          <w:tcPr>
            <w:tcW w:w="1559" w:type="dxa"/>
            <w:noWrap/>
            <w:hideMark/>
          </w:tcPr>
          <w:p w:rsidR="00B6053C" w:rsidRDefault="00B6053C" w:rsidP="00B6053C">
            <w:pPr>
              <w:jc w:val="center"/>
              <w:rPr>
                <w:sz w:val="24"/>
                <w:szCs w:val="24"/>
              </w:rPr>
            </w:pPr>
            <w:r>
              <w:rPr>
                <w:sz w:val="24"/>
                <w:szCs w:val="24"/>
              </w:rPr>
              <w:t>80 335,7</w:t>
            </w:r>
          </w:p>
        </w:tc>
      </w:tr>
      <w:tr w:rsidR="00B6053C" w:rsidTr="00C67CA6">
        <w:trPr>
          <w:trHeight w:val="720"/>
        </w:trPr>
        <w:tc>
          <w:tcPr>
            <w:tcW w:w="1560" w:type="dxa"/>
            <w:hideMark/>
          </w:tcPr>
          <w:p w:rsidR="00B6053C" w:rsidRDefault="00B6053C">
            <w:pPr>
              <w:jc w:val="center"/>
              <w:rPr>
                <w:b/>
                <w:bCs/>
                <w:color w:val="000000"/>
                <w:sz w:val="24"/>
                <w:szCs w:val="24"/>
              </w:rPr>
            </w:pPr>
            <w:r>
              <w:rPr>
                <w:b/>
                <w:bCs/>
                <w:color w:val="000000"/>
                <w:sz w:val="24"/>
                <w:szCs w:val="24"/>
              </w:rPr>
              <w:t>806</w:t>
            </w:r>
          </w:p>
        </w:tc>
        <w:tc>
          <w:tcPr>
            <w:tcW w:w="2693" w:type="dxa"/>
            <w:hideMark/>
          </w:tcPr>
          <w:p w:rsidR="00B6053C" w:rsidRDefault="00B6053C">
            <w:pPr>
              <w:jc w:val="center"/>
              <w:rPr>
                <w:b/>
                <w:bCs/>
                <w:color w:val="000000"/>
                <w:sz w:val="24"/>
                <w:szCs w:val="24"/>
              </w:rPr>
            </w:pPr>
            <w:r>
              <w:rPr>
                <w:b/>
                <w:bCs/>
                <w:color w:val="000000"/>
                <w:sz w:val="24"/>
                <w:szCs w:val="24"/>
              </w:rPr>
              <w:t> </w:t>
            </w:r>
          </w:p>
        </w:tc>
        <w:tc>
          <w:tcPr>
            <w:tcW w:w="6359" w:type="dxa"/>
            <w:hideMark/>
          </w:tcPr>
          <w:p w:rsidR="00B6053C" w:rsidRDefault="00B6053C">
            <w:pPr>
              <w:jc w:val="both"/>
              <w:rPr>
                <w:b/>
                <w:bCs/>
                <w:sz w:val="24"/>
                <w:szCs w:val="24"/>
              </w:rPr>
            </w:pPr>
            <w:r>
              <w:rPr>
                <w:b/>
                <w:bCs/>
                <w:sz w:val="24"/>
                <w:szCs w:val="24"/>
              </w:rPr>
              <w:t>Министерство имущественных и земельных отношений Республики Карелия</w:t>
            </w:r>
          </w:p>
        </w:tc>
        <w:tc>
          <w:tcPr>
            <w:tcW w:w="1760" w:type="dxa"/>
            <w:noWrap/>
            <w:hideMark/>
          </w:tcPr>
          <w:p w:rsidR="00B6053C" w:rsidRDefault="00B6053C" w:rsidP="00B6053C">
            <w:pPr>
              <w:jc w:val="center"/>
              <w:rPr>
                <w:b/>
                <w:bCs/>
                <w:sz w:val="24"/>
                <w:szCs w:val="24"/>
              </w:rPr>
            </w:pPr>
            <w:r>
              <w:rPr>
                <w:b/>
                <w:bCs/>
                <w:sz w:val="24"/>
                <w:szCs w:val="24"/>
              </w:rPr>
              <w:t>220 939,0</w:t>
            </w:r>
          </w:p>
        </w:tc>
        <w:tc>
          <w:tcPr>
            <w:tcW w:w="1662" w:type="dxa"/>
            <w:noWrap/>
            <w:hideMark/>
          </w:tcPr>
          <w:p w:rsidR="00B6053C" w:rsidRDefault="00B6053C" w:rsidP="00B6053C">
            <w:pPr>
              <w:jc w:val="center"/>
              <w:rPr>
                <w:b/>
                <w:bCs/>
                <w:sz w:val="24"/>
                <w:szCs w:val="24"/>
              </w:rPr>
            </w:pPr>
            <w:r>
              <w:rPr>
                <w:b/>
                <w:bCs/>
                <w:sz w:val="24"/>
                <w:szCs w:val="24"/>
              </w:rPr>
              <w:t>165 581,1</w:t>
            </w:r>
          </w:p>
        </w:tc>
        <w:tc>
          <w:tcPr>
            <w:tcW w:w="1559" w:type="dxa"/>
            <w:noWrap/>
            <w:hideMark/>
          </w:tcPr>
          <w:p w:rsidR="00B6053C" w:rsidRDefault="00B6053C" w:rsidP="00B6053C">
            <w:pPr>
              <w:jc w:val="center"/>
              <w:rPr>
                <w:b/>
                <w:bCs/>
                <w:sz w:val="24"/>
                <w:szCs w:val="24"/>
              </w:rPr>
            </w:pPr>
            <w:r>
              <w:rPr>
                <w:b/>
                <w:bCs/>
                <w:sz w:val="24"/>
                <w:szCs w:val="24"/>
              </w:rPr>
              <w:t>117 583,5</w:t>
            </w:r>
          </w:p>
        </w:tc>
      </w:tr>
      <w:tr w:rsidR="00B6053C" w:rsidTr="00C67CA6">
        <w:trPr>
          <w:trHeight w:val="1245"/>
        </w:trPr>
        <w:tc>
          <w:tcPr>
            <w:tcW w:w="1560" w:type="dxa"/>
            <w:hideMark/>
          </w:tcPr>
          <w:p w:rsidR="00B6053C" w:rsidRDefault="00B6053C">
            <w:pPr>
              <w:jc w:val="center"/>
              <w:rPr>
                <w:sz w:val="24"/>
                <w:szCs w:val="24"/>
              </w:rPr>
            </w:pPr>
            <w:r>
              <w:rPr>
                <w:sz w:val="24"/>
                <w:szCs w:val="24"/>
              </w:rPr>
              <w:t>806</w:t>
            </w:r>
          </w:p>
        </w:tc>
        <w:tc>
          <w:tcPr>
            <w:tcW w:w="2693" w:type="dxa"/>
            <w:hideMark/>
          </w:tcPr>
          <w:p w:rsidR="00B6053C" w:rsidRDefault="00B6053C">
            <w:pPr>
              <w:jc w:val="center"/>
              <w:rPr>
                <w:sz w:val="24"/>
                <w:szCs w:val="24"/>
              </w:rPr>
            </w:pPr>
            <w:r>
              <w:rPr>
                <w:sz w:val="24"/>
                <w:szCs w:val="24"/>
              </w:rPr>
              <w:t>1 11 01020 02 0000 120</w:t>
            </w:r>
          </w:p>
        </w:tc>
        <w:tc>
          <w:tcPr>
            <w:tcW w:w="6359" w:type="dxa"/>
            <w:hideMark/>
          </w:tcPr>
          <w:p w:rsidR="00B6053C" w:rsidRDefault="00B6053C">
            <w:pPr>
              <w:jc w:val="both"/>
              <w:rPr>
                <w:sz w:val="24"/>
                <w:szCs w:val="24"/>
              </w:rPr>
            </w:pPr>
            <w:r>
              <w:rPr>
                <w:sz w:val="24"/>
                <w:szCs w:val="24"/>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w:t>
            </w:r>
          </w:p>
        </w:tc>
        <w:tc>
          <w:tcPr>
            <w:tcW w:w="1760" w:type="dxa"/>
            <w:noWrap/>
            <w:hideMark/>
          </w:tcPr>
          <w:p w:rsidR="00B6053C" w:rsidRDefault="00B6053C" w:rsidP="00B6053C">
            <w:pPr>
              <w:jc w:val="center"/>
              <w:rPr>
                <w:sz w:val="24"/>
                <w:szCs w:val="24"/>
              </w:rPr>
            </w:pPr>
            <w:r>
              <w:rPr>
                <w:sz w:val="24"/>
                <w:szCs w:val="24"/>
              </w:rPr>
              <w:t>15 000,0</w:t>
            </w:r>
          </w:p>
        </w:tc>
        <w:tc>
          <w:tcPr>
            <w:tcW w:w="1662" w:type="dxa"/>
            <w:noWrap/>
            <w:hideMark/>
          </w:tcPr>
          <w:p w:rsidR="00B6053C" w:rsidRDefault="00B6053C" w:rsidP="00B6053C">
            <w:pPr>
              <w:jc w:val="center"/>
              <w:rPr>
                <w:sz w:val="24"/>
                <w:szCs w:val="24"/>
              </w:rPr>
            </w:pPr>
            <w:r>
              <w:rPr>
                <w:sz w:val="24"/>
                <w:szCs w:val="24"/>
              </w:rPr>
              <w:t>8 500,0</w:t>
            </w:r>
          </w:p>
        </w:tc>
        <w:tc>
          <w:tcPr>
            <w:tcW w:w="1559" w:type="dxa"/>
            <w:noWrap/>
            <w:hideMark/>
          </w:tcPr>
          <w:p w:rsidR="00B6053C" w:rsidRDefault="00B6053C" w:rsidP="00B6053C">
            <w:pPr>
              <w:jc w:val="center"/>
              <w:rPr>
                <w:sz w:val="24"/>
                <w:szCs w:val="24"/>
              </w:rPr>
            </w:pPr>
            <w:r>
              <w:rPr>
                <w:sz w:val="24"/>
                <w:szCs w:val="24"/>
              </w:rPr>
              <w:t>8 000,0</w:t>
            </w:r>
          </w:p>
        </w:tc>
      </w:tr>
      <w:tr w:rsidR="00B6053C" w:rsidTr="00C67CA6">
        <w:trPr>
          <w:trHeight w:val="1575"/>
        </w:trPr>
        <w:tc>
          <w:tcPr>
            <w:tcW w:w="1560" w:type="dxa"/>
            <w:hideMark/>
          </w:tcPr>
          <w:p w:rsidR="00B6053C" w:rsidRDefault="00B6053C">
            <w:pPr>
              <w:jc w:val="center"/>
              <w:rPr>
                <w:sz w:val="24"/>
                <w:szCs w:val="24"/>
              </w:rPr>
            </w:pPr>
            <w:r>
              <w:rPr>
                <w:sz w:val="24"/>
                <w:szCs w:val="24"/>
              </w:rPr>
              <w:t>806</w:t>
            </w:r>
          </w:p>
        </w:tc>
        <w:tc>
          <w:tcPr>
            <w:tcW w:w="2693" w:type="dxa"/>
            <w:hideMark/>
          </w:tcPr>
          <w:p w:rsidR="00B6053C" w:rsidRDefault="00B6053C">
            <w:pPr>
              <w:jc w:val="center"/>
              <w:rPr>
                <w:sz w:val="24"/>
                <w:szCs w:val="24"/>
              </w:rPr>
            </w:pPr>
            <w:r>
              <w:rPr>
                <w:sz w:val="24"/>
                <w:szCs w:val="24"/>
              </w:rPr>
              <w:t>1 11 05022 02 0000 120</w:t>
            </w:r>
          </w:p>
        </w:tc>
        <w:tc>
          <w:tcPr>
            <w:tcW w:w="6359" w:type="dxa"/>
            <w:hideMark/>
          </w:tcPr>
          <w:p w:rsidR="00B6053C" w:rsidRDefault="00B6053C">
            <w:pPr>
              <w:jc w:val="both"/>
              <w:rPr>
                <w:sz w:val="24"/>
                <w:szCs w:val="24"/>
              </w:rPr>
            </w:pPr>
            <w:proofErr w:type="gramStart"/>
            <w:r>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roofErr w:type="gramEnd"/>
          </w:p>
        </w:tc>
        <w:tc>
          <w:tcPr>
            <w:tcW w:w="1760" w:type="dxa"/>
            <w:noWrap/>
            <w:hideMark/>
          </w:tcPr>
          <w:p w:rsidR="00B6053C" w:rsidRDefault="00B6053C" w:rsidP="00B6053C">
            <w:pPr>
              <w:jc w:val="center"/>
              <w:rPr>
                <w:sz w:val="24"/>
                <w:szCs w:val="24"/>
              </w:rPr>
            </w:pPr>
            <w:r>
              <w:rPr>
                <w:sz w:val="24"/>
                <w:szCs w:val="24"/>
              </w:rPr>
              <w:t>17 500,0</w:t>
            </w:r>
          </w:p>
        </w:tc>
        <w:tc>
          <w:tcPr>
            <w:tcW w:w="1662" w:type="dxa"/>
            <w:noWrap/>
            <w:hideMark/>
          </w:tcPr>
          <w:p w:rsidR="00B6053C" w:rsidRDefault="00B6053C" w:rsidP="00B6053C">
            <w:pPr>
              <w:jc w:val="center"/>
              <w:rPr>
                <w:sz w:val="24"/>
                <w:szCs w:val="24"/>
              </w:rPr>
            </w:pPr>
            <w:r>
              <w:rPr>
                <w:sz w:val="24"/>
                <w:szCs w:val="24"/>
              </w:rPr>
              <w:t>24 500,0</w:t>
            </w:r>
          </w:p>
        </w:tc>
        <w:tc>
          <w:tcPr>
            <w:tcW w:w="1559" w:type="dxa"/>
            <w:noWrap/>
            <w:hideMark/>
          </w:tcPr>
          <w:p w:rsidR="00B6053C" w:rsidRDefault="00B6053C" w:rsidP="00B6053C">
            <w:pPr>
              <w:jc w:val="center"/>
              <w:rPr>
                <w:sz w:val="24"/>
                <w:szCs w:val="24"/>
              </w:rPr>
            </w:pPr>
            <w:r>
              <w:rPr>
                <w:sz w:val="24"/>
                <w:szCs w:val="24"/>
              </w:rPr>
              <w:t>25 000,0</w:t>
            </w:r>
          </w:p>
        </w:tc>
      </w:tr>
      <w:tr w:rsidR="00B6053C" w:rsidTr="00C67CA6">
        <w:trPr>
          <w:trHeight w:val="1575"/>
        </w:trPr>
        <w:tc>
          <w:tcPr>
            <w:tcW w:w="1560" w:type="dxa"/>
            <w:hideMark/>
          </w:tcPr>
          <w:p w:rsidR="00B6053C" w:rsidRDefault="00B6053C">
            <w:pPr>
              <w:jc w:val="center"/>
              <w:rPr>
                <w:sz w:val="24"/>
                <w:szCs w:val="24"/>
              </w:rPr>
            </w:pPr>
            <w:r>
              <w:rPr>
                <w:sz w:val="24"/>
                <w:szCs w:val="24"/>
              </w:rPr>
              <w:t>806</w:t>
            </w:r>
          </w:p>
        </w:tc>
        <w:tc>
          <w:tcPr>
            <w:tcW w:w="2693" w:type="dxa"/>
            <w:hideMark/>
          </w:tcPr>
          <w:p w:rsidR="00B6053C" w:rsidRDefault="00B6053C">
            <w:pPr>
              <w:jc w:val="center"/>
              <w:rPr>
                <w:sz w:val="24"/>
                <w:szCs w:val="24"/>
              </w:rPr>
            </w:pPr>
            <w:r>
              <w:rPr>
                <w:sz w:val="24"/>
                <w:szCs w:val="24"/>
              </w:rPr>
              <w:t>1 11 05032 02 0000 120</w:t>
            </w:r>
          </w:p>
        </w:tc>
        <w:tc>
          <w:tcPr>
            <w:tcW w:w="6359" w:type="dxa"/>
            <w:hideMark/>
          </w:tcPr>
          <w:p w:rsidR="00B6053C" w:rsidRDefault="00B6053C" w:rsidP="00972DB1">
            <w:pPr>
              <w:spacing w:after="120"/>
              <w:jc w:val="both"/>
              <w:rPr>
                <w:sz w:val="24"/>
                <w:szCs w:val="24"/>
              </w:rPr>
            </w:pPr>
            <w:r>
              <w:rPr>
                <w:sz w:val="24"/>
                <w:szCs w:val="24"/>
              </w:rPr>
              <w:t xml:space="preserve">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                             </w:t>
            </w:r>
          </w:p>
        </w:tc>
        <w:tc>
          <w:tcPr>
            <w:tcW w:w="1760" w:type="dxa"/>
            <w:noWrap/>
            <w:hideMark/>
          </w:tcPr>
          <w:p w:rsidR="00B6053C" w:rsidRDefault="00B6053C" w:rsidP="00B6053C">
            <w:pPr>
              <w:jc w:val="center"/>
              <w:rPr>
                <w:sz w:val="24"/>
                <w:szCs w:val="24"/>
              </w:rPr>
            </w:pPr>
            <w:r>
              <w:rPr>
                <w:sz w:val="24"/>
                <w:szCs w:val="24"/>
              </w:rPr>
              <w:t>35 000,0</w:t>
            </w:r>
          </w:p>
        </w:tc>
        <w:tc>
          <w:tcPr>
            <w:tcW w:w="1662" w:type="dxa"/>
            <w:noWrap/>
            <w:hideMark/>
          </w:tcPr>
          <w:p w:rsidR="00B6053C" w:rsidRDefault="00B6053C" w:rsidP="00B6053C">
            <w:pPr>
              <w:jc w:val="center"/>
              <w:rPr>
                <w:sz w:val="24"/>
                <w:szCs w:val="24"/>
              </w:rPr>
            </w:pPr>
            <w:r>
              <w:rPr>
                <w:sz w:val="24"/>
                <w:szCs w:val="24"/>
              </w:rPr>
              <w:t>35 000,0</w:t>
            </w:r>
          </w:p>
        </w:tc>
        <w:tc>
          <w:tcPr>
            <w:tcW w:w="1559" w:type="dxa"/>
            <w:noWrap/>
            <w:hideMark/>
          </w:tcPr>
          <w:p w:rsidR="00B6053C" w:rsidRDefault="00B6053C" w:rsidP="00B6053C">
            <w:pPr>
              <w:jc w:val="center"/>
              <w:rPr>
                <w:sz w:val="24"/>
                <w:szCs w:val="24"/>
              </w:rPr>
            </w:pPr>
            <w:r>
              <w:rPr>
                <w:sz w:val="24"/>
                <w:szCs w:val="24"/>
              </w:rPr>
              <w:t>35 000,0</w:t>
            </w:r>
          </w:p>
        </w:tc>
      </w:tr>
      <w:tr w:rsidR="00B6053C" w:rsidTr="00C67CA6">
        <w:trPr>
          <w:trHeight w:val="630"/>
        </w:trPr>
        <w:tc>
          <w:tcPr>
            <w:tcW w:w="1560" w:type="dxa"/>
            <w:hideMark/>
          </w:tcPr>
          <w:p w:rsidR="00B6053C" w:rsidRDefault="00B6053C">
            <w:pPr>
              <w:jc w:val="center"/>
              <w:rPr>
                <w:sz w:val="24"/>
                <w:szCs w:val="24"/>
              </w:rPr>
            </w:pPr>
            <w:r>
              <w:rPr>
                <w:sz w:val="24"/>
                <w:szCs w:val="24"/>
              </w:rPr>
              <w:t>806</w:t>
            </w:r>
          </w:p>
        </w:tc>
        <w:tc>
          <w:tcPr>
            <w:tcW w:w="2693" w:type="dxa"/>
            <w:hideMark/>
          </w:tcPr>
          <w:p w:rsidR="00B6053C" w:rsidRDefault="00B6053C">
            <w:pPr>
              <w:jc w:val="center"/>
              <w:rPr>
                <w:sz w:val="24"/>
                <w:szCs w:val="24"/>
              </w:rPr>
            </w:pPr>
            <w:r>
              <w:rPr>
                <w:sz w:val="24"/>
                <w:szCs w:val="24"/>
              </w:rPr>
              <w:t>1 11 05072 02 0000 120</w:t>
            </w:r>
          </w:p>
        </w:tc>
        <w:tc>
          <w:tcPr>
            <w:tcW w:w="6359" w:type="dxa"/>
            <w:hideMark/>
          </w:tcPr>
          <w:p w:rsidR="00B6053C" w:rsidRDefault="00B6053C" w:rsidP="00972DB1">
            <w:pPr>
              <w:spacing w:after="120"/>
              <w:jc w:val="both"/>
              <w:rPr>
                <w:color w:val="000000"/>
                <w:sz w:val="24"/>
                <w:szCs w:val="24"/>
              </w:rPr>
            </w:pPr>
            <w:r>
              <w:rPr>
                <w:color w:val="000000"/>
                <w:sz w:val="24"/>
                <w:szCs w:val="24"/>
              </w:rPr>
              <w:t>доходы от сдачи в аренду имущества, составляющего казну субъекта Российской Федерации (за исключением земельных участков)</w:t>
            </w:r>
          </w:p>
        </w:tc>
        <w:tc>
          <w:tcPr>
            <w:tcW w:w="1760" w:type="dxa"/>
            <w:noWrap/>
            <w:hideMark/>
          </w:tcPr>
          <w:p w:rsidR="00B6053C" w:rsidRDefault="00B6053C" w:rsidP="00B6053C">
            <w:pPr>
              <w:jc w:val="center"/>
              <w:rPr>
                <w:sz w:val="24"/>
                <w:szCs w:val="24"/>
              </w:rPr>
            </w:pPr>
            <w:r>
              <w:rPr>
                <w:sz w:val="24"/>
                <w:szCs w:val="24"/>
              </w:rPr>
              <w:t>40 000,0</w:t>
            </w:r>
          </w:p>
        </w:tc>
        <w:tc>
          <w:tcPr>
            <w:tcW w:w="1662" w:type="dxa"/>
            <w:noWrap/>
            <w:hideMark/>
          </w:tcPr>
          <w:p w:rsidR="00B6053C" w:rsidRDefault="00B6053C" w:rsidP="00B6053C">
            <w:pPr>
              <w:jc w:val="center"/>
              <w:rPr>
                <w:sz w:val="24"/>
                <w:szCs w:val="24"/>
              </w:rPr>
            </w:pPr>
            <w:r>
              <w:rPr>
                <w:sz w:val="24"/>
                <w:szCs w:val="24"/>
              </w:rPr>
              <w:t>40 000,0</w:t>
            </w:r>
          </w:p>
        </w:tc>
        <w:tc>
          <w:tcPr>
            <w:tcW w:w="1559" w:type="dxa"/>
            <w:noWrap/>
            <w:hideMark/>
          </w:tcPr>
          <w:p w:rsidR="00B6053C" w:rsidRDefault="00B6053C" w:rsidP="00B6053C">
            <w:pPr>
              <w:jc w:val="center"/>
              <w:rPr>
                <w:sz w:val="24"/>
                <w:szCs w:val="24"/>
              </w:rPr>
            </w:pPr>
            <w:r>
              <w:rPr>
                <w:sz w:val="24"/>
                <w:szCs w:val="24"/>
              </w:rPr>
              <w:t>40 000,0</w:t>
            </w:r>
          </w:p>
        </w:tc>
      </w:tr>
      <w:tr w:rsidR="00B6053C" w:rsidTr="00C67CA6">
        <w:trPr>
          <w:trHeight w:val="236"/>
        </w:trPr>
        <w:tc>
          <w:tcPr>
            <w:tcW w:w="1560" w:type="dxa"/>
            <w:hideMark/>
          </w:tcPr>
          <w:p w:rsidR="00B6053C" w:rsidRDefault="00B6053C">
            <w:pPr>
              <w:jc w:val="center"/>
              <w:rPr>
                <w:sz w:val="24"/>
                <w:szCs w:val="24"/>
              </w:rPr>
            </w:pPr>
            <w:r>
              <w:rPr>
                <w:sz w:val="24"/>
                <w:szCs w:val="24"/>
              </w:rPr>
              <w:t>806</w:t>
            </w:r>
          </w:p>
        </w:tc>
        <w:tc>
          <w:tcPr>
            <w:tcW w:w="2693" w:type="dxa"/>
            <w:hideMark/>
          </w:tcPr>
          <w:p w:rsidR="00B6053C" w:rsidRDefault="00B6053C">
            <w:pPr>
              <w:jc w:val="center"/>
              <w:rPr>
                <w:sz w:val="24"/>
                <w:szCs w:val="24"/>
              </w:rPr>
            </w:pPr>
            <w:r>
              <w:rPr>
                <w:sz w:val="24"/>
                <w:szCs w:val="24"/>
              </w:rPr>
              <w:t>1 11 07012 02 0000 120</w:t>
            </w:r>
          </w:p>
        </w:tc>
        <w:tc>
          <w:tcPr>
            <w:tcW w:w="6359" w:type="dxa"/>
            <w:hideMark/>
          </w:tcPr>
          <w:p w:rsidR="00B6053C" w:rsidRDefault="00B6053C" w:rsidP="00972DB1">
            <w:pPr>
              <w:spacing w:after="120"/>
              <w:jc w:val="both"/>
              <w:rPr>
                <w:sz w:val="24"/>
                <w:szCs w:val="24"/>
              </w:rPr>
            </w:pPr>
            <w:r>
              <w:rPr>
                <w:sz w:val="24"/>
                <w:szCs w:val="24"/>
              </w:rPr>
              <w:t xml:space="preserve">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w:t>
            </w:r>
          </w:p>
        </w:tc>
        <w:tc>
          <w:tcPr>
            <w:tcW w:w="1760" w:type="dxa"/>
            <w:noWrap/>
            <w:hideMark/>
          </w:tcPr>
          <w:p w:rsidR="00B6053C" w:rsidRDefault="00B6053C" w:rsidP="00B6053C">
            <w:pPr>
              <w:jc w:val="center"/>
              <w:rPr>
                <w:sz w:val="24"/>
                <w:szCs w:val="24"/>
              </w:rPr>
            </w:pPr>
            <w:r>
              <w:rPr>
                <w:sz w:val="24"/>
                <w:szCs w:val="24"/>
              </w:rPr>
              <w:t>2 100,0</w:t>
            </w:r>
          </w:p>
        </w:tc>
        <w:tc>
          <w:tcPr>
            <w:tcW w:w="1662" w:type="dxa"/>
            <w:noWrap/>
            <w:hideMark/>
          </w:tcPr>
          <w:p w:rsidR="00B6053C" w:rsidRDefault="00B6053C" w:rsidP="00B6053C">
            <w:pPr>
              <w:jc w:val="center"/>
              <w:rPr>
                <w:sz w:val="24"/>
                <w:szCs w:val="24"/>
              </w:rPr>
            </w:pPr>
            <w:r>
              <w:rPr>
                <w:sz w:val="24"/>
                <w:szCs w:val="24"/>
              </w:rPr>
              <w:t>2 000,0</w:t>
            </w:r>
          </w:p>
        </w:tc>
        <w:tc>
          <w:tcPr>
            <w:tcW w:w="1559" w:type="dxa"/>
            <w:noWrap/>
            <w:hideMark/>
          </w:tcPr>
          <w:p w:rsidR="00B6053C" w:rsidRDefault="00B6053C" w:rsidP="00B6053C">
            <w:pPr>
              <w:jc w:val="center"/>
              <w:rPr>
                <w:sz w:val="24"/>
                <w:szCs w:val="24"/>
              </w:rPr>
            </w:pPr>
            <w:r>
              <w:rPr>
                <w:sz w:val="24"/>
                <w:szCs w:val="24"/>
              </w:rPr>
              <w:t>2 000,0</w:t>
            </w:r>
          </w:p>
        </w:tc>
      </w:tr>
      <w:tr w:rsidR="00B6053C" w:rsidTr="00C67CA6">
        <w:trPr>
          <w:trHeight w:val="2295"/>
        </w:trPr>
        <w:tc>
          <w:tcPr>
            <w:tcW w:w="1560" w:type="dxa"/>
            <w:hideMark/>
          </w:tcPr>
          <w:p w:rsidR="00B6053C" w:rsidRDefault="00B6053C">
            <w:pPr>
              <w:jc w:val="center"/>
              <w:rPr>
                <w:sz w:val="24"/>
                <w:szCs w:val="24"/>
              </w:rPr>
            </w:pPr>
            <w:r>
              <w:rPr>
                <w:sz w:val="24"/>
                <w:szCs w:val="24"/>
              </w:rPr>
              <w:lastRenderedPageBreak/>
              <w:t>806</w:t>
            </w:r>
          </w:p>
        </w:tc>
        <w:tc>
          <w:tcPr>
            <w:tcW w:w="2693" w:type="dxa"/>
            <w:hideMark/>
          </w:tcPr>
          <w:p w:rsidR="00B6053C" w:rsidRDefault="00B6053C">
            <w:pPr>
              <w:jc w:val="center"/>
              <w:rPr>
                <w:sz w:val="24"/>
                <w:szCs w:val="24"/>
              </w:rPr>
            </w:pPr>
            <w:r>
              <w:rPr>
                <w:sz w:val="24"/>
                <w:szCs w:val="24"/>
              </w:rPr>
              <w:t>1 14 02023 02 0000 410</w:t>
            </w:r>
          </w:p>
        </w:tc>
        <w:tc>
          <w:tcPr>
            <w:tcW w:w="6359" w:type="dxa"/>
            <w:hideMark/>
          </w:tcPr>
          <w:p w:rsidR="00B6053C" w:rsidRDefault="00B6053C">
            <w:pPr>
              <w:jc w:val="both"/>
              <w:rPr>
                <w:sz w:val="24"/>
                <w:szCs w:val="24"/>
              </w:rPr>
            </w:pPr>
            <w:r>
              <w:rPr>
                <w:sz w:val="24"/>
                <w:szCs w:val="24"/>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w:t>
            </w:r>
          </w:p>
        </w:tc>
        <w:tc>
          <w:tcPr>
            <w:tcW w:w="1760" w:type="dxa"/>
            <w:noWrap/>
            <w:hideMark/>
          </w:tcPr>
          <w:p w:rsidR="00B6053C" w:rsidRDefault="00B6053C" w:rsidP="00B6053C">
            <w:pPr>
              <w:jc w:val="center"/>
              <w:rPr>
                <w:sz w:val="24"/>
                <w:szCs w:val="24"/>
              </w:rPr>
            </w:pPr>
            <w:r>
              <w:rPr>
                <w:sz w:val="24"/>
                <w:szCs w:val="24"/>
              </w:rPr>
              <w:t>110 339,0</w:t>
            </w:r>
          </w:p>
        </w:tc>
        <w:tc>
          <w:tcPr>
            <w:tcW w:w="1662" w:type="dxa"/>
            <w:noWrap/>
            <w:hideMark/>
          </w:tcPr>
          <w:p w:rsidR="00B6053C" w:rsidRDefault="00B6053C" w:rsidP="00B6053C">
            <w:pPr>
              <w:jc w:val="center"/>
              <w:rPr>
                <w:sz w:val="24"/>
                <w:szCs w:val="24"/>
              </w:rPr>
            </w:pPr>
            <w:r>
              <w:rPr>
                <w:sz w:val="24"/>
                <w:szCs w:val="24"/>
              </w:rPr>
              <w:t>53 268,0</w:t>
            </w:r>
          </w:p>
        </w:tc>
        <w:tc>
          <w:tcPr>
            <w:tcW w:w="1559" w:type="dxa"/>
            <w:noWrap/>
            <w:hideMark/>
          </w:tcPr>
          <w:p w:rsidR="00B6053C" w:rsidRDefault="00B6053C" w:rsidP="00B6053C">
            <w:pPr>
              <w:jc w:val="center"/>
              <w:rPr>
                <w:sz w:val="24"/>
                <w:szCs w:val="24"/>
              </w:rPr>
            </w:pPr>
            <w:r>
              <w:rPr>
                <w:sz w:val="24"/>
                <w:szCs w:val="24"/>
              </w:rPr>
              <w:t>4 590,0</w:t>
            </w:r>
          </w:p>
        </w:tc>
      </w:tr>
      <w:tr w:rsidR="00B6053C" w:rsidTr="00C67CA6">
        <w:trPr>
          <w:trHeight w:val="1260"/>
        </w:trPr>
        <w:tc>
          <w:tcPr>
            <w:tcW w:w="1560" w:type="dxa"/>
            <w:hideMark/>
          </w:tcPr>
          <w:p w:rsidR="00B6053C" w:rsidRDefault="00B6053C">
            <w:pPr>
              <w:jc w:val="center"/>
              <w:rPr>
                <w:sz w:val="24"/>
                <w:szCs w:val="24"/>
              </w:rPr>
            </w:pPr>
            <w:r>
              <w:rPr>
                <w:sz w:val="24"/>
                <w:szCs w:val="24"/>
              </w:rPr>
              <w:t>806</w:t>
            </w:r>
          </w:p>
        </w:tc>
        <w:tc>
          <w:tcPr>
            <w:tcW w:w="2693" w:type="dxa"/>
            <w:hideMark/>
          </w:tcPr>
          <w:p w:rsidR="00B6053C" w:rsidRDefault="00B6053C">
            <w:pPr>
              <w:jc w:val="center"/>
              <w:rPr>
                <w:sz w:val="24"/>
                <w:szCs w:val="24"/>
              </w:rPr>
            </w:pPr>
            <w:r>
              <w:rPr>
                <w:sz w:val="24"/>
                <w:szCs w:val="24"/>
              </w:rPr>
              <w:t>1 14 06022 02 0000 430</w:t>
            </w:r>
          </w:p>
        </w:tc>
        <w:tc>
          <w:tcPr>
            <w:tcW w:w="6359" w:type="dxa"/>
            <w:hideMark/>
          </w:tcPr>
          <w:p w:rsidR="00B6053C" w:rsidRDefault="00B6053C" w:rsidP="00972DB1">
            <w:pPr>
              <w:spacing w:after="120"/>
              <w:jc w:val="both"/>
              <w:rPr>
                <w:sz w:val="24"/>
                <w:szCs w:val="24"/>
              </w:rPr>
            </w:pPr>
            <w:r>
              <w:rPr>
                <w:sz w:val="24"/>
                <w:szCs w:val="24"/>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                             </w:t>
            </w:r>
          </w:p>
        </w:tc>
        <w:tc>
          <w:tcPr>
            <w:tcW w:w="1760" w:type="dxa"/>
            <w:noWrap/>
            <w:hideMark/>
          </w:tcPr>
          <w:p w:rsidR="00B6053C" w:rsidRDefault="00B6053C" w:rsidP="00B6053C">
            <w:pPr>
              <w:jc w:val="center"/>
              <w:rPr>
                <w:sz w:val="24"/>
                <w:szCs w:val="24"/>
              </w:rPr>
            </w:pPr>
            <w:r>
              <w:rPr>
                <w:sz w:val="24"/>
                <w:szCs w:val="24"/>
              </w:rPr>
              <w:t>1 000,0</w:t>
            </w:r>
          </w:p>
        </w:tc>
        <w:tc>
          <w:tcPr>
            <w:tcW w:w="1662" w:type="dxa"/>
            <w:noWrap/>
            <w:hideMark/>
          </w:tcPr>
          <w:p w:rsidR="00B6053C" w:rsidRDefault="00B6053C" w:rsidP="00B6053C">
            <w:pPr>
              <w:jc w:val="center"/>
              <w:rPr>
                <w:sz w:val="24"/>
                <w:szCs w:val="24"/>
              </w:rPr>
            </w:pPr>
            <w:r>
              <w:rPr>
                <w:sz w:val="24"/>
                <w:szCs w:val="24"/>
              </w:rPr>
              <w:t>1 000,0</w:t>
            </w:r>
          </w:p>
        </w:tc>
        <w:tc>
          <w:tcPr>
            <w:tcW w:w="1559" w:type="dxa"/>
            <w:noWrap/>
            <w:hideMark/>
          </w:tcPr>
          <w:p w:rsidR="00B6053C" w:rsidRDefault="00B6053C" w:rsidP="00B6053C">
            <w:pPr>
              <w:jc w:val="center"/>
              <w:rPr>
                <w:sz w:val="24"/>
                <w:szCs w:val="24"/>
              </w:rPr>
            </w:pPr>
            <w:r>
              <w:rPr>
                <w:sz w:val="24"/>
                <w:szCs w:val="24"/>
              </w:rPr>
              <w:t>1 000,0</w:t>
            </w:r>
          </w:p>
        </w:tc>
      </w:tr>
      <w:tr w:rsidR="00B6053C" w:rsidTr="00C67CA6">
        <w:trPr>
          <w:trHeight w:val="630"/>
        </w:trPr>
        <w:tc>
          <w:tcPr>
            <w:tcW w:w="1560" w:type="dxa"/>
            <w:hideMark/>
          </w:tcPr>
          <w:p w:rsidR="00B6053C" w:rsidRDefault="00B6053C">
            <w:pPr>
              <w:jc w:val="center"/>
              <w:rPr>
                <w:sz w:val="24"/>
                <w:szCs w:val="24"/>
              </w:rPr>
            </w:pPr>
            <w:r>
              <w:rPr>
                <w:sz w:val="24"/>
                <w:szCs w:val="24"/>
              </w:rPr>
              <w:t>806</w:t>
            </w:r>
          </w:p>
        </w:tc>
        <w:tc>
          <w:tcPr>
            <w:tcW w:w="2693" w:type="dxa"/>
            <w:hideMark/>
          </w:tcPr>
          <w:p w:rsidR="00B6053C" w:rsidRDefault="00B6053C">
            <w:pPr>
              <w:jc w:val="center"/>
              <w:rPr>
                <w:sz w:val="24"/>
                <w:szCs w:val="24"/>
              </w:rPr>
            </w:pPr>
            <w:r>
              <w:rPr>
                <w:sz w:val="24"/>
                <w:szCs w:val="24"/>
              </w:rPr>
              <w:t>2 02 20051 02 0000 151</w:t>
            </w:r>
          </w:p>
        </w:tc>
        <w:tc>
          <w:tcPr>
            <w:tcW w:w="6359" w:type="dxa"/>
            <w:hideMark/>
          </w:tcPr>
          <w:p w:rsidR="00587AED" w:rsidRDefault="00B6053C" w:rsidP="008D4023">
            <w:pPr>
              <w:jc w:val="both"/>
              <w:rPr>
                <w:sz w:val="24"/>
                <w:szCs w:val="24"/>
              </w:rPr>
            </w:pPr>
            <w:r>
              <w:rPr>
                <w:sz w:val="24"/>
                <w:szCs w:val="24"/>
              </w:rPr>
              <w:t>субсидии бюджетам субъектов Российской Федерации на реализацию федеральных целевых программ</w:t>
            </w:r>
          </w:p>
        </w:tc>
        <w:tc>
          <w:tcPr>
            <w:tcW w:w="1760" w:type="dxa"/>
            <w:noWrap/>
            <w:hideMark/>
          </w:tcPr>
          <w:p w:rsidR="00B6053C" w:rsidRDefault="00B6053C" w:rsidP="00B6053C">
            <w:pPr>
              <w:jc w:val="center"/>
              <w:rPr>
                <w:sz w:val="24"/>
                <w:szCs w:val="24"/>
              </w:rPr>
            </w:pPr>
          </w:p>
        </w:tc>
        <w:tc>
          <w:tcPr>
            <w:tcW w:w="1662" w:type="dxa"/>
            <w:noWrap/>
            <w:hideMark/>
          </w:tcPr>
          <w:p w:rsidR="00B6053C" w:rsidRDefault="00B6053C" w:rsidP="00B6053C">
            <w:pPr>
              <w:jc w:val="center"/>
              <w:rPr>
                <w:sz w:val="24"/>
                <w:szCs w:val="24"/>
              </w:rPr>
            </w:pPr>
            <w:r>
              <w:rPr>
                <w:sz w:val="24"/>
                <w:szCs w:val="24"/>
              </w:rPr>
              <w:t>1 313,1</w:t>
            </w:r>
          </w:p>
        </w:tc>
        <w:tc>
          <w:tcPr>
            <w:tcW w:w="1559" w:type="dxa"/>
            <w:noWrap/>
            <w:hideMark/>
          </w:tcPr>
          <w:p w:rsidR="00B6053C" w:rsidRDefault="00B6053C" w:rsidP="00B6053C">
            <w:pPr>
              <w:jc w:val="center"/>
              <w:rPr>
                <w:sz w:val="24"/>
                <w:szCs w:val="24"/>
              </w:rPr>
            </w:pPr>
            <w:r>
              <w:rPr>
                <w:sz w:val="24"/>
                <w:szCs w:val="24"/>
              </w:rPr>
              <w:t>1 993,5</w:t>
            </w:r>
          </w:p>
        </w:tc>
      </w:tr>
      <w:tr w:rsidR="00B6053C" w:rsidTr="00C67CA6">
        <w:trPr>
          <w:trHeight w:val="630"/>
        </w:trPr>
        <w:tc>
          <w:tcPr>
            <w:tcW w:w="1560" w:type="dxa"/>
            <w:hideMark/>
          </w:tcPr>
          <w:p w:rsidR="00B6053C" w:rsidRDefault="00B6053C">
            <w:pPr>
              <w:jc w:val="center"/>
              <w:rPr>
                <w:b/>
                <w:bCs/>
                <w:sz w:val="24"/>
                <w:szCs w:val="24"/>
              </w:rPr>
            </w:pPr>
            <w:r>
              <w:rPr>
                <w:b/>
                <w:bCs/>
                <w:sz w:val="24"/>
                <w:szCs w:val="24"/>
              </w:rPr>
              <w:t>810</w:t>
            </w:r>
          </w:p>
        </w:tc>
        <w:tc>
          <w:tcPr>
            <w:tcW w:w="2693" w:type="dxa"/>
            <w:hideMark/>
          </w:tcPr>
          <w:p w:rsidR="00B6053C" w:rsidRDefault="00B6053C">
            <w:pPr>
              <w:jc w:val="center"/>
              <w:rPr>
                <w:b/>
                <w:bCs/>
                <w:sz w:val="24"/>
                <w:szCs w:val="24"/>
              </w:rPr>
            </w:pPr>
            <w:r>
              <w:rPr>
                <w:b/>
                <w:bCs/>
                <w:sz w:val="24"/>
                <w:szCs w:val="24"/>
              </w:rPr>
              <w:t> </w:t>
            </w:r>
          </w:p>
        </w:tc>
        <w:tc>
          <w:tcPr>
            <w:tcW w:w="6359" w:type="dxa"/>
            <w:hideMark/>
          </w:tcPr>
          <w:p w:rsidR="00B6053C" w:rsidRDefault="00B6053C" w:rsidP="00D306F9">
            <w:pPr>
              <w:spacing w:after="120"/>
              <w:jc w:val="both"/>
              <w:rPr>
                <w:b/>
                <w:bCs/>
                <w:sz w:val="24"/>
                <w:szCs w:val="24"/>
              </w:rPr>
            </w:pPr>
            <w:r>
              <w:rPr>
                <w:b/>
                <w:bCs/>
                <w:sz w:val="24"/>
                <w:szCs w:val="24"/>
              </w:rPr>
              <w:t xml:space="preserve">Государственный комитет Республики Карелия по обеспечению жизнедеятельности и безопасности населения  </w:t>
            </w:r>
          </w:p>
        </w:tc>
        <w:tc>
          <w:tcPr>
            <w:tcW w:w="1760" w:type="dxa"/>
            <w:noWrap/>
            <w:hideMark/>
          </w:tcPr>
          <w:p w:rsidR="00B6053C" w:rsidRDefault="00B6053C" w:rsidP="00B6053C">
            <w:pPr>
              <w:jc w:val="center"/>
              <w:rPr>
                <w:b/>
                <w:bCs/>
                <w:sz w:val="24"/>
                <w:szCs w:val="24"/>
              </w:rPr>
            </w:pPr>
            <w:r>
              <w:rPr>
                <w:b/>
                <w:bCs/>
                <w:sz w:val="24"/>
                <w:szCs w:val="24"/>
              </w:rPr>
              <w:t>36,0</w:t>
            </w:r>
          </w:p>
        </w:tc>
        <w:tc>
          <w:tcPr>
            <w:tcW w:w="1662" w:type="dxa"/>
            <w:noWrap/>
            <w:hideMark/>
          </w:tcPr>
          <w:p w:rsidR="00B6053C" w:rsidRDefault="00B6053C" w:rsidP="00B6053C">
            <w:pPr>
              <w:jc w:val="center"/>
              <w:rPr>
                <w:b/>
                <w:bCs/>
                <w:sz w:val="24"/>
                <w:szCs w:val="24"/>
              </w:rPr>
            </w:pPr>
            <w:r>
              <w:rPr>
                <w:b/>
                <w:bCs/>
                <w:sz w:val="24"/>
                <w:szCs w:val="24"/>
              </w:rPr>
              <w:t>36,0</w:t>
            </w:r>
          </w:p>
        </w:tc>
        <w:tc>
          <w:tcPr>
            <w:tcW w:w="1559" w:type="dxa"/>
            <w:noWrap/>
            <w:hideMark/>
          </w:tcPr>
          <w:p w:rsidR="00B6053C" w:rsidRDefault="00B6053C" w:rsidP="00B6053C">
            <w:pPr>
              <w:jc w:val="center"/>
              <w:rPr>
                <w:b/>
                <w:bCs/>
                <w:sz w:val="24"/>
                <w:szCs w:val="24"/>
              </w:rPr>
            </w:pPr>
            <w:r>
              <w:rPr>
                <w:b/>
                <w:bCs/>
                <w:sz w:val="24"/>
                <w:szCs w:val="24"/>
              </w:rPr>
              <w:t>40,0</w:t>
            </w:r>
          </w:p>
        </w:tc>
      </w:tr>
      <w:tr w:rsidR="00B6053C" w:rsidTr="00C67CA6">
        <w:trPr>
          <w:trHeight w:val="975"/>
        </w:trPr>
        <w:tc>
          <w:tcPr>
            <w:tcW w:w="1560" w:type="dxa"/>
            <w:hideMark/>
          </w:tcPr>
          <w:p w:rsidR="00B6053C" w:rsidRDefault="00B6053C">
            <w:pPr>
              <w:jc w:val="center"/>
              <w:rPr>
                <w:sz w:val="24"/>
                <w:szCs w:val="24"/>
              </w:rPr>
            </w:pPr>
            <w:r>
              <w:rPr>
                <w:sz w:val="24"/>
                <w:szCs w:val="24"/>
              </w:rPr>
              <w:t>810</w:t>
            </w:r>
          </w:p>
        </w:tc>
        <w:tc>
          <w:tcPr>
            <w:tcW w:w="2693" w:type="dxa"/>
            <w:hideMark/>
          </w:tcPr>
          <w:p w:rsidR="00B6053C" w:rsidRDefault="00B6053C">
            <w:pPr>
              <w:jc w:val="center"/>
              <w:rPr>
                <w:sz w:val="24"/>
                <w:szCs w:val="24"/>
              </w:rPr>
            </w:pPr>
            <w:r>
              <w:rPr>
                <w:sz w:val="24"/>
                <w:szCs w:val="24"/>
              </w:rPr>
              <w:t>1 16 90020 02 0000 140</w:t>
            </w:r>
          </w:p>
        </w:tc>
        <w:tc>
          <w:tcPr>
            <w:tcW w:w="6359" w:type="dxa"/>
            <w:hideMark/>
          </w:tcPr>
          <w:p w:rsidR="00B6053C" w:rsidRDefault="00B6053C">
            <w:pPr>
              <w:jc w:val="both"/>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760" w:type="dxa"/>
            <w:noWrap/>
            <w:hideMark/>
          </w:tcPr>
          <w:p w:rsidR="00B6053C" w:rsidRDefault="00B6053C" w:rsidP="00B6053C">
            <w:pPr>
              <w:jc w:val="center"/>
              <w:rPr>
                <w:sz w:val="24"/>
                <w:szCs w:val="24"/>
              </w:rPr>
            </w:pPr>
            <w:r>
              <w:rPr>
                <w:sz w:val="24"/>
                <w:szCs w:val="24"/>
              </w:rPr>
              <w:t>36,0</w:t>
            </w:r>
          </w:p>
        </w:tc>
        <w:tc>
          <w:tcPr>
            <w:tcW w:w="1662" w:type="dxa"/>
            <w:noWrap/>
            <w:hideMark/>
          </w:tcPr>
          <w:p w:rsidR="00B6053C" w:rsidRDefault="00B6053C" w:rsidP="00B6053C">
            <w:pPr>
              <w:jc w:val="center"/>
              <w:rPr>
                <w:sz w:val="24"/>
                <w:szCs w:val="24"/>
              </w:rPr>
            </w:pPr>
            <w:r>
              <w:rPr>
                <w:sz w:val="24"/>
                <w:szCs w:val="24"/>
              </w:rPr>
              <w:t>36,0</w:t>
            </w:r>
          </w:p>
        </w:tc>
        <w:tc>
          <w:tcPr>
            <w:tcW w:w="1559" w:type="dxa"/>
            <w:noWrap/>
            <w:hideMark/>
          </w:tcPr>
          <w:p w:rsidR="00B6053C" w:rsidRDefault="00B6053C" w:rsidP="00B6053C">
            <w:pPr>
              <w:jc w:val="center"/>
              <w:rPr>
                <w:sz w:val="24"/>
                <w:szCs w:val="24"/>
              </w:rPr>
            </w:pPr>
            <w:r>
              <w:rPr>
                <w:sz w:val="24"/>
                <w:szCs w:val="24"/>
              </w:rPr>
              <w:t>40,0</w:t>
            </w:r>
          </w:p>
        </w:tc>
      </w:tr>
      <w:tr w:rsidR="00B6053C" w:rsidTr="00C67CA6">
        <w:trPr>
          <w:trHeight w:val="630"/>
        </w:trPr>
        <w:tc>
          <w:tcPr>
            <w:tcW w:w="1560" w:type="dxa"/>
            <w:hideMark/>
          </w:tcPr>
          <w:p w:rsidR="00B6053C" w:rsidRDefault="00B6053C">
            <w:pPr>
              <w:jc w:val="center"/>
              <w:rPr>
                <w:b/>
                <w:bCs/>
                <w:sz w:val="24"/>
                <w:szCs w:val="24"/>
              </w:rPr>
            </w:pPr>
            <w:r>
              <w:rPr>
                <w:b/>
                <w:bCs/>
                <w:sz w:val="24"/>
                <w:szCs w:val="24"/>
              </w:rPr>
              <w:t>811</w:t>
            </w:r>
          </w:p>
        </w:tc>
        <w:tc>
          <w:tcPr>
            <w:tcW w:w="2693" w:type="dxa"/>
            <w:hideMark/>
          </w:tcPr>
          <w:p w:rsidR="00B6053C" w:rsidRDefault="00B6053C">
            <w:pPr>
              <w:jc w:val="center"/>
              <w:rPr>
                <w:b/>
                <w:bCs/>
                <w:sz w:val="24"/>
                <w:szCs w:val="24"/>
              </w:rPr>
            </w:pPr>
            <w:r>
              <w:rPr>
                <w:b/>
                <w:bCs/>
                <w:sz w:val="24"/>
                <w:szCs w:val="24"/>
              </w:rPr>
              <w:t> </w:t>
            </w:r>
          </w:p>
        </w:tc>
        <w:tc>
          <w:tcPr>
            <w:tcW w:w="6359" w:type="dxa"/>
            <w:hideMark/>
          </w:tcPr>
          <w:p w:rsidR="00B6053C" w:rsidRDefault="00B6053C">
            <w:pPr>
              <w:jc w:val="both"/>
              <w:rPr>
                <w:b/>
                <w:bCs/>
                <w:color w:val="000000"/>
                <w:sz w:val="24"/>
                <w:szCs w:val="24"/>
              </w:rPr>
            </w:pPr>
            <w:r>
              <w:rPr>
                <w:b/>
                <w:bCs/>
                <w:color w:val="000000"/>
                <w:sz w:val="24"/>
                <w:szCs w:val="24"/>
              </w:rPr>
              <w:t>Министерство строительства, жилищно-</w:t>
            </w:r>
            <w:proofErr w:type="spellStart"/>
            <w:r>
              <w:rPr>
                <w:b/>
                <w:bCs/>
                <w:color w:val="000000"/>
                <w:sz w:val="24"/>
                <w:szCs w:val="24"/>
              </w:rPr>
              <w:t>коммуналь</w:t>
            </w:r>
            <w:proofErr w:type="spellEnd"/>
            <w:r w:rsidR="00AD3480">
              <w:rPr>
                <w:b/>
                <w:bCs/>
                <w:color w:val="000000"/>
                <w:sz w:val="24"/>
                <w:szCs w:val="24"/>
              </w:rPr>
              <w:t>-</w:t>
            </w:r>
            <w:proofErr w:type="spellStart"/>
            <w:r>
              <w:rPr>
                <w:b/>
                <w:bCs/>
                <w:color w:val="000000"/>
                <w:sz w:val="24"/>
                <w:szCs w:val="24"/>
              </w:rPr>
              <w:t>ного</w:t>
            </w:r>
            <w:proofErr w:type="spellEnd"/>
            <w:r>
              <w:rPr>
                <w:b/>
                <w:bCs/>
                <w:color w:val="000000"/>
                <w:sz w:val="24"/>
                <w:szCs w:val="24"/>
              </w:rPr>
              <w:t xml:space="preserve"> хозяйства и энергетики Республики Карелия</w:t>
            </w:r>
          </w:p>
        </w:tc>
        <w:tc>
          <w:tcPr>
            <w:tcW w:w="1760" w:type="dxa"/>
            <w:noWrap/>
            <w:hideMark/>
          </w:tcPr>
          <w:p w:rsidR="00B6053C" w:rsidRDefault="00B6053C" w:rsidP="00B6053C">
            <w:pPr>
              <w:jc w:val="center"/>
              <w:rPr>
                <w:b/>
                <w:bCs/>
                <w:sz w:val="24"/>
                <w:szCs w:val="24"/>
              </w:rPr>
            </w:pPr>
            <w:r>
              <w:rPr>
                <w:b/>
                <w:bCs/>
                <w:sz w:val="24"/>
                <w:szCs w:val="24"/>
              </w:rPr>
              <w:t>346 852,8</w:t>
            </w:r>
          </w:p>
        </w:tc>
        <w:tc>
          <w:tcPr>
            <w:tcW w:w="1662" w:type="dxa"/>
            <w:noWrap/>
            <w:hideMark/>
          </w:tcPr>
          <w:p w:rsidR="00B6053C" w:rsidRDefault="00B6053C" w:rsidP="00B6053C">
            <w:pPr>
              <w:jc w:val="center"/>
              <w:rPr>
                <w:b/>
                <w:bCs/>
                <w:sz w:val="24"/>
                <w:szCs w:val="24"/>
              </w:rPr>
            </w:pPr>
            <w:r>
              <w:rPr>
                <w:b/>
                <w:bCs/>
                <w:sz w:val="24"/>
                <w:szCs w:val="24"/>
              </w:rPr>
              <w:t>908 309,2</w:t>
            </w:r>
          </w:p>
        </w:tc>
        <w:tc>
          <w:tcPr>
            <w:tcW w:w="1559" w:type="dxa"/>
            <w:noWrap/>
            <w:hideMark/>
          </w:tcPr>
          <w:p w:rsidR="00B6053C" w:rsidRDefault="00B6053C" w:rsidP="00B6053C">
            <w:pPr>
              <w:jc w:val="center"/>
              <w:rPr>
                <w:b/>
                <w:bCs/>
                <w:sz w:val="24"/>
                <w:szCs w:val="24"/>
              </w:rPr>
            </w:pPr>
            <w:r>
              <w:rPr>
                <w:b/>
                <w:bCs/>
                <w:sz w:val="24"/>
                <w:szCs w:val="24"/>
              </w:rPr>
              <w:t>1 320 193,1</w:t>
            </w:r>
          </w:p>
        </w:tc>
      </w:tr>
      <w:tr w:rsidR="00B6053C" w:rsidTr="00C67CA6">
        <w:trPr>
          <w:trHeight w:val="945"/>
        </w:trPr>
        <w:tc>
          <w:tcPr>
            <w:tcW w:w="1560" w:type="dxa"/>
            <w:hideMark/>
          </w:tcPr>
          <w:p w:rsidR="00B6053C" w:rsidRDefault="00B6053C">
            <w:pPr>
              <w:jc w:val="center"/>
              <w:rPr>
                <w:sz w:val="24"/>
                <w:szCs w:val="24"/>
              </w:rPr>
            </w:pPr>
            <w:r>
              <w:rPr>
                <w:sz w:val="24"/>
                <w:szCs w:val="24"/>
              </w:rPr>
              <w:t>811</w:t>
            </w:r>
          </w:p>
        </w:tc>
        <w:tc>
          <w:tcPr>
            <w:tcW w:w="2693" w:type="dxa"/>
            <w:hideMark/>
          </w:tcPr>
          <w:p w:rsidR="00B6053C" w:rsidRDefault="00B6053C">
            <w:pPr>
              <w:jc w:val="center"/>
              <w:rPr>
                <w:sz w:val="24"/>
                <w:szCs w:val="24"/>
              </w:rPr>
            </w:pPr>
            <w:r>
              <w:rPr>
                <w:sz w:val="24"/>
                <w:szCs w:val="24"/>
              </w:rPr>
              <w:t>1 16 90020 02 0000 140</w:t>
            </w:r>
          </w:p>
        </w:tc>
        <w:tc>
          <w:tcPr>
            <w:tcW w:w="6359" w:type="dxa"/>
            <w:hideMark/>
          </w:tcPr>
          <w:p w:rsidR="00B6053C" w:rsidRDefault="00B6053C">
            <w:pPr>
              <w:jc w:val="both"/>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760" w:type="dxa"/>
            <w:noWrap/>
            <w:hideMark/>
          </w:tcPr>
          <w:p w:rsidR="00B6053C" w:rsidRDefault="00B6053C" w:rsidP="00B6053C">
            <w:pPr>
              <w:jc w:val="center"/>
              <w:rPr>
                <w:sz w:val="24"/>
                <w:szCs w:val="24"/>
              </w:rPr>
            </w:pPr>
            <w:r>
              <w:rPr>
                <w:sz w:val="24"/>
                <w:szCs w:val="24"/>
              </w:rPr>
              <w:t>800,0</w:t>
            </w:r>
          </w:p>
        </w:tc>
        <w:tc>
          <w:tcPr>
            <w:tcW w:w="1662" w:type="dxa"/>
            <w:noWrap/>
            <w:hideMark/>
          </w:tcPr>
          <w:p w:rsidR="00B6053C" w:rsidRDefault="00B6053C" w:rsidP="00B6053C">
            <w:pPr>
              <w:jc w:val="center"/>
              <w:rPr>
                <w:sz w:val="24"/>
                <w:szCs w:val="24"/>
              </w:rPr>
            </w:pPr>
            <w:r>
              <w:rPr>
                <w:sz w:val="24"/>
                <w:szCs w:val="24"/>
              </w:rPr>
              <w:t>800,0</w:t>
            </w:r>
          </w:p>
        </w:tc>
        <w:tc>
          <w:tcPr>
            <w:tcW w:w="1559" w:type="dxa"/>
            <w:noWrap/>
            <w:hideMark/>
          </w:tcPr>
          <w:p w:rsidR="00B6053C" w:rsidRDefault="00B6053C" w:rsidP="00B6053C">
            <w:pPr>
              <w:jc w:val="center"/>
              <w:rPr>
                <w:sz w:val="24"/>
                <w:szCs w:val="24"/>
              </w:rPr>
            </w:pPr>
            <w:r>
              <w:rPr>
                <w:sz w:val="24"/>
                <w:szCs w:val="24"/>
              </w:rPr>
              <w:t>850,0</w:t>
            </w:r>
          </w:p>
        </w:tc>
      </w:tr>
      <w:tr w:rsidR="00B6053C" w:rsidTr="00C67CA6">
        <w:trPr>
          <w:trHeight w:val="675"/>
        </w:trPr>
        <w:tc>
          <w:tcPr>
            <w:tcW w:w="1560" w:type="dxa"/>
            <w:hideMark/>
          </w:tcPr>
          <w:p w:rsidR="00B6053C" w:rsidRDefault="00B6053C">
            <w:pPr>
              <w:jc w:val="center"/>
              <w:rPr>
                <w:sz w:val="24"/>
                <w:szCs w:val="24"/>
              </w:rPr>
            </w:pPr>
            <w:r>
              <w:rPr>
                <w:sz w:val="24"/>
                <w:szCs w:val="24"/>
              </w:rPr>
              <w:t>811</w:t>
            </w:r>
          </w:p>
        </w:tc>
        <w:tc>
          <w:tcPr>
            <w:tcW w:w="2693" w:type="dxa"/>
            <w:hideMark/>
          </w:tcPr>
          <w:p w:rsidR="00B6053C" w:rsidRDefault="00B6053C">
            <w:pPr>
              <w:jc w:val="center"/>
              <w:rPr>
                <w:sz w:val="24"/>
                <w:szCs w:val="24"/>
              </w:rPr>
            </w:pPr>
            <w:r>
              <w:rPr>
                <w:sz w:val="24"/>
                <w:szCs w:val="24"/>
              </w:rPr>
              <w:t>2 02 20051 02 0000 151</w:t>
            </w:r>
          </w:p>
        </w:tc>
        <w:tc>
          <w:tcPr>
            <w:tcW w:w="6359" w:type="dxa"/>
            <w:hideMark/>
          </w:tcPr>
          <w:p w:rsidR="00B6053C" w:rsidRDefault="00B6053C">
            <w:pPr>
              <w:jc w:val="both"/>
              <w:rPr>
                <w:sz w:val="24"/>
                <w:szCs w:val="24"/>
              </w:rPr>
            </w:pPr>
            <w:r>
              <w:rPr>
                <w:sz w:val="24"/>
                <w:szCs w:val="24"/>
              </w:rPr>
              <w:t>субсидии бюджетам субъектов Российской Федерации на реализацию федеральных целевых программ</w:t>
            </w:r>
          </w:p>
        </w:tc>
        <w:tc>
          <w:tcPr>
            <w:tcW w:w="1760" w:type="dxa"/>
            <w:noWrap/>
            <w:hideMark/>
          </w:tcPr>
          <w:p w:rsidR="00B6053C" w:rsidRDefault="00B6053C" w:rsidP="00B6053C">
            <w:pPr>
              <w:jc w:val="center"/>
              <w:rPr>
                <w:sz w:val="24"/>
                <w:szCs w:val="24"/>
              </w:rPr>
            </w:pPr>
            <w:r>
              <w:rPr>
                <w:sz w:val="24"/>
                <w:szCs w:val="24"/>
              </w:rPr>
              <w:t>51 138,7</w:t>
            </w:r>
          </w:p>
        </w:tc>
        <w:tc>
          <w:tcPr>
            <w:tcW w:w="1662" w:type="dxa"/>
            <w:noWrap/>
            <w:hideMark/>
          </w:tcPr>
          <w:p w:rsidR="00B6053C" w:rsidRDefault="00B6053C" w:rsidP="00B6053C">
            <w:pPr>
              <w:jc w:val="center"/>
              <w:rPr>
                <w:sz w:val="24"/>
                <w:szCs w:val="24"/>
              </w:rPr>
            </w:pPr>
          </w:p>
        </w:tc>
        <w:tc>
          <w:tcPr>
            <w:tcW w:w="1559" w:type="dxa"/>
            <w:noWrap/>
            <w:hideMark/>
          </w:tcPr>
          <w:p w:rsidR="00B6053C" w:rsidRDefault="00B6053C" w:rsidP="00B6053C">
            <w:pPr>
              <w:jc w:val="center"/>
              <w:rPr>
                <w:sz w:val="24"/>
                <w:szCs w:val="24"/>
              </w:rPr>
            </w:pPr>
          </w:p>
        </w:tc>
      </w:tr>
      <w:tr w:rsidR="00B6053C" w:rsidTr="00C67CA6">
        <w:trPr>
          <w:trHeight w:val="1035"/>
        </w:trPr>
        <w:tc>
          <w:tcPr>
            <w:tcW w:w="1560" w:type="dxa"/>
            <w:hideMark/>
          </w:tcPr>
          <w:p w:rsidR="00B6053C" w:rsidRDefault="00B6053C">
            <w:pPr>
              <w:jc w:val="center"/>
              <w:rPr>
                <w:sz w:val="24"/>
                <w:szCs w:val="24"/>
              </w:rPr>
            </w:pPr>
            <w:r>
              <w:rPr>
                <w:sz w:val="24"/>
                <w:szCs w:val="24"/>
              </w:rPr>
              <w:lastRenderedPageBreak/>
              <w:t>811</w:t>
            </w:r>
          </w:p>
        </w:tc>
        <w:tc>
          <w:tcPr>
            <w:tcW w:w="2693" w:type="dxa"/>
            <w:hideMark/>
          </w:tcPr>
          <w:p w:rsidR="00B6053C" w:rsidRDefault="00B6053C">
            <w:pPr>
              <w:jc w:val="center"/>
              <w:rPr>
                <w:color w:val="000000"/>
                <w:sz w:val="24"/>
                <w:szCs w:val="24"/>
              </w:rPr>
            </w:pPr>
            <w:r>
              <w:rPr>
                <w:color w:val="000000"/>
                <w:sz w:val="24"/>
                <w:szCs w:val="24"/>
              </w:rPr>
              <w:t>2 02 20077 02 0000 151</w:t>
            </w:r>
          </w:p>
        </w:tc>
        <w:tc>
          <w:tcPr>
            <w:tcW w:w="6359" w:type="dxa"/>
            <w:hideMark/>
          </w:tcPr>
          <w:p w:rsidR="00B6053C" w:rsidRDefault="00B6053C">
            <w:pPr>
              <w:jc w:val="both"/>
              <w:rPr>
                <w:sz w:val="24"/>
                <w:szCs w:val="24"/>
              </w:rPr>
            </w:pPr>
            <w:r>
              <w:rPr>
                <w:sz w:val="24"/>
                <w:szCs w:val="24"/>
              </w:rPr>
              <w:t xml:space="preserve">субсидии бюджетам субъектов Российской Федерации на </w:t>
            </w:r>
            <w:proofErr w:type="spellStart"/>
            <w:r>
              <w:rPr>
                <w:sz w:val="24"/>
                <w:szCs w:val="24"/>
              </w:rPr>
              <w:t>софинансирование</w:t>
            </w:r>
            <w:proofErr w:type="spellEnd"/>
            <w:r>
              <w:rPr>
                <w:sz w:val="24"/>
                <w:szCs w:val="24"/>
              </w:rPr>
              <w:t xml:space="preserve"> капитальных вложений в объекты государственной (муниципальной) собственности</w:t>
            </w:r>
          </w:p>
        </w:tc>
        <w:tc>
          <w:tcPr>
            <w:tcW w:w="1760" w:type="dxa"/>
            <w:noWrap/>
            <w:hideMark/>
          </w:tcPr>
          <w:p w:rsidR="00B6053C" w:rsidRDefault="00B6053C" w:rsidP="00B6053C">
            <w:pPr>
              <w:jc w:val="center"/>
              <w:rPr>
                <w:sz w:val="24"/>
                <w:szCs w:val="24"/>
              </w:rPr>
            </w:pPr>
            <w:r>
              <w:rPr>
                <w:sz w:val="24"/>
                <w:szCs w:val="24"/>
              </w:rPr>
              <w:t>160 665,1</w:t>
            </w:r>
          </w:p>
        </w:tc>
        <w:tc>
          <w:tcPr>
            <w:tcW w:w="1662" w:type="dxa"/>
            <w:noWrap/>
            <w:hideMark/>
          </w:tcPr>
          <w:p w:rsidR="00B6053C" w:rsidRDefault="00B6053C" w:rsidP="00B6053C">
            <w:pPr>
              <w:jc w:val="center"/>
              <w:rPr>
                <w:sz w:val="24"/>
                <w:szCs w:val="24"/>
              </w:rPr>
            </w:pPr>
            <w:r>
              <w:rPr>
                <w:sz w:val="24"/>
                <w:szCs w:val="24"/>
              </w:rPr>
              <w:t>160 380,0</w:t>
            </w:r>
          </w:p>
        </w:tc>
        <w:tc>
          <w:tcPr>
            <w:tcW w:w="1559" w:type="dxa"/>
            <w:noWrap/>
            <w:hideMark/>
          </w:tcPr>
          <w:p w:rsidR="00B6053C" w:rsidRDefault="00B6053C" w:rsidP="00B6053C">
            <w:pPr>
              <w:jc w:val="center"/>
              <w:rPr>
                <w:sz w:val="24"/>
                <w:szCs w:val="24"/>
              </w:rPr>
            </w:pPr>
            <w:r>
              <w:rPr>
                <w:sz w:val="24"/>
                <w:szCs w:val="24"/>
              </w:rPr>
              <w:t>160 380,0</w:t>
            </w:r>
          </w:p>
        </w:tc>
      </w:tr>
      <w:tr w:rsidR="00B6053C" w:rsidTr="00C67CA6">
        <w:trPr>
          <w:trHeight w:val="990"/>
        </w:trPr>
        <w:tc>
          <w:tcPr>
            <w:tcW w:w="1560" w:type="dxa"/>
            <w:hideMark/>
          </w:tcPr>
          <w:p w:rsidR="00B6053C" w:rsidRDefault="00B6053C">
            <w:pPr>
              <w:jc w:val="center"/>
              <w:rPr>
                <w:sz w:val="24"/>
                <w:szCs w:val="24"/>
              </w:rPr>
            </w:pPr>
            <w:r>
              <w:rPr>
                <w:sz w:val="24"/>
                <w:szCs w:val="24"/>
              </w:rPr>
              <w:t>811</w:t>
            </w:r>
          </w:p>
        </w:tc>
        <w:tc>
          <w:tcPr>
            <w:tcW w:w="2693" w:type="dxa"/>
            <w:hideMark/>
          </w:tcPr>
          <w:p w:rsidR="00B6053C" w:rsidRDefault="00B6053C">
            <w:pPr>
              <w:jc w:val="center"/>
              <w:rPr>
                <w:sz w:val="24"/>
                <w:szCs w:val="24"/>
              </w:rPr>
            </w:pPr>
            <w:r>
              <w:rPr>
                <w:sz w:val="24"/>
                <w:szCs w:val="24"/>
              </w:rPr>
              <w:t>2 02 25520 02 0000 151</w:t>
            </w:r>
          </w:p>
        </w:tc>
        <w:tc>
          <w:tcPr>
            <w:tcW w:w="6359" w:type="dxa"/>
            <w:hideMark/>
          </w:tcPr>
          <w:p w:rsidR="00B6053C" w:rsidRDefault="00B6053C" w:rsidP="00AD3480">
            <w:pPr>
              <w:spacing w:after="120"/>
              <w:jc w:val="both"/>
              <w:rPr>
                <w:sz w:val="24"/>
                <w:szCs w:val="24"/>
              </w:rPr>
            </w:pPr>
            <w:r>
              <w:rPr>
                <w:sz w:val="24"/>
                <w:szCs w:val="24"/>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760" w:type="dxa"/>
            <w:noWrap/>
            <w:hideMark/>
          </w:tcPr>
          <w:p w:rsidR="00B6053C" w:rsidRDefault="00B6053C" w:rsidP="00B6053C">
            <w:pPr>
              <w:jc w:val="center"/>
              <w:rPr>
                <w:sz w:val="24"/>
                <w:szCs w:val="24"/>
              </w:rPr>
            </w:pPr>
            <w:r>
              <w:rPr>
                <w:sz w:val="24"/>
                <w:szCs w:val="24"/>
              </w:rPr>
              <w:t>0,0</w:t>
            </w:r>
          </w:p>
        </w:tc>
        <w:tc>
          <w:tcPr>
            <w:tcW w:w="1662" w:type="dxa"/>
            <w:noWrap/>
            <w:hideMark/>
          </w:tcPr>
          <w:p w:rsidR="00B6053C" w:rsidRDefault="00B6053C" w:rsidP="00B6053C">
            <w:pPr>
              <w:jc w:val="center"/>
              <w:rPr>
                <w:sz w:val="24"/>
                <w:szCs w:val="24"/>
              </w:rPr>
            </w:pPr>
            <w:r>
              <w:rPr>
                <w:sz w:val="24"/>
                <w:szCs w:val="24"/>
              </w:rPr>
              <w:t>613 339,8</w:t>
            </w:r>
          </w:p>
        </w:tc>
        <w:tc>
          <w:tcPr>
            <w:tcW w:w="1559" w:type="dxa"/>
            <w:noWrap/>
            <w:hideMark/>
          </w:tcPr>
          <w:p w:rsidR="00B6053C" w:rsidRDefault="00B6053C" w:rsidP="00B6053C">
            <w:pPr>
              <w:jc w:val="center"/>
              <w:rPr>
                <w:sz w:val="24"/>
                <w:szCs w:val="24"/>
              </w:rPr>
            </w:pPr>
            <w:r>
              <w:rPr>
                <w:sz w:val="24"/>
                <w:szCs w:val="24"/>
              </w:rPr>
              <w:t>1 025 173,7</w:t>
            </w:r>
          </w:p>
        </w:tc>
      </w:tr>
      <w:tr w:rsidR="00B6053C" w:rsidTr="00C67CA6">
        <w:trPr>
          <w:trHeight w:val="1290"/>
        </w:trPr>
        <w:tc>
          <w:tcPr>
            <w:tcW w:w="1560" w:type="dxa"/>
            <w:hideMark/>
          </w:tcPr>
          <w:p w:rsidR="00B6053C" w:rsidRDefault="00B6053C">
            <w:pPr>
              <w:jc w:val="center"/>
              <w:rPr>
                <w:sz w:val="24"/>
                <w:szCs w:val="24"/>
              </w:rPr>
            </w:pPr>
            <w:r>
              <w:rPr>
                <w:sz w:val="24"/>
                <w:szCs w:val="24"/>
              </w:rPr>
              <w:t>811</w:t>
            </w:r>
          </w:p>
        </w:tc>
        <w:tc>
          <w:tcPr>
            <w:tcW w:w="2693" w:type="dxa"/>
            <w:hideMark/>
          </w:tcPr>
          <w:p w:rsidR="00B6053C" w:rsidRDefault="00B6053C">
            <w:pPr>
              <w:jc w:val="center"/>
              <w:rPr>
                <w:color w:val="000000"/>
                <w:sz w:val="24"/>
                <w:szCs w:val="24"/>
              </w:rPr>
            </w:pPr>
            <w:r>
              <w:rPr>
                <w:color w:val="000000"/>
                <w:sz w:val="24"/>
                <w:szCs w:val="24"/>
              </w:rPr>
              <w:t>2 02 25555 02 0000 151</w:t>
            </w:r>
          </w:p>
        </w:tc>
        <w:tc>
          <w:tcPr>
            <w:tcW w:w="6359" w:type="dxa"/>
            <w:hideMark/>
          </w:tcPr>
          <w:p w:rsidR="00B6053C" w:rsidRDefault="00B6053C">
            <w:pPr>
              <w:jc w:val="both"/>
              <w:rPr>
                <w:sz w:val="24"/>
                <w:szCs w:val="24"/>
              </w:rPr>
            </w:pPr>
            <w:r>
              <w:rPr>
                <w:sz w:val="24"/>
                <w:szCs w:val="24"/>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60" w:type="dxa"/>
            <w:noWrap/>
            <w:hideMark/>
          </w:tcPr>
          <w:p w:rsidR="00B6053C" w:rsidRDefault="00B6053C" w:rsidP="00B6053C">
            <w:pPr>
              <w:jc w:val="center"/>
              <w:rPr>
                <w:sz w:val="24"/>
                <w:szCs w:val="24"/>
              </w:rPr>
            </w:pPr>
            <w:r>
              <w:rPr>
                <w:sz w:val="24"/>
                <w:szCs w:val="24"/>
              </w:rPr>
              <w:t>130 876,2</w:t>
            </w:r>
          </w:p>
        </w:tc>
        <w:tc>
          <w:tcPr>
            <w:tcW w:w="1662" w:type="dxa"/>
            <w:noWrap/>
            <w:hideMark/>
          </w:tcPr>
          <w:p w:rsidR="00B6053C" w:rsidRDefault="00B6053C" w:rsidP="00B6053C">
            <w:pPr>
              <w:jc w:val="center"/>
              <w:rPr>
                <w:sz w:val="24"/>
                <w:szCs w:val="24"/>
              </w:rPr>
            </w:pPr>
            <w:r>
              <w:rPr>
                <w:sz w:val="24"/>
                <w:szCs w:val="24"/>
              </w:rPr>
              <w:t>130 347,7</w:t>
            </w:r>
          </w:p>
        </w:tc>
        <w:tc>
          <w:tcPr>
            <w:tcW w:w="1559" w:type="dxa"/>
            <w:noWrap/>
            <w:hideMark/>
          </w:tcPr>
          <w:p w:rsidR="00B6053C" w:rsidRDefault="00B6053C" w:rsidP="00B6053C">
            <w:pPr>
              <w:jc w:val="center"/>
              <w:rPr>
                <w:sz w:val="24"/>
                <w:szCs w:val="24"/>
              </w:rPr>
            </w:pPr>
            <w:r>
              <w:rPr>
                <w:sz w:val="24"/>
                <w:szCs w:val="24"/>
              </w:rPr>
              <w:t>130 347,7</w:t>
            </w:r>
          </w:p>
        </w:tc>
      </w:tr>
      <w:tr w:rsidR="00B6053C" w:rsidTr="00C67CA6">
        <w:trPr>
          <w:trHeight w:val="705"/>
        </w:trPr>
        <w:tc>
          <w:tcPr>
            <w:tcW w:w="1560" w:type="dxa"/>
            <w:hideMark/>
          </w:tcPr>
          <w:p w:rsidR="00B6053C" w:rsidRDefault="00B6053C">
            <w:pPr>
              <w:jc w:val="center"/>
              <w:rPr>
                <w:sz w:val="24"/>
                <w:szCs w:val="24"/>
              </w:rPr>
            </w:pPr>
            <w:r>
              <w:rPr>
                <w:sz w:val="24"/>
                <w:szCs w:val="24"/>
              </w:rPr>
              <w:t>811</w:t>
            </w:r>
          </w:p>
        </w:tc>
        <w:tc>
          <w:tcPr>
            <w:tcW w:w="2693" w:type="dxa"/>
            <w:hideMark/>
          </w:tcPr>
          <w:p w:rsidR="00B6053C" w:rsidRDefault="00B6053C">
            <w:pPr>
              <w:jc w:val="center"/>
              <w:rPr>
                <w:color w:val="000000"/>
                <w:sz w:val="24"/>
                <w:szCs w:val="24"/>
              </w:rPr>
            </w:pPr>
            <w:r>
              <w:rPr>
                <w:color w:val="000000"/>
                <w:sz w:val="24"/>
                <w:szCs w:val="24"/>
              </w:rPr>
              <w:t>2 02 25560 02 0000 151</w:t>
            </w:r>
          </w:p>
        </w:tc>
        <w:tc>
          <w:tcPr>
            <w:tcW w:w="6359" w:type="dxa"/>
            <w:hideMark/>
          </w:tcPr>
          <w:p w:rsidR="00587AED" w:rsidRDefault="00B6053C" w:rsidP="008D4023">
            <w:pPr>
              <w:spacing w:after="120"/>
              <w:jc w:val="both"/>
              <w:rPr>
                <w:sz w:val="24"/>
                <w:szCs w:val="24"/>
              </w:rPr>
            </w:pPr>
            <w:r>
              <w:rPr>
                <w:sz w:val="24"/>
                <w:szCs w:val="24"/>
              </w:rPr>
              <w:t>субсидии бюджетам субъектов Российской Федерации на поддержку обустройства мест массового отдыха населения (городских парков)</w:t>
            </w:r>
          </w:p>
        </w:tc>
        <w:tc>
          <w:tcPr>
            <w:tcW w:w="1760" w:type="dxa"/>
            <w:noWrap/>
            <w:hideMark/>
          </w:tcPr>
          <w:p w:rsidR="00B6053C" w:rsidRDefault="00B6053C" w:rsidP="00B6053C">
            <w:pPr>
              <w:jc w:val="center"/>
              <w:rPr>
                <w:sz w:val="24"/>
                <w:szCs w:val="24"/>
              </w:rPr>
            </w:pPr>
            <w:r>
              <w:rPr>
                <w:sz w:val="24"/>
                <w:szCs w:val="24"/>
              </w:rPr>
              <w:t>3 372,8</w:t>
            </w:r>
          </w:p>
        </w:tc>
        <w:tc>
          <w:tcPr>
            <w:tcW w:w="1662" w:type="dxa"/>
            <w:noWrap/>
            <w:hideMark/>
          </w:tcPr>
          <w:p w:rsidR="00B6053C" w:rsidRDefault="00B6053C" w:rsidP="00B6053C">
            <w:pPr>
              <w:jc w:val="center"/>
              <w:rPr>
                <w:sz w:val="24"/>
                <w:szCs w:val="24"/>
              </w:rPr>
            </w:pPr>
            <w:r>
              <w:rPr>
                <w:sz w:val="24"/>
                <w:szCs w:val="24"/>
              </w:rPr>
              <w:t>3 441,7</w:t>
            </w:r>
          </w:p>
        </w:tc>
        <w:tc>
          <w:tcPr>
            <w:tcW w:w="1559" w:type="dxa"/>
            <w:noWrap/>
            <w:hideMark/>
          </w:tcPr>
          <w:p w:rsidR="00B6053C" w:rsidRDefault="00B6053C" w:rsidP="00B6053C">
            <w:pPr>
              <w:jc w:val="center"/>
              <w:rPr>
                <w:sz w:val="24"/>
                <w:szCs w:val="24"/>
              </w:rPr>
            </w:pPr>
            <w:r>
              <w:rPr>
                <w:sz w:val="24"/>
                <w:szCs w:val="24"/>
              </w:rPr>
              <w:t>3 441,7</w:t>
            </w:r>
          </w:p>
        </w:tc>
      </w:tr>
      <w:tr w:rsidR="00B6053C" w:rsidTr="00C67CA6">
        <w:trPr>
          <w:trHeight w:val="405"/>
        </w:trPr>
        <w:tc>
          <w:tcPr>
            <w:tcW w:w="1560" w:type="dxa"/>
            <w:hideMark/>
          </w:tcPr>
          <w:p w:rsidR="00B6053C" w:rsidRDefault="00B6053C">
            <w:pPr>
              <w:jc w:val="center"/>
              <w:rPr>
                <w:b/>
                <w:bCs/>
                <w:sz w:val="24"/>
                <w:szCs w:val="24"/>
              </w:rPr>
            </w:pPr>
            <w:r>
              <w:rPr>
                <w:b/>
                <w:bCs/>
                <w:sz w:val="24"/>
                <w:szCs w:val="24"/>
              </w:rPr>
              <w:t>812</w:t>
            </w:r>
          </w:p>
        </w:tc>
        <w:tc>
          <w:tcPr>
            <w:tcW w:w="2693" w:type="dxa"/>
            <w:vAlign w:val="center"/>
            <w:hideMark/>
          </w:tcPr>
          <w:p w:rsidR="00B6053C" w:rsidRDefault="00B6053C">
            <w:pPr>
              <w:jc w:val="center"/>
              <w:rPr>
                <w:b/>
                <w:bCs/>
                <w:sz w:val="24"/>
                <w:szCs w:val="24"/>
              </w:rPr>
            </w:pPr>
            <w:r>
              <w:rPr>
                <w:b/>
                <w:bCs/>
                <w:sz w:val="24"/>
                <w:szCs w:val="24"/>
              </w:rPr>
              <w:t> </w:t>
            </w:r>
          </w:p>
        </w:tc>
        <w:tc>
          <w:tcPr>
            <w:tcW w:w="6359" w:type="dxa"/>
            <w:hideMark/>
          </w:tcPr>
          <w:p w:rsidR="00B6053C" w:rsidRDefault="00B6053C" w:rsidP="00D306F9">
            <w:pPr>
              <w:spacing w:after="120"/>
              <w:jc w:val="both"/>
              <w:rPr>
                <w:b/>
                <w:bCs/>
                <w:color w:val="000000"/>
                <w:sz w:val="24"/>
                <w:szCs w:val="24"/>
              </w:rPr>
            </w:pPr>
            <w:r>
              <w:rPr>
                <w:b/>
                <w:bCs/>
                <w:color w:val="000000"/>
                <w:sz w:val="24"/>
                <w:szCs w:val="24"/>
              </w:rPr>
              <w:t>Государственный комитет Республики Карелия по ценам и тарифам</w:t>
            </w:r>
          </w:p>
        </w:tc>
        <w:tc>
          <w:tcPr>
            <w:tcW w:w="1760" w:type="dxa"/>
            <w:noWrap/>
            <w:hideMark/>
          </w:tcPr>
          <w:p w:rsidR="00B6053C" w:rsidRDefault="00B6053C" w:rsidP="00B6053C">
            <w:pPr>
              <w:jc w:val="center"/>
              <w:rPr>
                <w:b/>
                <w:bCs/>
                <w:sz w:val="24"/>
                <w:szCs w:val="24"/>
              </w:rPr>
            </w:pPr>
            <w:r>
              <w:rPr>
                <w:b/>
                <w:bCs/>
                <w:sz w:val="24"/>
                <w:szCs w:val="24"/>
              </w:rPr>
              <w:t>200,0</w:t>
            </w:r>
          </w:p>
        </w:tc>
        <w:tc>
          <w:tcPr>
            <w:tcW w:w="1662" w:type="dxa"/>
            <w:noWrap/>
            <w:hideMark/>
          </w:tcPr>
          <w:p w:rsidR="00B6053C" w:rsidRDefault="00B6053C" w:rsidP="00B6053C">
            <w:pPr>
              <w:jc w:val="center"/>
              <w:rPr>
                <w:b/>
                <w:bCs/>
                <w:sz w:val="24"/>
                <w:szCs w:val="24"/>
              </w:rPr>
            </w:pPr>
            <w:r>
              <w:rPr>
                <w:b/>
                <w:bCs/>
                <w:sz w:val="24"/>
                <w:szCs w:val="24"/>
              </w:rPr>
              <w:t>200,0</w:t>
            </w:r>
          </w:p>
        </w:tc>
        <w:tc>
          <w:tcPr>
            <w:tcW w:w="1559" w:type="dxa"/>
            <w:noWrap/>
            <w:hideMark/>
          </w:tcPr>
          <w:p w:rsidR="00B6053C" w:rsidRDefault="00B6053C" w:rsidP="00B6053C">
            <w:pPr>
              <w:jc w:val="center"/>
              <w:rPr>
                <w:b/>
                <w:bCs/>
                <w:sz w:val="24"/>
                <w:szCs w:val="24"/>
              </w:rPr>
            </w:pPr>
            <w:r>
              <w:rPr>
                <w:b/>
                <w:bCs/>
                <w:sz w:val="24"/>
                <w:szCs w:val="24"/>
              </w:rPr>
              <w:t>200,0</w:t>
            </w:r>
          </w:p>
        </w:tc>
      </w:tr>
      <w:tr w:rsidR="00B6053C" w:rsidTr="00C67CA6">
        <w:trPr>
          <w:trHeight w:val="1665"/>
        </w:trPr>
        <w:tc>
          <w:tcPr>
            <w:tcW w:w="1560" w:type="dxa"/>
            <w:hideMark/>
          </w:tcPr>
          <w:p w:rsidR="00B6053C" w:rsidRDefault="00B6053C">
            <w:pPr>
              <w:jc w:val="center"/>
              <w:rPr>
                <w:sz w:val="24"/>
                <w:szCs w:val="24"/>
              </w:rPr>
            </w:pPr>
            <w:r>
              <w:rPr>
                <w:sz w:val="24"/>
                <w:szCs w:val="24"/>
              </w:rPr>
              <w:t>812</w:t>
            </w:r>
          </w:p>
        </w:tc>
        <w:tc>
          <w:tcPr>
            <w:tcW w:w="2693" w:type="dxa"/>
            <w:hideMark/>
          </w:tcPr>
          <w:p w:rsidR="00B6053C" w:rsidRDefault="00B6053C">
            <w:pPr>
              <w:jc w:val="center"/>
              <w:rPr>
                <w:sz w:val="24"/>
                <w:szCs w:val="24"/>
              </w:rPr>
            </w:pPr>
            <w:r>
              <w:rPr>
                <w:sz w:val="24"/>
                <w:szCs w:val="24"/>
              </w:rPr>
              <w:t>1 16 02030 02 0000 140</w:t>
            </w:r>
          </w:p>
        </w:tc>
        <w:tc>
          <w:tcPr>
            <w:tcW w:w="6359" w:type="dxa"/>
            <w:hideMark/>
          </w:tcPr>
          <w:p w:rsidR="00B6053C" w:rsidRDefault="00B6053C" w:rsidP="00D306F9">
            <w:pPr>
              <w:spacing w:after="120"/>
              <w:jc w:val="both"/>
              <w:rPr>
                <w:sz w:val="24"/>
                <w:szCs w:val="24"/>
              </w:rPr>
            </w:pPr>
            <w:r>
              <w:rPr>
                <w:sz w:val="24"/>
                <w:szCs w:val="24"/>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760" w:type="dxa"/>
            <w:noWrap/>
            <w:hideMark/>
          </w:tcPr>
          <w:p w:rsidR="00B6053C" w:rsidRDefault="00B6053C" w:rsidP="00B6053C">
            <w:pPr>
              <w:jc w:val="center"/>
              <w:rPr>
                <w:sz w:val="24"/>
                <w:szCs w:val="24"/>
              </w:rPr>
            </w:pPr>
            <w:r>
              <w:rPr>
                <w:sz w:val="24"/>
                <w:szCs w:val="24"/>
              </w:rPr>
              <w:t>200,0</w:t>
            </w:r>
          </w:p>
        </w:tc>
        <w:tc>
          <w:tcPr>
            <w:tcW w:w="1662" w:type="dxa"/>
            <w:noWrap/>
            <w:hideMark/>
          </w:tcPr>
          <w:p w:rsidR="00B6053C" w:rsidRDefault="00B6053C" w:rsidP="00B6053C">
            <w:pPr>
              <w:jc w:val="center"/>
              <w:rPr>
                <w:sz w:val="24"/>
                <w:szCs w:val="24"/>
              </w:rPr>
            </w:pPr>
            <w:r>
              <w:rPr>
                <w:sz w:val="24"/>
                <w:szCs w:val="24"/>
              </w:rPr>
              <w:t>200,0</w:t>
            </w:r>
          </w:p>
        </w:tc>
        <w:tc>
          <w:tcPr>
            <w:tcW w:w="1559" w:type="dxa"/>
            <w:noWrap/>
            <w:hideMark/>
          </w:tcPr>
          <w:p w:rsidR="00B6053C" w:rsidRDefault="00B6053C" w:rsidP="00B6053C">
            <w:pPr>
              <w:jc w:val="center"/>
              <w:rPr>
                <w:sz w:val="24"/>
                <w:szCs w:val="24"/>
              </w:rPr>
            </w:pPr>
            <w:r>
              <w:rPr>
                <w:sz w:val="24"/>
                <w:szCs w:val="24"/>
              </w:rPr>
              <w:t>200,0</w:t>
            </w:r>
          </w:p>
        </w:tc>
      </w:tr>
      <w:tr w:rsidR="00B6053C" w:rsidTr="00C67CA6">
        <w:trPr>
          <w:trHeight w:val="360"/>
        </w:trPr>
        <w:tc>
          <w:tcPr>
            <w:tcW w:w="1560" w:type="dxa"/>
            <w:hideMark/>
          </w:tcPr>
          <w:p w:rsidR="00B6053C" w:rsidRDefault="00B6053C">
            <w:pPr>
              <w:jc w:val="center"/>
              <w:rPr>
                <w:b/>
                <w:bCs/>
                <w:color w:val="000000"/>
                <w:sz w:val="24"/>
                <w:szCs w:val="24"/>
              </w:rPr>
            </w:pPr>
            <w:r>
              <w:rPr>
                <w:b/>
                <w:bCs/>
                <w:color w:val="000000"/>
                <w:sz w:val="24"/>
                <w:szCs w:val="24"/>
              </w:rPr>
              <w:t>816</w:t>
            </w:r>
          </w:p>
        </w:tc>
        <w:tc>
          <w:tcPr>
            <w:tcW w:w="2693" w:type="dxa"/>
            <w:hideMark/>
          </w:tcPr>
          <w:p w:rsidR="00B6053C" w:rsidRDefault="00B6053C">
            <w:pPr>
              <w:jc w:val="center"/>
              <w:rPr>
                <w:color w:val="000000"/>
                <w:sz w:val="24"/>
                <w:szCs w:val="24"/>
              </w:rPr>
            </w:pPr>
            <w:r>
              <w:rPr>
                <w:color w:val="000000"/>
                <w:sz w:val="24"/>
                <w:szCs w:val="24"/>
              </w:rPr>
              <w:t> </w:t>
            </w:r>
          </w:p>
        </w:tc>
        <w:tc>
          <w:tcPr>
            <w:tcW w:w="6359" w:type="dxa"/>
            <w:hideMark/>
          </w:tcPr>
          <w:p w:rsidR="00B6053C" w:rsidRDefault="00B6053C">
            <w:pPr>
              <w:jc w:val="both"/>
              <w:rPr>
                <w:b/>
                <w:bCs/>
                <w:color w:val="000000"/>
                <w:sz w:val="24"/>
                <w:szCs w:val="24"/>
              </w:rPr>
            </w:pPr>
            <w:r>
              <w:rPr>
                <w:b/>
                <w:bCs/>
                <w:color w:val="000000"/>
                <w:sz w:val="24"/>
                <w:szCs w:val="24"/>
              </w:rPr>
              <w:t>Администрация Главы Республики Карелия</w:t>
            </w:r>
          </w:p>
        </w:tc>
        <w:tc>
          <w:tcPr>
            <w:tcW w:w="1760" w:type="dxa"/>
            <w:noWrap/>
            <w:hideMark/>
          </w:tcPr>
          <w:p w:rsidR="00B6053C" w:rsidRDefault="00B6053C" w:rsidP="00B6053C">
            <w:pPr>
              <w:jc w:val="center"/>
              <w:rPr>
                <w:b/>
                <w:bCs/>
                <w:sz w:val="24"/>
                <w:szCs w:val="24"/>
              </w:rPr>
            </w:pPr>
            <w:r>
              <w:rPr>
                <w:b/>
                <w:bCs/>
                <w:sz w:val="24"/>
                <w:szCs w:val="24"/>
              </w:rPr>
              <w:t>10 586,0</w:t>
            </w:r>
          </w:p>
        </w:tc>
        <w:tc>
          <w:tcPr>
            <w:tcW w:w="1662" w:type="dxa"/>
            <w:noWrap/>
            <w:hideMark/>
          </w:tcPr>
          <w:p w:rsidR="00B6053C" w:rsidRDefault="00B6053C" w:rsidP="00B6053C">
            <w:pPr>
              <w:jc w:val="center"/>
              <w:rPr>
                <w:b/>
                <w:bCs/>
                <w:sz w:val="24"/>
                <w:szCs w:val="24"/>
              </w:rPr>
            </w:pPr>
            <w:r>
              <w:rPr>
                <w:b/>
                <w:bCs/>
                <w:sz w:val="24"/>
                <w:szCs w:val="24"/>
              </w:rPr>
              <w:t>1 830,0</w:t>
            </w:r>
          </w:p>
        </w:tc>
        <w:tc>
          <w:tcPr>
            <w:tcW w:w="1559" w:type="dxa"/>
            <w:noWrap/>
            <w:hideMark/>
          </w:tcPr>
          <w:p w:rsidR="00B6053C" w:rsidRDefault="00B6053C" w:rsidP="00B6053C">
            <w:pPr>
              <w:jc w:val="center"/>
              <w:rPr>
                <w:b/>
                <w:bCs/>
                <w:sz w:val="24"/>
                <w:szCs w:val="24"/>
              </w:rPr>
            </w:pPr>
            <w:r>
              <w:rPr>
                <w:b/>
                <w:bCs/>
                <w:sz w:val="24"/>
                <w:szCs w:val="24"/>
              </w:rPr>
              <w:t>1 830,0</w:t>
            </w:r>
          </w:p>
        </w:tc>
      </w:tr>
      <w:tr w:rsidR="00B6053C" w:rsidTr="00C67CA6">
        <w:trPr>
          <w:trHeight w:val="660"/>
        </w:trPr>
        <w:tc>
          <w:tcPr>
            <w:tcW w:w="1560" w:type="dxa"/>
            <w:hideMark/>
          </w:tcPr>
          <w:p w:rsidR="00B6053C" w:rsidRDefault="00B6053C">
            <w:pPr>
              <w:jc w:val="center"/>
              <w:rPr>
                <w:color w:val="000000"/>
                <w:sz w:val="24"/>
                <w:szCs w:val="24"/>
              </w:rPr>
            </w:pPr>
            <w:r>
              <w:rPr>
                <w:color w:val="000000"/>
                <w:sz w:val="24"/>
                <w:szCs w:val="24"/>
              </w:rPr>
              <w:t>816</w:t>
            </w:r>
          </w:p>
        </w:tc>
        <w:tc>
          <w:tcPr>
            <w:tcW w:w="2693" w:type="dxa"/>
            <w:hideMark/>
          </w:tcPr>
          <w:p w:rsidR="00B6053C" w:rsidRDefault="00B6053C">
            <w:pPr>
              <w:jc w:val="center"/>
              <w:rPr>
                <w:sz w:val="24"/>
                <w:szCs w:val="24"/>
              </w:rPr>
            </w:pPr>
            <w:r>
              <w:rPr>
                <w:sz w:val="24"/>
                <w:szCs w:val="24"/>
              </w:rPr>
              <w:t>1 13 02062 02 0000 130</w:t>
            </w:r>
          </w:p>
        </w:tc>
        <w:tc>
          <w:tcPr>
            <w:tcW w:w="6359" w:type="dxa"/>
            <w:hideMark/>
          </w:tcPr>
          <w:p w:rsidR="00B6053C" w:rsidRDefault="00B6053C" w:rsidP="00D306F9">
            <w:pPr>
              <w:spacing w:after="120"/>
              <w:jc w:val="both"/>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760" w:type="dxa"/>
            <w:noWrap/>
            <w:hideMark/>
          </w:tcPr>
          <w:p w:rsidR="00B6053C" w:rsidRDefault="00B6053C" w:rsidP="00B6053C">
            <w:pPr>
              <w:jc w:val="center"/>
              <w:rPr>
                <w:sz w:val="24"/>
                <w:szCs w:val="24"/>
              </w:rPr>
            </w:pPr>
            <w:r>
              <w:rPr>
                <w:sz w:val="24"/>
                <w:szCs w:val="24"/>
              </w:rPr>
              <w:t>1 830,0</w:t>
            </w:r>
          </w:p>
        </w:tc>
        <w:tc>
          <w:tcPr>
            <w:tcW w:w="1662" w:type="dxa"/>
            <w:noWrap/>
            <w:hideMark/>
          </w:tcPr>
          <w:p w:rsidR="00B6053C" w:rsidRDefault="00B6053C" w:rsidP="00B6053C">
            <w:pPr>
              <w:jc w:val="center"/>
              <w:rPr>
                <w:sz w:val="24"/>
                <w:szCs w:val="24"/>
              </w:rPr>
            </w:pPr>
            <w:r>
              <w:rPr>
                <w:sz w:val="24"/>
                <w:szCs w:val="24"/>
              </w:rPr>
              <w:t>1 830,0</w:t>
            </w:r>
          </w:p>
        </w:tc>
        <w:tc>
          <w:tcPr>
            <w:tcW w:w="1559" w:type="dxa"/>
            <w:noWrap/>
            <w:hideMark/>
          </w:tcPr>
          <w:p w:rsidR="00B6053C" w:rsidRDefault="00B6053C" w:rsidP="00B6053C">
            <w:pPr>
              <w:jc w:val="center"/>
              <w:rPr>
                <w:sz w:val="24"/>
                <w:szCs w:val="24"/>
              </w:rPr>
            </w:pPr>
            <w:r>
              <w:rPr>
                <w:sz w:val="24"/>
                <w:szCs w:val="24"/>
              </w:rPr>
              <w:t>1 830,0</w:t>
            </w:r>
          </w:p>
        </w:tc>
      </w:tr>
      <w:tr w:rsidR="00B6053C" w:rsidTr="00C67CA6">
        <w:trPr>
          <w:trHeight w:val="1005"/>
        </w:trPr>
        <w:tc>
          <w:tcPr>
            <w:tcW w:w="1560" w:type="dxa"/>
            <w:hideMark/>
          </w:tcPr>
          <w:p w:rsidR="00B6053C" w:rsidRDefault="00B6053C">
            <w:pPr>
              <w:jc w:val="center"/>
              <w:rPr>
                <w:color w:val="000000"/>
                <w:sz w:val="24"/>
                <w:szCs w:val="24"/>
              </w:rPr>
            </w:pPr>
            <w:r>
              <w:rPr>
                <w:color w:val="000000"/>
                <w:sz w:val="24"/>
                <w:szCs w:val="24"/>
              </w:rPr>
              <w:t>816</w:t>
            </w:r>
          </w:p>
        </w:tc>
        <w:tc>
          <w:tcPr>
            <w:tcW w:w="2693" w:type="dxa"/>
            <w:hideMark/>
          </w:tcPr>
          <w:p w:rsidR="00B6053C" w:rsidRDefault="00B6053C">
            <w:pPr>
              <w:jc w:val="center"/>
              <w:rPr>
                <w:color w:val="000000"/>
                <w:sz w:val="24"/>
                <w:szCs w:val="24"/>
              </w:rPr>
            </w:pPr>
            <w:r>
              <w:rPr>
                <w:color w:val="000000"/>
                <w:sz w:val="24"/>
                <w:szCs w:val="24"/>
              </w:rPr>
              <w:t>2 02 45141 02 0000 151</w:t>
            </w:r>
          </w:p>
        </w:tc>
        <w:tc>
          <w:tcPr>
            <w:tcW w:w="6359" w:type="dxa"/>
            <w:hideMark/>
          </w:tcPr>
          <w:p w:rsidR="00B6053C" w:rsidRDefault="00B6053C" w:rsidP="00D306F9">
            <w:pPr>
              <w:spacing w:after="120"/>
              <w:jc w:val="both"/>
              <w:rPr>
                <w:sz w:val="24"/>
                <w:szCs w:val="24"/>
              </w:rPr>
            </w:pPr>
            <w:r>
              <w:rPr>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760" w:type="dxa"/>
            <w:noWrap/>
            <w:hideMark/>
          </w:tcPr>
          <w:p w:rsidR="00B6053C" w:rsidRDefault="00B6053C" w:rsidP="00B6053C">
            <w:pPr>
              <w:jc w:val="center"/>
              <w:rPr>
                <w:sz w:val="24"/>
                <w:szCs w:val="24"/>
              </w:rPr>
            </w:pPr>
            <w:r>
              <w:rPr>
                <w:sz w:val="24"/>
                <w:szCs w:val="24"/>
              </w:rPr>
              <w:t>6 100,0</w:t>
            </w:r>
          </w:p>
        </w:tc>
        <w:tc>
          <w:tcPr>
            <w:tcW w:w="1662" w:type="dxa"/>
            <w:noWrap/>
            <w:hideMark/>
          </w:tcPr>
          <w:p w:rsidR="00B6053C" w:rsidRDefault="00B6053C" w:rsidP="00B6053C">
            <w:pPr>
              <w:jc w:val="center"/>
              <w:rPr>
                <w:sz w:val="24"/>
                <w:szCs w:val="24"/>
              </w:rPr>
            </w:pPr>
          </w:p>
        </w:tc>
        <w:tc>
          <w:tcPr>
            <w:tcW w:w="1559" w:type="dxa"/>
            <w:noWrap/>
            <w:hideMark/>
          </w:tcPr>
          <w:p w:rsidR="00B6053C" w:rsidRDefault="00B6053C" w:rsidP="00B6053C">
            <w:pPr>
              <w:jc w:val="center"/>
              <w:rPr>
                <w:sz w:val="24"/>
                <w:szCs w:val="24"/>
              </w:rPr>
            </w:pPr>
          </w:p>
        </w:tc>
      </w:tr>
      <w:tr w:rsidR="00B6053C" w:rsidTr="00C67CA6">
        <w:trPr>
          <w:trHeight w:val="1035"/>
        </w:trPr>
        <w:tc>
          <w:tcPr>
            <w:tcW w:w="1560" w:type="dxa"/>
            <w:hideMark/>
          </w:tcPr>
          <w:p w:rsidR="00B6053C" w:rsidRDefault="00B6053C">
            <w:pPr>
              <w:jc w:val="center"/>
              <w:rPr>
                <w:color w:val="000000"/>
                <w:sz w:val="24"/>
                <w:szCs w:val="24"/>
              </w:rPr>
            </w:pPr>
            <w:r>
              <w:rPr>
                <w:color w:val="000000"/>
                <w:sz w:val="24"/>
                <w:szCs w:val="24"/>
              </w:rPr>
              <w:lastRenderedPageBreak/>
              <w:t>816</w:t>
            </w:r>
          </w:p>
        </w:tc>
        <w:tc>
          <w:tcPr>
            <w:tcW w:w="2693" w:type="dxa"/>
            <w:hideMark/>
          </w:tcPr>
          <w:p w:rsidR="00B6053C" w:rsidRDefault="00B6053C">
            <w:pPr>
              <w:jc w:val="center"/>
              <w:rPr>
                <w:color w:val="000000"/>
                <w:sz w:val="24"/>
                <w:szCs w:val="24"/>
              </w:rPr>
            </w:pPr>
            <w:r>
              <w:rPr>
                <w:color w:val="000000"/>
                <w:sz w:val="24"/>
                <w:szCs w:val="24"/>
              </w:rPr>
              <w:t>2 02 45142 02 0000 151</w:t>
            </w:r>
          </w:p>
        </w:tc>
        <w:tc>
          <w:tcPr>
            <w:tcW w:w="6359" w:type="dxa"/>
            <w:hideMark/>
          </w:tcPr>
          <w:p w:rsidR="00B6053C" w:rsidRDefault="00B6053C" w:rsidP="00D306F9">
            <w:pPr>
              <w:spacing w:after="120"/>
              <w:jc w:val="both"/>
              <w:rPr>
                <w:sz w:val="24"/>
                <w:szCs w:val="24"/>
              </w:rPr>
            </w:pPr>
            <w:r>
              <w:rPr>
                <w:sz w:val="24"/>
                <w:szCs w:val="24"/>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760" w:type="dxa"/>
            <w:noWrap/>
            <w:hideMark/>
          </w:tcPr>
          <w:p w:rsidR="00B6053C" w:rsidRDefault="00B6053C" w:rsidP="00B6053C">
            <w:pPr>
              <w:jc w:val="center"/>
              <w:rPr>
                <w:sz w:val="24"/>
                <w:szCs w:val="24"/>
              </w:rPr>
            </w:pPr>
            <w:r>
              <w:rPr>
                <w:sz w:val="24"/>
                <w:szCs w:val="24"/>
              </w:rPr>
              <w:t>2 656,0</w:t>
            </w:r>
          </w:p>
        </w:tc>
        <w:tc>
          <w:tcPr>
            <w:tcW w:w="1662" w:type="dxa"/>
            <w:noWrap/>
            <w:hideMark/>
          </w:tcPr>
          <w:p w:rsidR="00B6053C" w:rsidRDefault="00B6053C" w:rsidP="00B6053C">
            <w:pPr>
              <w:jc w:val="center"/>
              <w:rPr>
                <w:sz w:val="24"/>
                <w:szCs w:val="24"/>
              </w:rPr>
            </w:pPr>
          </w:p>
        </w:tc>
        <w:tc>
          <w:tcPr>
            <w:tcW w:w="1559" w:type="dxa"/>
            <w:noWrap/>
            <w:hideMark/>
          </w:tcPr>
          <w:p w:rsidR="00B6053C" w:rsidRDefault="00B6053C" w:rsidP="00B6053C">
            <w:pPr>
              <w:jc w:val="center"/>
              <w:rPr>
                <w:sz w:val="24"/>
                <w:szCs w:val="24"/>
              </w:rPr>
            </w:pPr>
          </w:p>
        </w:tc>
      </w:tr>
      <w:tr w:rsidR="00B6053C" w:rsidTr="00C67CA6">
        <w:trPr>
          <w:trHeight w:val="330"/>
        </w:trPr>
        <w:tc>
          <w:tcPr>
            <w:tcW w:w="1560" w:type="dxa"/>
            <w:hideMark/>
          </w:tcPr>
          <w:p w:rsidR="00B6053C" w:rsidRDefault="00B6053C">
            <w:pPr>
              <w:jc w:val="center"/>
              <w:rPr>
                <w:b/>
                <w:bCs/>
                <w:color w:val="000000"/>
                <w:sz w:val="24"/>
                <w:szCs w:val="24"/>
              </w:rPr>
            </w:pPr>
            <w:r>
              <w:rPr>
                <w:b/>
                <w:bCs/>
                <w:color w:val="000000"/>
                <w:sz w:val="24"/>
                <w:szCs w:val="24"/>
              </w:rPr>
              <w:t>820</w:t>
            </w:r>
          </w:p>
        </w:tc>
        <w:tc>
          <w:tcPr>
            <w:tcW w:w="2693" w:type="dxa"/>
            <w:hideMark/>
          </w:tcPr>
          <w:p w:rsidR="00B6053C" w:rsidRDefault="00B6053C">
            <w:pPr>
              <w:jc w:val="center"/>
              <w:rPr>
                <w:b/>
                <w:bCs/>
                <w:color w:val="000000"/>
                <w:sz w:val="24"/>
                <w:szCs w:val="24"/>
              </w:rPr>
            </w:pPr>
            <w:r>
              <w:rPr>
                <w:b/>
                <w:bCs/>
                <w:color w:val="000000"/>
                <w:sz w:val="24"/>
                <w:szCs w:val="24"/>
              </w:rPr>
              <w:t> </w:t>
            </w:r>
          </w:p>
        </w:tc>
        <w:tc>
          <w:tcPr>
            <w:tcW w:w="6359" w:type="dxa"/>
            <w:hideMark/>
          </w:tcPr>
          <w:p w:rsidR="00B6053C" w:rsidRDefault="00B6053C" w:rsidP="00D306F9">
            <w:pPr>
              <w:spacing w:after="120"/>
              <w:jc w:val="both"/>
              <w:rPr>
                <w:b/>
                <w:bCs/>
                <w:color w:val="000000"/>
                <w:sz w:val="24"/>
                <w:szCs w:val="24"/>
              </w:rPr>
            </w:pPr>
            <w:r>
              <w:rPr>
                <w:b/>
                <w:bCs/>
                <w:color w:val="000000"/>
                <w:sz w:val="24"/>
                <w:szCs w:val="24"/>
              </w:rPr>
              <w:t>Законодательное Собрание Республики Карелия</w:t>
            </w:r>
          </w:p>
        </w:tc>
        <w:tc>
          <w:tcPr>
            <w:tcW w:w="1760" w:type="dxa"/>
            <w:noWrap/>
            <w:hideMark/>
          </w:tcPr>
          <w:p w:rsidR="00B6053C" w:rsidRDefault="00B6053C" w:rsidP="00B6053C">
            <w:pPr>
              <w:jc w:val="center"/>
              <w:rPr>
                <w:b/>
                <w:bCs/>
                <w:sz w:val="24"/>
                <w:szCs w:val="24"/>
              </w:rPr>
            </w:pPr>
            <w:r>
              <w:rPr>
                <w:b/>
                <w:bCs/>
                <w:sz w:val="24"/>
                <w:szCs w:val="24"/>
              </w:rPr>
              <w:t>2 222,6</w:t>
            </w:r>
          </w:p>
        </w:tc>
        <w:tc>
          <w:tcPr>
            <w:tcW w:w="1662" w:type="dxa"/>
            <w:noWrap/>
            <w:hideMark/>
          </w:tcPr>
          <w:p w:rsidR="00B6053C" w:rsidRDefault="00B6053C" w:rsidP="00B6053C">
            <w:pPr>
              <w:jc w:val="center"/>
              <w:rPr>
                <w:b/>
                <w:bCs/>
                <w:sz w:val="24"/>
                <w:szCs w:val="24"/>
              </w:rPr>
            </w:pPr>
            <w:r>
              <w:rPr>
                <w:b/>
                <w:bCs/>
                <w:sz w:val="24"/>
                <w:szCs w:val="24"/>
              </w:rPr>
              <w:t>280,0</w:t>
            </w:r>
          </w:p>
        </w:tc>
        <w:tc>
          <w:tcPr>
            <w:tcW w:w="1559" w:type="dxa"/>
            <w:noWrap/>
            <w:hideMark/>
          </w:tcPr>
          <w:p w:rsidR="00B6053C" w:rsidRDefault="00B6053C" w:rsidP="00B6053C">
            <w:pPr>
              <w:jc w:val="center"/>
              <w:rPr>
                <w:b/>
                <w:bCs/>
                <w:sz w:val="24"/>
                <w:szCs w:val="24"/>
              </w:rPr>
            </w:pPr>
            <w:r>
              <w:rPr>
                <w:b/>
                <w:bCs/>
                <w:sz w:val="24"/>
                <w:szCs w:val="24"/>
              </w:rPr>
              <w:t>280,0</w:t>
            </w:r>
          </w:p>
        </w:tc>
      </w:tr>
      <w:tr w:rsidR="00B6053C" w:rsidTr="00C67CA6">
        <w:trPr>
          <w:trHeight w:val="630"/>
        </w:trPr>
        <w:tc>
          <w:tcPr>
            <w:tcW w:w="1560" w:type="dxa"/>
            <w:hideMark/>
          </w:tcPr>
          <w:p w:rsidR="00B6053C" w:rsidRDefault="00B6053C">
            <w:pPr>
              <w:jc w:val="center"/>
              <w:rPr>
                <w:color w:val="000000"/>
                <w:sz w:val="24"/>
                <w:szCs w:val="24"/>
              </w:rPr>
            </w:pPr>
            <w:r>
              <w:rPr>
                <w:color w:val="000000"/>
                <w:sz w:val="24"/>
                <w:szCs w:val="24"/>
              </w:rPr>
              <w:t>820</w:t>
            </w:r>
          </w:p>
        </w:tc>
        <w:tc>
          <w:tcPr>
            <w:tcW w:w="2693" w:type="dxa"/>
            <w:hideMark/>
          </w:tcPr>
          <w:p w:rsidR="00B6053C" w:rsidRDefault="00B6053C">
            <w:pPr>
              <w:jc w:val="center"/>
              <w:rPr>
                <w:sz w:val="24"/>
                <w:szCs w:val="24"/>
              </w:rPr>
            </w:pPr>
            <w:r>
              <w:rPr>
                <w:sz w:val="24"/>
                <w:szCs w:val="24"/>
              </w:rPr>
              <w:t>1 13 02062 02 0000 130</w:t>
            </w:r>
          </w:p>
        </w:tc>
        <w:tc>
          <w:tcPr>
            <w:tcW w:w="6359" w:type="dxa"/>
            <w:hideMark/>
          </w:tcPr>
          <w:p w:rsidR="00B6053C" w:rsidRDefault="00B6053C" w:rsidP="00D306F9">
            <w:pPr>
              <w:spacing w:after="120"/>
              <w:jc w:val="both"/>
              <w:rPr>
                <w:sz w:val="24"/>
                <w:szCs w:val="24"/>
              </w:rPr>
            </w:pPr>
            <w:r>
              <w:rPr>
                <w:sz w:val="24"/>
                <w:szCs w:val="24"/>
              </w:rPr>
              <w:t>доходы, поступающие в порядке возмещения расходов, понесенных в связи с эксплуатацией имущества субъектов Российской Федерации</w:t>
            </w:r>
          </w:p>
        </w:tc>
        <w:tc>
          <w:tcPr>
            <w:tcW w:w="1760" w:type="dxa"/>
            <w:noWrap/>
            <w:hideMark/>
          </w:tcPr>
          <w:p w:rsidR="00B6053C" w:rsidRDefault="00B6053C" w:rsidP="00B6053C">
            <w:pPr>
              <w:jc w:val="center"/>
              <w:rPr>
                <w:sz w:val="24"/>
                <w:szCs w:val="24"/>
              </w:rPr>
            </w:pPr>
            <w:r>
              <w:rPr>
                <w:sz w:val="24"/>
                <w:szCs w:val="24"/>
              </w:rPr>
              <w:t>280,0</w:t>
            </w:r>
          </w:p>
        </w:tc>
        <w:tc>
          <w:tcPr>
            <w:tcW w:w="1662" w:type="dxa"/>
            <w:noWrap/>
            <w:hideMark/>
          </w:tcPr>
          <w:p w:rsidR="00B6053C" w:rsidRDefault="00B6053C" w:rsidP="00B6053C">
            <w:pPr>
              <w:jc w:val="center"/>
              <w:rPr>
                <w:sz w:val="24"/>
                <w:szCs w:val="24"/>
              </w:rPr>
            </w:pPr>
            <w:r>
              <w:rPr>
                <w:sz w:val="24"/>
                <w:szCs w:val="24"/>
              </w:rPr>
              <w:t>280,0</w:t>
            </w:r>
          </w:p>
        </w:tc>
        <w:tc>
          <w:tcPr>
            <w:tcW w:w="1559" w:type="dxa"/>
            <w:noWrap/>
            <w:hideMark/>
          </w:tcPr>
          <w:p w:rsidR="00B6053C" w:rsidRDefault="00B6053C" w:rsidP="00B6053C">
            <w:pPr>
              <w:jc w:val="center"/>
              <w:rPr>
                <w:sz w:val="24"/>
                <w:szCs w:val="24"/>
              </w:rPr>
            </w:pPr>
            <w:r>
              <w:rPr>
                <w:sz w:val="24"/>
                <w:szCs w:val="24"/>
              </w:rPr>
              <w:t>280,0</w:t>
            </w:r>
          </w:p>
        </w:tc>
      </w:tr>
      <w:tr w:rsidR="00B6053C" w:rsidTr="00C67CA6">
        <w:trPr>
          <w:trHeight w:val="930"/>
        </w:trPr>
        <w:tc>
          <w:tcPr>
            <w:tcW w:w="1560" w:type="dxa"/>
            <w:hideMark/>
          </w:tcPr>
          <w:p w:rsidR="00B6053C" w:rsidRDefault="00B6053C">
            <w:pPr>
              <w:jc w:val="center"/>
              <w:rPr>
                <w:color w:val="000000"/>
                <w:sz w:val="24"/>
                <w:szCs w:val="24"/>
              </w:rPr>
            </w:pPr>
            <w:r>
              <w:rPr>
                <w:color w:val="000000"/>
                <w:sz w:val="24"/>
                <w:szCs w:val="24"/>
              </w:rPr>
              <w:t>820</w:t>
            </w:r>
          </w:p>
        </w:tc>
        <w:tc>
          <w:tcPr>
            <w:tcW w:w="2693" w:type="dxa"/>
            <w:hideMark/>
          </w:tcPr>
          <w:p w:rsidR="00B6053C" w:rsidRDefault="00B6053C">
            <w:pPr>
              <w:jc w:val="center"/>
              <w:rPr>
                <w:color w:val="000000"/>
                <w:sz w:val="24"/>
                <w:szCs w:val="24"/>
              </w:rPr>
            </w:pPr>
            <w:r>
              <w:rPr>
                <w:color w:val="000000"/>
                <w:sz w:val="24"/>
                <w:szCs w:val="24"/>
              </w:rPr>
              <w:t>2 02 45142 02 0000 151</w:t>
            </w:r>
          </w:p>
        </w:tc>
        <w:tc>
          <w:tcPr>
            <w:tcW w:w="6359" w:type="dxa"/>
            <w:hideMark/>
          </w:tcPr>
          <w:p w:rsidR="005323CA" w:rsidRDefault="00B6053C">
            <w:pPr>
              <w:jc w:val="both"/>
              <w:rPr>
                <w:sz w:val="24"/>
                <w:szCs w:val="24"/>
              </w:rPr>
            </w:pPr>
            <w:r>
              <w:rPr>
                <w:sz w:val="24"/>
                <w:szCs w:val="24"/>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p w:rsidR="005323CA" w:rsidRDefault="005323CA">
            <w:pPr>
              <w:jc w:val="both"/>
              <w:rPr>
                <w:sz w:val="24"/>
                <w:szCs w:val="24"/>
              </w:rPr>
            </w:pPr>
          </w:p>
        </w:tc>
        <w:tc>
          <w:tcPr>
            <w:tcW w:w="1760" w:type="dxa"/>
            <w:noWrap/>
            <w:hideMark/>
          </w:tcPr>
          <w:p w:rsidR="00B6053C" w:rsidRDefault="00B6053C" w:rsidP="00B6053C">
            <w:pPr>
              <w:jc w:val="center"/>
              <w:rPr>
                <w:sz w:val="24"/>
                <w:szCs w:val="24"/>
              </w:rPr>
            </w:pPr>
            <w:r>
              <w:rPr>
                <w:sz w:val="24"/>
                <w:szCs w:val="24"/>
              </w:rPr>
              <w:t>1 942,6</w:t>
            </w:r>
          </w:p>
        </w:tc>
        <w:tc>
          <w:tcPr>
            <w:tcW w:w="1662" w:type="dxa"/>
            <w:noWrap/>
            <w:hideMark/>
          </w:tcPr>
          <w:p w:rsidR="00B6053C" w:rsidRDefault="00B6053C" w:rsidP="00B6053C">
            <w:pPr>
              <w:jc w:val="center"/>
              <w:rPr>
                <w:sz w:val="24"/>
                <w:szCs w:val="24"/>
              </w:rPr>
            </w:pPr>
          </w:p>
        </w:tc>
        <w:tc>
          <w:tcPr>
            <w:tcW w:w="1559" w:type="dxa"/>
            <w:noWrap/>
            <w:hideMark/>
          </w:tcPr>
          <w:p w:rsidR="00B6053C" w:rsidRDefault="00B6053C" w:rsidP="00B6053C">
            <w:pPr>
              <w:jc w:val="center"/>
              <w:rPr>
                <w:sz w:val="24"/>
                <w:szCs w:val="24"/>
              </w:rPr>
            </w:pPr>
          </w:p>
        </w:tc>
      </w:tr>
      <w:tr w:rsidR="00B6053C" w:rsidTr="00C67CA6">
        <w:trPr>
          <w:trHeight w:val="390"/>
        </w:trPr>
        <w:tc>
          <w:tcPr>
            <w:tcW w:w="1560" w:type="dxa"/>
            <w:hideMark/>
          </w:tcPr>
          <w:p w:rsidR="00B6053C" w:rsidRDefault="00B6053C">
            <w:pPr>
              <w:jc w:val="center"/>
              <w:rPr>
                <w:b/>
                <w:bCs/>
                <w:color w:val="000000"/>
                <w:sz w:val="24"/>
                <w:szCs w:val="24"/>
              </w:rPr>
            </w:pPr>
            <w:r>
              <w:rPr>
                <w:b/>
                <w:bCs/>
                <w:color w:val="000000"/>
                <w:sz w:val="24"/>
                <w:szCs w:val="24"/>
              </w:rPr>
              <w:t>824</w:t>
            </w:r>
          </w:p>
        </w:tc>
        <w:tc>
          <w:tcPr>
            <w:tcW w:w="2693" w:type="dxa"/>
            <w:hideMark/>
          </w:tcPr>
          <w:p w:rsidR="00B6053C" w:rsidRDefault="00B6053C">
            <w:pPr>
              <w:jc w:val="center"/>
              <w:rPr>
                <w:b/>
                <w:bCs/>
                <w:color w:val="000000"/>
                <w:sz w:val="24"/>
                <w:szCs w:val="24"/>
              </w:rPr>
            </w:pPr>
            <w:r>
              <w:rPr>
                <w:b/>
                <w:bCs/>
                <w:color w:val="000000"/>
                <w:sz w:val="24"/>
                <w:szCs w:val="24"/>
              </w:rPr>
              <w:t> </w:t>
            </w:r>
          </w:p>
        </w:tc>
        <w:tc>
          <w:tcPr>
            <w:tcW w:w="6359" w:type="dxa"/>
            <w:noWrap/>
            <w:hideMark/>
          </w:tcPr>
          <w:p w:rsidR="00B6053C" w:rsidRPr="008D4023" w:rsidRDefault="00B6053C" w:rsidP="005323CA">
            <w:pPr>
              <w:spacing w:after="120"/>
              <w:rPr>
                <w:b/>
                <w:bCs/>
                <w:color w:val="000000"/>
                <w:sz w:val="24"/>
                <w:szCs w:val="24"/>
              </w:rPr>
            </w:pPr>
            <w:r w:rsidRPr="008D4023">
              <w:rPr>
                <w:b/>
                <w:bCs/>
                <w:color w:val="000000"/>
                <w:sz w:val="24"/>
                <w:szCs w:val="24"/>
              </w:rPr>
              <w:t xml:space="preserve">Министерство социальной защиты Республики Карелия  </w:t>
            </w:r>
          </w:p>
        </w:tc>
        <w:tc>
          <w:tcPr>
            <w:tcW w:w="1760" w:type="dxa"/>
            <w:noWrap/>
            <w:hideMark/>
          </w:tcPr>
          <w:p w:rsidR="00B6053C" w:rsidRPr="008D4023" w:rsidRDefault="00B6053C" w:rsidP="00B6053C">
            <w:pPr>
              <w:jc w:val="center"/>
              <w:rPr>
                <w:b/>
                <w:bCs/>
                <w:sz w:val="24"/>
                <w:szCs w:val="24"/>
              </w:rPr>
            </w:pPr>
            <w:r w:rsidRPr="008D4023">
              <w:rPr>
                <w:b/>
                <w:bCs/>
                <w:sz w:val="24"/>
                <w:szCs w:val="24"/>
              </w:rPr>
              <w:t>1 186 024,4</w:t>
            </w:r>
          </w:p>
        </w:tc>
        <w:tc>
          <w:tcPr>
            <w:tcW w:w="1662" w:type="dxa"/>
            <w:noWrap/>
            <w:hideMark/>
          </w:tcPr>
          <w:p w:rsidR="00B6053C" w:rsidRPr="008D4023" w:rsidRDefault="00B6053C" w:rsidP="00B6053C">
            <w:pPr>
              <w:jc w:val="center"/>
              <w:rPr>
                <w:b/>
                <w:bCs/>
                <w:sz w:val="24"/>
                <w:szCs w:val="24"/>
              </w:rPr>
            </w:pPr>
            <w:r w:rsidRPr="008D4023">
              <w:rPr>
                <w:b/>
                <w:bCs/>
                <w:sz w:val="24"/>
                <w:szCs w:val="24"/>
              </w:rPr>
              <w:t>1 002 533,6</w:t>
            </w:r>
          </w:p>
        </w:tc>
        <w:tc>
          <w:tcPr>
            <w:tcW w:w="1559" w:type="dxa"/>
            <w:noWrap/>
            <w:hideMark/>
          </w:tcPr>
          <w:p w:rsidR="00B6053C" w:rsidRPr="008D4023" w:rsidRDefault="00B6053C" w:rsidP="00B6053C">
            <w:pPr>
              <w:jc w:val="center"/>
              <w:rPr>
                <w:b/>
                <w:bCs/>
                <w:sz w:val="24"/>
                <w:szCs w:val="24"/>
              </w:rPr>
            </w:pPr>
            <w:r w:rsidRPr="008D4023">
              <w:rPr>
                <w:b/>
                <w:bCs/>
                <w:sz w:val="24"/>
                <w:szCs w:val="24"/>
              </w:rPr>
              <w:t>1 019 236,7</w:t>
            </w:r>
          </w:p>
        </w:tc>
      </w:tr>
      <w:tr w:rsidR="00B6053C" w:rsidTr="00C67CA6">
        <w:trPr>
          <w:trHeight w:val="990"/>
        </w:trPr>
        <w:tc>
          <w:tcPr>
            <w:tcW w:w="1560" w:type="dxa"/>
            <w:hideMark/>
          </w:tcPr>
          <w:p w:rsidR="00B6053C" w:rsidRDefault="00B6053C">
            <w:pPr>
              <w:jc w:val="center"/>
              <w:rPr>
                <w:color w:val="000000"/>
                <w:sz w:val="24"/>
                <w:szCs w:val="24"/>
              </w:rPr>
            </w:pPr>
            <w:r>
              <w:rPr>
                <w:color w:val="000000"/>
                <w:sz w:val="24"/>
                <w:szCs w:val="24"/>
              </w:rPr>
              <w:t>824</w:t>
            </w:r>
          </w:p>
        </w:tc>
        <w:tc>
          <w:tcPr>
            <w:tcW w:w="2693" w:type="dxa"/>
            <w:hideMark/>
          </w:tcPr>
          <w:p w:rsidR="00B6053C" w:rsidRDefault="00B6053C">
            <w:pPr>
              <w:jc w:val="center"/>
              <w:rPr>
                <w:sz w:val="24"/>
                <w:szCs w:val="24"/>
              </w:rPr>
            </w:pPr>
            <w:r>
              <w:rPr>
                <w:sz w:val="24"/>
                <w:szCs w:val="24"/>
              </w:rPr>
              <w:t>2 02 25027 02 0000 151</w:t>
            </w:r>
          </w:p>
        </w:tc>
        <w:tc>
          <w:tcPr>
            <w:tcW w:w="6359" w:type="dxa"/>
            <w:hideMark/>
          </w:tcPr>
          <w:p w:rsidR="00B6053C" w:rsidRDefault="00B6053C" w:rsidP="005323CA">
            <w:pPr>
              <w:spacing w:after="120"/>
              <w:jc w:val="both"/>
              <w:rPr>
                <w:sz w:val="24"/>
                <w:szCs w:val="24"/>
              </w:rPr>
            </w:pPr>
            <w:r>
              <w:rPr>
                <w:sz w:val="24"/>
                <w:szCs w:val="24"/>
              </w:rPr>
              <w:t xml:space="preserve">субсидии бюджетам субъектов Российской Федерации на реализацию мероприятий государственной программы Российской Федерации «Доступная среда» на 2011 </w:t>
            </w:r>
            <w:r w:rsidR="00E56298">
              <w:rPr>
                <w:sz w:val="24"/>
                <w:szCs w:val="24"/>
              </w:rPr>
              <w:t>–</w:t>
            </w:r>
            <w:r>
              <w:rPr>
                <w:sz w:val="24"/>
                <w:szCs w:val="24"/>
              </w:rPr>
              <w:t xml:space="preserve"> 2020 годы</w:t>
            </w:r>
          </w:p>
        </w:tc>
        <w:tc>
          <w:tcPr>
            <w:tcW w:w="1760" w:type="dxa"/>
            <w:noWrap/>
            <w:hideMark/>
          </w:tcPr>
          <w:p w:rsidR="00B6053C" w:rsidRDefault="00B6053C" w:rsidP="00B6053C">
            <w:pPr>
              <w:jc w:val="center"/>
              <w:rPr>
                <w:sz w:val="24"/>
                <w:szCs w:val="24"/>
              </w:rPr>
            </w:pPr>
            <w:r>
              <w:rPr>
                <w:sz w:val="24"/>
                <w:szCs w:val="24"/>
              </w:rPr>
              <w:t>18 667,4</w:t>
            </w:r>
          </w:p>
        </w:tc>
        <w:tc>
          <w:tcPr>
            <w:tcW w:w="1662" w:type="dxa"/>
            <w:noWrap/>
            <w:hideMark/>
          </w:tcPr>
          <w:p w:rsidR="00B6053C" w:rsidRDefault="00B6053C" w:rsidP="00B6053C">
            <w:pPr>
              <w:jc w:val="center"/>
              <w:rPr>
                <w:b/>
                <w:bCs/>
                <w:sz w:val="24"/>
                <w:szCs w:val="24"/>
              </w:rPr>
            </w:pPr>
          </w:p>
        </w:tc>
        <w:tc>
          <w:tcPr>
            <w:tcW w:w="1559" w:type="dxa"/>
            <w:noWrap/>
            <w:hideMark/>
          </w:tcPr>
          <w:p w:rsidR="00B6053C" w:rsidRDefault="00B6053C" w:rsidP="00B6053C">
            <w:pPr>
              <w:jc w:val="center"/>
              <w:rPr>
                <w:b/>
                <w:bCs/>
                <w:sz w:val="24"/>
                <w:szCs w:val="24"/>
              </w:rPr>
            </w:pPr>
          </w:p>
        </w:tc>
      </w:tr>
      <w:tr w:rsidR="00B6053C" w:rsidTr="00C67CA6">
        <w:trPr>
          <w:trHeight w:val="1335"/>
        </w:trPr>
        <w:tc>
          <w:tcPr>
            <w:tcW w:w="1560" w:type="dxa"/>
            <w:hideMark/>
          </w:tcPr>
          <w:p w:rsidR="00B6053C" w:rsidRDefault="00B6053C">
            <w:pPr>
              <w:jc w:val="center"/>
              <w:rPr>
                <w:color w:val="000000"/>
                <w:sz w:val="24"/>
                <w:szCs w:val="24"/>
              </w:rPr>
            </w:pPr>
            <w:r>
              <w:rPr>
                <w:color w:val="000000"/>
                <w:sz w:val="24"/>
                <w:szCs w:val="24"/>
              </w:rPr>
              <w:t>824</w:t>
            </w:r>
          </w:p>
        </w:tc>
        <w:tc>
          <w:tcPr>
            <w:tcW w:w="2693" w:type="dxa"/>
            <w:hideMark/>
          </w:tcPr>
          <w:p w:rsidR="00B6053C" w:rsidRDefault="00B6053C">
            <w:pPr>
              <w:jc w:val="center"/>
              <w:rPr>
                <w:sz w:val="24"/>
                <w:szCs w:val="24"/>
              </w:rPr>
            </w:pPr>
            <w:r>
              <w:rPr>
                <w:sz w:val="24"/>
                <w:szCs w:val="24"/>
              </w:rPr>
              <w:t>2 02 25082 02 0000 151</w:t>
            </w:r>
          </w:p>
        </w:tc>
        <w:tc>
          <w:tcPr>
            <w:tcW w:w="6359" w:type="dxa"/>
            <w:hideMark/>
          </w:tcPr>
          <w:p w:rsidR="00B6053C" w:rsidRDefault="00B6053C" w:rsidP="005323CA">
            <w:pPr>
              <w:spacing w:after="120"/>
              <w:jc w:val="both"/>
              <w:rPr>
                <w:sz w:val="24"/>
                <w:szCs w:val="24"/>
              </w:rPr>
            </w:pPr>
            <w:r>
              <w:rPr>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0" w:type="dxa"/>
            <w:noWrap/>
            <w:hideMark/>
          </w:tcPr>
          <w:p w:rsidR="00B6053C" w:rsidRDefault="00B6053C" w:rsidP="00B6053C">
            <w:pPr>
              <w:jc w:val="center"/>
              <w:rPr>
                <w:sz w:val="24"/>
                <w:szCs w:val="24"/>
              </w:rPr>
            </w:pPr>
            <w:r>
              <w:rPr>
                <w:sz w:val="24"/>
                <w:szCs w:val="24"/>
              </w:rPr>
              <w:t>34 456,1</w:t>
            </w:r>
          </w:p>
        </w:tc>
        <w:tc>
          <w:tcPr>
            <w:tcW w:w="1662" w:type="dxa"/>
            <w:noWrap/>
            <w:hideMark/>
          </w:tcPr>
          <w:p w:rsidR="00B6053C" w:rsidRDefault="00B6053C" w:rsidP="00B6053C">
            <w:pPr>
              <w:jc w:val="center"/>
              <w:rPr>
                <w:sz w:val="24"/>
                <w:szCs w:val="24"/>
              </w:rPr>
            </w:pPr>
            <w:r>
              <w:rPr>
                <w:sz w:val="24"/>
                <w:szCs w:val="24"/>
              </w:rPr>
              <w:t>35 912,3</w:t>
            </w:r>
          </w:p>
        </w:tc>
        <w:tc>
          <w:tcPr>
            <w:tcW w:w="1559" w:type="dxa"/>
            <w:noWrap/>
            <w:hideMark/>
          </w:tcPr>
          <w:p w:rsidR="00B6053C" w:rsidRDefault="00B6053C" w:rsidP="00B6053C">
            <w:pPr>
              <w:jc w:val="center"/>
              <w:rPr>
                <w:sz w:val="24"/>
                <w:szCs w:val="24"/>
              </w:rPr>
            </w:pPr>
            <w:r>
              <w:rPr>
                <w:sz w:val="24"/>
                <w:szCs w:val="24"/>
              </w:rPr>
              <w:t>37 348,8</w:t>
            </w:r>
          </w:p>
        </w:tc>
      </w:tr>
      <w:tr w:rsidR="00B6053C" w:rsidTr="00C67CA6">
        <w:trPr>
          <w:trHeight w:val="1335"/>
        </w:trPr>
        <w:tc>
          <w:tcPr>
            <w:tcW w:w="1560" w:type="dxa"/>
            <w:hideMark/>
          </w:tcPr>
          <w:p w:rsidR="00B6053C" w:rsidRDefault="00B6053C">
            <w:pPr>
              <w:jc w:val="center"/>
              <w:rPr>
                <w:color w:val="000000"/>
                <w:sz w:val="24"/>
                <w:szCs w:val="24"/>
              </w:rPr>
            </w:pPr>
            <w:r>
              <w:rPr>
                <w:color w:val="000000"/>
                <w:sz w:val="24"/>
                <w:szCs w:val="24"/>
              </w:rPr>
              <w:t>824</w:t>
            </w:r>
          </w:p>
        </w:tc>
        <w:tc>
          <w:tcPr>
            <w:tcW w:w="2693" w:type="dxa"/>
            <w:hideMark/>
          </w:tcPr>
          <w:p w:rsidR="00B6053C" w:rsidRDefault="00B6053C">
            <w:pPr>
              <w:jc w:val="center"/>
              <w:rPr>
                <w:sz w:val="24"/>
                <w:szCs w:val="24"/>
              </w:rPr>
            </w:pPr>
            <w:r>
              <w:rPr>
                <w:sz w:val="24"/>
                <w:szCs w:val="24"/>
              </w:rPr>
              <w:t>2 02 25084 02 0000 151</w:t>
            </w:r>
          </w:p>
        </w:tc>
        <w:tc>
          <w:tcPr>
            <w:tcW w:w="6359" w:type="dxa"/>
            <w:hideMark/>
          </w:tcPr>
          <w:p w:rsidR="00B6053C" w:rsidRDefault="00B6053C">
            <w:pPr>
              <w:jc w:val="both"/>
              <w:rPr>
                <w:sz w:val="24"/>
                <w:szCs w:val="24"/>
              </w:rPr>
            </w:pPr>
            <w:r>
              <w:rPr>
                <w:sz w:val="24"/>
                <w:szCs w:val="24"/>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760" w:type="dxa"/>
            <w:noWrap/>
            <w:hideMark/>
          </w:tcPr>
          <w:p w:rsidR="00B6053C" w:rsidRDefault="00B6053C" w:rsidP="00B6053C">
            <w:pPr>
              <w:jc w:val="center"/>
              <w:rPr>
                <w:sz w:val="24"/>
                <w:szCs w:val="24"/>
              </w:rPr>
            </w:pPr>
            <w:r>
              <w:rPr>
                <w:sz w:val="24"/>
                <w:szCs w:val="24"/>
              </w:rPr>
              <w:t>184 238,2</w:t>
            </w:r>
          </w:p>
        </w:tc>
        <w:tc>
          <w:tcPr>
            <w:tcW w:w="1662" w:type="dxa"/>
            <w:noWrap/>
            <w:hideMark/>
          </w:tcPr>
          <w:p w:rsidR="00B6053C" w:rsidRDefault="00B6053C" w:rsidP="00B6053C">
            <w:pPr>
              <w:jc w:val="center"/>
              <w:rPr>
                <w:sz w:val="24"/>
                <w:szCs w:val="24"/>
              </w:rPr>
            </w:pPr>
          </w:p>
        </w:tc>
        <w:tc>
          <w:tcPr>
            <w:tcW w:w="1559" w:type="dxa"/>
            <w:noWrap/>
            <w:hideMark/>
          </w:tcPr>
          <w:p w:rsidR="00B6053C" w:rsidRDefault="00B6053C" w:rsidP="00B6053C">
            <w:pPr>
              <w:jc w:val="center"/>
              <w:rPr>
                <w:sz w:val="24"/>
                <w:szCs w:val="24"/>
              </w:rPr>
            </w:pPr>
          </w:p>
        </w:tc>
      </w:tr>
      <w:tr w:rsidR="00B6053C" w:rsidTr="00C67CA6">
        <w:trPr>
          <w:trHeight w:val="1035"/>
        </w:trPr>
        <w:tc>
          <w:tcPr>
            <w:tcW w:w="1560" w:type="dxa"/>
            <w:hideMark/>
          </w:tcPr>
          <w:p w:rsidR="00B6053C" w:rsidRDefault="00B6053C">
            <w:pPr>
              <w:jc w:val="center"/>
              <w:rPr>
                <w:color w:val="000000"/>
                <w:sz w:val="24"/>
                <w:szCs w:val="24"/>
              </w:rPr>
            </w:pPr>
            <w:r>
              <w:rPr>
                <w:color w:val="000000"/>
                <w:sz w:val="24"/>
                <w:szCs w:val="24"/>
              </w:rPr>
              <w:lastRenderedPageBreak/>
              <w:t>824</w:t>
            </w:r>
          </w:p>
        </w:tc>
        <w:tc>
          <w:tcPr>
            <w:tcW w:w="2693" w:type="dxa"/>
            <w:hideMark/>
          </w:tcPr>
          <w:p w:rsidR="00B6053C" w:rsidRDefault="00B6053C">
            <w:pPr>
              <w:jc w:val="center"/>
              <w:rPr>
                <w:sz w:val="24"/>
                <w:szCs w:val="24"/>
              </w:rPr>
            </w:pPr>
            <w:r>
              <w:rPr>
                <w:sz w:val="24"/>
                <w:szCs w:val="24"/>
              </w:rPr>
              <w:t>2 02 25462 02 0000 151</w:t>
            </w:r>
          </w:p>
        </w:tc>
        <w:tc>
          <w:tcPr>
            <w:tcW w:w="6359" w:type="dxa"/>
            <w:hideMark/>
          </w:tcPr>
          <w:p w:rsidR="00B6053C" w:rsidRDefault="00B6053C" w:rsidP="005323CA">
            <w:pPr>
              <w:spacing w:after="120"/>
              <w:jc w:val="both"/>
              <w:rPr>
                <w:sz w:val="24"/>
                <w:szCs w:val="24"/>
              </w:rPr>
            </w:pPr>
            <w:r>
              <w:rPr>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760" w:type="dxa"/>
            <w:noWrap/>
            <w:hideMark/>
          </w:tcPr>
          <w:p w:rsidR="00B6053C" w:rsidRDefault="00B6053C" w:rsidP="00B6053C">
            <w:pPr>
              <w:jc w:val="center"/>
              <w:rPr>
                <w:sz w:val="24"/>
                <w:szCs w:val="24"/>
              </w:rPr>
            </w:pPr>
            <w:r>
              <w:rPr>
                <w:sz w:val="24"/>
                <w:szCs w:val="24"/>
              </w:rPr>
              <w:t>10 738,2</w:t>
            </w:r>
          </w:p>
        </w:tc>
        <w:tc>
          <w:tcPr>
            <w:tcW w:w="1662" w:type="dxa"/>
            <w:noWrap/>
            <w:hideMark/>
          </w:tcPr>
          <w:p w:rsidR="00B6053C" w:rsidRDefault="00B6053C" w:rsidP="00B6053C">
            <w:pPr>
              <w:jc w:val="center"/>
              <w:rPr>
                <w:sz w:val="24"/>
                <w:szCs w:val="24"/>
              </w:rPr>
            </w:pPr>
          </w:p>
        </w:tc>
        <w:tc>
          <w:tcPr>
            <w:tcW w:w="1559" w:type="dxa"/>
            <w:noWrap/>
            <w:hideMark/>
          </w:tcPr>
          <w:p w:rsidR="00B6053C" w:rsidRDefault="00B6053C" w:rsidP="00B6053C">
            <w:pPr>
              <w:jc w:val="center"/>
              <w:rPr>
                <w:sz w:val="24"/>
                <w:szCs w:val="24"/>
              </w:rPr>
            </w:pPr>
          </w:p>
        </w:tc>
      </w:tr>
      <w:tr w:rsidR="00B6053C" w:rsidTr="00C67CA6">
        <w:trPr>
          <w:trHeight w:val="2310"/>
        </w:trPr>
        <w:tc>
          <w:tcPr>
            <w:tcW w:w="1560" w:type="dxa"/>
            <w:hideMark/>
          </w:tcPr>
          <w:p w:rsidR="00B6053C" w:rsidRDefault="00B6053C">
            <w:pPr>
              <w:jc w:val="center"/>
              <w:rPr>
                <w:color w:val="000000"/>
                <w:sz w:val="24"/>
                <w:szCs w:val="24"/>
              </w:rPr>
            </w:pPr>
            <w:r>
              <w:rPr>
                <w:color w:val="000000"/>
                <w:sz w:val="24"/>
                <w:szCs w:val="24"/>
              </w:rPr>
              <w:t>824</w:t>
            </w:r>
          </w:p>
        </w:tc>
        <w:tc>
          <w:tcPr>
            <w:tcW w:w="2693" w:type="dxa"/>
            <w:hideMark/>
          </w:tcPr>
          <w:p w:rsidR="00B6053C" w:rsidRDefault="00B6053C">
            <w:pPr>
              <w:jc w:val="center"/>
              <w:rPr>
                <w:color w:val="000000"/>
                <w:sz w:val="24"/>
                <w:szCs w:val="24"/>
              </w:rPr>
            </w:pPr>
            <w:r>
              <w:rPr>
                <w:color w:val="000000"/>
                <w:sz w:val="24"/>
                <w:szCs w:val="24"/>
              </w:rPr>
              <w:t>2 02 35134 02 0000 151</w:t>
            </w:r>
          </w:p>
        </w:tc>
        <w:tc>
          <w:tcPr>
            <w:tcW w:w="6359" w:type="dxa"/>
            <w:hideMark/>
          </w:tcPr>
          <w:p w:rsidR="00B6053C" w:rsidRDefault="00B6053C" w:rsidP="00E56298">
            <w:pPr>
              <w:jc w:val="both"/>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w:t>
            </w:r>
            <w:r w:rsidR="00E56298">
              <w:rPr>
                <w:color w:val="000000"/>
                <w:sz w:val="24"/>
                <w:szCs w:val="24"/>
              </w:rPr>
              <w:t>–</w:t>
            </w:r>
            <w:r>
              <w:rPr>
                <w:color w:val="000000"/>
                <w:sz w:val="24"/>
                <w:szCs w:val="24"/>
              </w:rPr>
              <w:t xml:space="preserve"> 1945 годов»</w:t>
            </w:r>
          </w:p>
        </w:tc>
        <w:tc>
          <w:tcPr>
            <w:tcW w:w="1760" w:type="dxa"/>
            <w:noWrap/>
            <w:hideMark/>
          </w:tcPr>
          <w:p w:rsidR="00B6053C" w:rsidRDefault="00B6053C" w:rsidP="00B6053C">
            <w:pPr>
              <w:jc w:val="center"/>
              <w:rPr>
                <w:sz w:val="24"/>
                <w:szCs w:val="24"/>
              </w:rPr>
            </w:pPr>
            <w:r>
              <w:rPr>
                <w:sz w:val="24"/>
                <w:szCs w:val="24"/>
              </w:rPr>
              <w:t>7 570,4</w:t>
            </w:r>
          </w:p>
        </w:tc>
        <w:tc>
          <w:tcPr>
            <w:tcW w:w="1662" w:type="dxa"/>
            <w:noWrap/>
            <w:hideMark/>
          </w:tcPr>
          <w:p w:rsidR="00B6053C" w:rsidRDefault="00B6053C" w:rsidP="00B6053C">
            <w:pPr>
              <w:jc w:val="center"/>
              <w:rPr>
                <w:sz w:val="24"/>
                <w:szCs w:val="24"/>
              </w:rPr>
            </w:pPr>
          </w:p>
        </w:tc>
        <w:tc>
          <w:tcPr>
            <w:tcW w:w="1559" w:type="dxa"/>
            <w:noWrap/>
            <w:hideMark/>
          </w:tcPr>
          <w:p w:rsidR="00B6053C" w:rsidRDefault="00B6053C" w:rsidP="00B6053C">
            <w:pPr>
              <w:jc w:val="center"/>
              <w:rPr>
                <w:sz w:val="24"/>
                <w:szCs w:val="24"/>
              </w:rPr>
            </w:pPr>
          </w:p>
        </w:tc>
      </w:tr>
      <w:tr w:rsidR="00B6053C" w:rsidTr="00C67CA6">
        <w:trPr>
          <w:trHeight w:val="1635"/>
        </w:trPr>
        <w:tc>
          <w:tcPr>
            <w:tcW w:w="1560" w:type="dxa"/>
            <w:hideMark/>
          </w:tcPr>
          <w:p w:rsidR="00B6053C" w:rsidRDefault="00B6053C">
            <w:pPr>
              <w:jc w:val="center"/>
              <w:rPr>
                <w:color w:val="000000"/>
                <w:sz w:val="24"/>
                <w:szCs w:val="24"/>
              </w:rPr>
            </w:pPr>
            <w:r>
              <w:rPr>
                <w:color w:val="000000"/>
                <w:sz w:val="24"/>
                <w:szCs w:val="24"/>
              </w:rPr>
              <w:t>824</w:t>
            </w:r>
          </w:p>
        </w:tc>
        <w:tc>
          <w:tcPr>
            <w:tcW w:w="2693" w:type="dxa"/>
            <w:hideMark/>
          </w:tcPr>
          <w:p w:rsidR="00B6053C" w:rsidRDefault="00B6053C">
            <w:pPr>
              <w:jc w:val="center"/>
              <w:rPr>
                <w:color w:val="000000"/>
                <w:sz w:val="24"/>
                <w:szCs w:val="24"/>
              </w:rPr>
            </w:pPr>
            <w:r>
              <w:rPr>
                <w:color w:val="000000"/>
                <w:sz w:val="24"/>
                <w:szCs w:val="24"/>
              </w:rPr>
              <w:t>2 02 35135 02 0000 151</w:t>
            </w:r>
          </w:p>
        </w:tc>
        <w:tc>
          <w:tcPr>
            <w:tcW w:w="6359" w:type="dxa"/>
            <w:hideMark/>
          </w:tcPr>
          <w:p w:rsidR="00B6053C" w:rsidRDefault="00B6053C" w:rsidP="00FC327A">
            <w:pPr>
              <w:spacing w:after="120"/>
              <w:jc w:val="both"/>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 5-ФЗ </w:t>
            </w:r>
            <w:r w:rsidR="00E56298">
              <w:rPr>
                <w:color w:val="000000"/>
                <w:sz w:val="24"/>
                <w:szCs w:val="24"/>
              </w:rPr>
              <w:br/>
            </w:r>
            <w:r>
              <w:rPr>
                <w:color w:val="000000"/>
                <w:sz w:val="24"/>
                <w:szCs w:val="24"/>
              </w:rPr>
              <w:t xml:space="preserve">«О ветеранах» и от 24 ноября 1995 года № 181-ФЗ </w:t>
            </w:r>
            <w:r w:rsidR="00E56298">
              <w:rPr>
                <w:color w:val="000000"/>
                <w:sz w:val="24"/>
                <w:szCs w:val="24"/>
              </w:rPr>
              <w:br/>
            </w:r>
            <w:r>
              <w:rPr>
                <w:color w:val="000000"/>
                <w:sz w:val="24"/>
                <w:szCs w:val="24"/>
              </w:rPr>
              <w:t>«О социальной защите инвалидов в Российской Федерации»</w:t>
            </w:r>
          </w:p>
        </w:tc>
        <w:tc>
          <w:tcPr>
            <w:tcW w:w="1760" w:type="dxa"/>
            <w:noWrap/>
            <w:hideMark/>
          </w:tcPr>
          <w:p w:rsidR="00B6053C" w:rsidRDefault="00B6053C" w:rsidP="00B6053C">
            <w:pPr>
              <w:jc w:val="center"/>
              <w:rPr>
                <w:sz w:val="24"/>
                <w:szCs w:val="24"/>
              </w:rPr>
            </w:pPr>
            <w:r>
              <w:rPr>
                <w:sz w:val="24"/>
                <w:szCs w:val="24"/>
              </w:rPr>
              <w:t>15 446,0</w:t>
            </w:r>
          </w:p>
        </w:tc>
        <w:tc>
          <w:tcPr>
            <w:tcW w:w="1662" w:type="dxa"/>
            <w:noWrap/>
            <w:hideMark/>
          </w:tcPr>
          <w:p w:rsidR="00B6053C" w:rsidRDefault="00B6053C" w:rsidP="00B6053C">
            <w:pPr>
              <w:jc w:val="center"/>
              <w:rPr>
                <w:sz w:val="24"/>
                <w:szCs w:val="24"/>
              </w:rPr>
            </w:pPr>
            <w:r>
              <w:rPr>
                <w:sz w:val="24"/>
                <w:szCs w:val="24"/>
              </w:rPr>
              <w:t>25 333,0</w:t>
            </w:r>
          </w:p>
        </w:tc>
        <w:tc>
          <w:tcPr>
            <w:tcW w:w="1559" w:type="dxa"/>
            <w:noWrap/>
            <w:hideMark/>
          </w:tcPr>
          <w:p w:rsidR="00B6053C" w:rsidRDefault="00B6053C" w:rsidP="00B6053C">
            <w:pPr>
              <w:jc w:val="center"/>
              <w:rPr>
                <w:sz w:val="24"/>
                <w:szCs w:val="24"/>
              </w:rPr>
            </w:pPr>
            <w:r>
              <w:rPr>
                <w:sz w:val="24"/>
                <w:szCs w:val="24"/>
              </w:rPr>
              <w:t>25 328,8</w:t>
            </w:r>
          </w:p>
        </w:tc>
      </w:tr>
      <w:tr w:rsidR="00B6053C" w:rsidTr="00C67CA6">
        <w:trPr>
          <w:trHeight w:val="1290"/>
        </w:trPr>
        <w:tc>
          <w:tcPr>
            <w:tcW w:w="1560" w:type="dxa"/>
            <w:hideMark/>
          </w:tcPr>
          <w:p w:rsidR="00B6053C" w:rsidRDefault="00B6053C">
            <w:pPr>
              <w:jc w:val="center"/>
              <w:rPr>
                <w:color w:val="000000"/>
                <w:sz w:val="24"/>
                <w:szCs w:val="24"/>
              </w:rPr>
            </w:pPr>
            <w:r>
              <w:rPr>
                <w:color w:val="000000"/>
                <w:sz w:val="24"/>
                <w:szCs w:val="24"/>
              </w:rPr>
              <w:t>824</w:t>
            </w:r>
          </w:p>
        </w:tc>
        <w:tc>
          <w:tcPr>
            <w:tcW w:w="2693" w:type="dxa"/>
            <w:hideMark/>
          </w:tcPr>
          <w:p w:rsidR="00B6053C" w:rsidRDefault="00B6053C">
            <w:pPr>
              <w:jc w:val="center"/>
              <w:rPr>
                <w:color w:val="000000"/>
                <w:sz w:val="24"/>
                <w:szCs w:val="24"/>
              </w:rPr>
            </w:pPr>
            <w:r>
              <w:rPr>
                <w:color w:val="000000"/>
                <w:sz w:val="24"/>
                <w:szCs w:val="24"/>
              </w:rPr>
              <w:t>2 02 35137 02 0000 151</w:t>
            </w:r>
          </w:p>
        </w:tc>
        <w:tc>
          <w:tcPr>
            <w:tcW w:w="6359" w:type="dxa"/>
            <w:hideMark/>
          </w:tcPr>
          <w:p w:rsidR="00B6053C" w:rsidRDefault="00B6053C">
            <w:pPr>
              <w:jc w:val="both"/>
              <w:rPr>
                <w:color w:val="000000"/>
                <w:sz w:val="24"/>
                <w:szCs w:val="24"/>
              </w:rPr>
            </w:pPr>
            <w:r>
              <w:rPr>
                <w:color w:val="000000"/>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60" w:type="dxa"/>
            <w:noWrap/>
            <w:hideMark/>
          </w:tcPr>
          <w:p w:rsidR="00B6053C" w:rsidRDefault="00B6053C" w:rsidP="00B6053C">
            <w:pPr>
              <w:jc w:val="center"/>
              <w:rPr>
                <w:sz w:val="24"/>
                <w:szCs w:val="24"/>
              </w:rPr>
            </w:pPr>
            <w:r>
              <w:rPr>
                <w:sz w:val="24"/>
                <w:szCs w:val="24"/>
              </w:rPr>
              <w:t>8 844,5</w:t>
            </w:r>
          </w:p>
        </w:tc>
        <w:tc>
          <w:tcPr>
            <w:tcW w:w="1662" w:type="dxa"/>
            <w:noWrap/>
            <w:hideMark/>
          </w:tcPr>
          <w:p w:rsidR="00B6053C" w:rsidRDefault="00B6053C" w:rsidP="00B6053C">
            <w:pPr>
              <w:jc w:val="center"/>
              <w:rPr>
                <w:sz w:val="24"/>
                <w:szCs w:val="24"/>
              </w:rPr>
            </w:pPr>
            <w:r>
              <w:rPr>
                <w:sz w:val="24"/>
                <w:szCs w:val="24"/>
              </w:rPr>
              <w:t>9 970,4</w:t>
            </w:r>
          </w:p>
        </w:tc>
        <w:tc>
          <w:tcPr>
            <w:tcW w:w="1559" w:type="dxa"/>
            <w:noWrap/>
            <w:hideMark/>
          </w:tcPr>
          <w:p w:rsidR="00B6053C" w:rsidRDefault="00B6053C" w:rsidP="00B6053C">
            <w:pPr>
              <w:jc w:val="center"/>
              <w:rPr>
                <w:sz w:val="24"/>
                <w:szCs w:val="24"/>
              </w:rPr>
            </w:pPr>
            <w:r>
              <w:rPr>
                <w:sz w:val="24"/>
                <w:szCs w:val="24"/>
              </w:rPr>
              <w:t>10 369,2</w:t>
            </w:r>
          </w:p>
        </w:tc>
      </w:tr>
      <w:tr w:rsidR="00B6053C" w:rsidTr="00C67CA6">
        <w:trPr>
          <w:trHeight w:val="1350"/>
        </w:trPr>
        <w:tc>
          <w:tcPr>
            <w:tcW w:w="1560" w:type="dxa"/>
            <w:hideMark/>
          </w:tcPr>
          <w:p w:rsidR="00B6053C" w:rsidRDefault="00B6053C">
            <w:pPr>
              <w:jc w:val="center"/>
              <w:rPr>
                <w:color w:val="000000"/>
                <w:sz w:val="24"/>
                <w:szCs w:val="24"/>
              </w:rPr>
            </w:pPr>
            <w:r>
              <w:rPr>
                <w:color w:val="000000"/>
                <w:sz w:val="24"/>
                <w:szCs w:val="24"/>
              </w:rPr>
              <w:t>824</w:t>
            </w:r>
          </w:p>
        </w:tc>
        <w:tc>
          <w:tcPr>
            <w:tcW w:w="2693" w:type="dxa"/>
            <w:hideMark/>
          </w:tcPr>
          <w:p w:rsidR="00B6053C" w:rsidRDefault="00B6053C">
            <w:pPr>
              <w:jc w:val="center"/>
              <w:rPr>
                <w:color w:val="000000"/>
                <w:sz w:val="24"/>
                <w:szCs w:val="24"/>
              </w:rPr>
            </w:pPr>
            <w:r>
              <w:rPr>
                <w:color w:val="000000"/>
                <w:sz w:val="24"/>
                <w:szCs w:val="24"/>
              </w:rPr>
              <w:t>2 02 35220 02 0000 151</w:t>
            </w:r>
          </w:p>
        </w:tc>
        <w:tc>
          <w:tcPr>
            <w:tcW w:w="6359" w:type="dxa"/>
            <w:hideMark/>
          </w:tcPr>
          <w:p w:rsidR="00B6053C" w:rsidRDefault="00B6053C" w:rsidP="00FC327A">
            <w:pPr>
              <w:spacing w:after="120"/>
              <w:jc w:val="both"/>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60" w:type="dxa"/>
            <w:noWrap/>
            <w:hideMark/>
          </w:tcPr>
          <w:p w:rsidR="00B6053C" w:rsidRDefault="00B6053C" w:rsidP="00B6053C">
            <w:pPr>
              <w:jc w:val="center"/>
              <w:rPr>
                <w:sz w:val="24"/>
                <w:szCs w:val="24"/>
              </w:rPr>
            </w:pPr>
            <w:r>
              <w:rPr>
                <w:sz w:val="24"/>
                <w:szCs w:val="24"/>
              </w:rPr>
              <w:t>83 869,0</w:t>
            </w:r>
          </w:p>
        </w:tc>
        <w:tc>
          <w:tcPr>
            <w:tcW w:w="1662" w:type="dxa"/>
            <w:noWrap/>
            <w:hideMark/>
          </w:tcPr>
          <w:p w:rsidR="00B6053C" w:rsidRDefault="00B6053C" w:rsidP="00B6053C">
            <w:pPr>
              <w:jc w:val="center"/>
              <w:rPr>
                <w:sz w:val="24"/>
                <w:szCs w:val="24"/>
              </w:rPr>
            </w:pPr>
            <w:r>
              <w:rPr>
                <w:sz w:val="24"/>
                <w:szCs w:val="24"/>
              </w:rPr>
              <w:t>87 223,5</w:t>
            </w:r>
          </w:p>
        </w:tc>
        <w:tc>
          <w:tcPr>
            <w:tcW w:w="1559" w:type="dxa"/>
            <w:noWrap/>
            <w:hideMark/>
          </w:tcPr>
          <w:p w:rsidR="00B6053C" w:rsidRDefault="00B6053C" w:rsidP="00B6053C">
            <w:pPr>
              <w:jc w:val="center"/>
              <w:rPr>
                <w:sz w:val="24"/>
                <w:szCs w:val="24"/>
              </w:rPr>
            </w:pPr>
            <w:r>
              <w:rPr>
                <w:sz w:val="24"/>
                <w:szCs w:val="24"/>
              </w:rPr>
              <w:t>90 716,4</w:t>
            </w:r>
          </w:p>
        </w:tc>
      </w:tr>
      <w:tr w:rsidR="00B6053C" w:rsidTr="00C67CA6">
        <w:trPr>
          <w:trHeight w:val="1260"/>
        </w:trPr>
        <w:tc>
          <w:tcPr>
            <w:tcW w:w="1560" w:type="dxa"/>
            <w:hideMark/>
          </w:tcPr>
          <w:p w:rsidR="00B6053C" w:rsidRDefault="00B6053C">
            <w:pPr>
              <w:jc w:val="center"/>
              <w:rPr>
                <w:color w:val="000000"/>
                <w:sz w:val="24"/>
                <w:szCs w:val="24"/>
              </w:rPr>
            </w:pPr>
            <w:r>
              <w:rPr>
                <w:color w:val="000000"/>
                <w:sz w:val="24"/>
                <w:szCs w:val="24"/>
              </w:rPr>
              <w:lastRenderedPageBreak/>
              <w:t>824</w:t>
            </w:r>
          </w:p>
        </w:tc>
        <w:tc>
          <w:tcPr>
            <w:tcW w:w="2693" w:type="dxa"/>
            <w:hideMark/>
          </w:tcPr>
          <w:p w:rsidR="00B6053C" w:rsidRDefault="00B6053C">
            <w:pPr>
              <w:jc w:val="center"/>
              <w:rPr>
                <w:color w:val="000000"/>
                <w:sz w:val="24"/>
                <w:szCs w:val="24"/>
              </w:rPr>
            </w:pPr>
            <w:r>
              <w:rPr>
                <w:color w:val="000000"/>
                <w:sz w:val="24"/>
                <w:szCs w:val="24"/>
              </w:rPr>
              <w:t>2 02 35240 02 0000 151</w:t>
            </w:r>
          </w:p>
        </w:tc>
        <w:tc>
          <w:tcPr>
            <w:tcW w:w="6359" w:type="dxa"/>
            <w:hideMark/>
          </w:tcPr>
          <w:p w:rsidR="00B6053C" w:rsidRDefault="00B6053C">
            <w:pPr>
              <w:jc w:val="both"/>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760" w:type="dxa"/>
            <w:noWrap/>
            <w:hideMark/>
          </w:tcPr>
          <w:p w:rsidR="00B6053C" w:rsidRDefault="00B6053C" w:rsidP="00B6053C">
            <w:pPr>
              <w:jc w:val="center"/>
              <w:rPr>
                <w:sz w:val="24"/>
                <w:szCs w:val="24"/>
              </w:rPr>
            </w:pPr>
            <w:r>
              <w:rPr>
                <w:sz w:val="24"/>
                <w:szCs w:val="24"/>
              </w:rPr>
              <w:t>71,0</w:t>
            </w:r>
          </w:p>
        </w:tc>
        <w:tc>
          <w:tcPr>
            <w:tcW w:w="1662" w:type="dxa"/>
            <w:noWrap/>
            <w:hideMark/>
          </w:tcPr>
          <w:p w:rsidR="00B6053C" w:rsidRDefault="00B6053C" w:rsidP="00B6053C">
            <w:pPr>
              <w:jc w:val="center"/>
              <w:rPr>
                <w:sz w:val="24"/>
                <w:szCs w:val="24"/>
              </w:rPr>
            </w:pPr>
            <w:r>
              <w:rPr>
                <w:sz w:val="24"/>
                <w:szCs w:val="24"/>
              </w:rPr>
              <w:t>73,6</w:t>
            </w:r>
          </w:p>
        </w:tc>
        <w:tc>
          <w:tcPr>
            <w:tcW w:w="1559" w:type="dxa"/>
            <w:noWrap/>
            <w:hideMark/>
          </w:tcPr>
          <w:p w:rsidR="00B6053C" w:rsidRDefault="00B6053C" w:rsidP="00B6053C">
            <w:pPr>
              <w:jc w:val="center"/>
              <w:rPr>
                <w:sz w:val="24"/>
                <w:szCs w:val="24"/>
              </w:rPr>
            </w:pPr>
            <w:r>
              <w:rPr>
                <w:sz w:val="24"/>
                <w:szCs w:val="24"/>
              </w:rPr>
              <w:t>76,0</w:t>
            </w:r>
          </w:p>
        </w:tc>
      </w:tr>
      <w:tr w:rsidR="00B6053C" w:rsidTr="00C67CA6">
        <w:trPr>
          <w:trHeight w:val="630"/>
        </w:trPr>
        <w:tc>
          <w:tcPr>
            <w:tcW w:w="1560" w:type="dxa"/>
            <w:hideMark/>
          </w:tcPr>
          <w:p w:rsidR="00B6053C" w:rsidRDefault="00B6053C">
            <w:pPr>
              <w:jc w:val="center"/>
              <w:rPr>
                <w:color w:val="000000"/>
                <w:sz w:val="24"/>
                <w:szCs w:val="24"/>
              </w:rPr>
            </w:pPr>
            <w:r>
              <w:rPr>
                <w:color w:val="000000"/>
                <w:sz w:val="24"/>
                <w:szCs w:val="24"/>
              </w:rPr>
              <w:t>824</w:t>
            </w:r>
          </w:p>
        </w:tc>
        <w:tc>
          <w:tcPr>
            <w:tcW w:w="2693" w:type="dxa"/>
            <w:hideMark/>
          </w:tcPr>
          <w:p w:rsidR="00B6053C" w:rsidRDefault="00B6053C">
            <w:pPr>
              <w:jc w:val="center"/>
              <w:rPr>
                <w:color w:val="000000"/>
                <w:sz w:val="24"/>
                <w:szCs w:val="24"/>
              </w:rPr>
            </w:pPr>
            <w:r>
              <w:rPr>
                <w:color w:val="000000"/>
                <w:sz w:val="24"/>
                <w:szCs w:val="24"/>
              </w:rPr>
              <w:t>2 02 35250 02 0000 151</w:t>
            </w:r>
          </w:p>
        </w:tc>
        <w:tc>
          <w:tcPr>
            <w:tcW w:w="6359" w:type="dxa"/>
            <w:hideMark/>
          </w:tcPr>
          <w:p w:rsidR="00B6053C" w:rsidRDefault="00B6053C" w:rsidP="00FC327A">
            <w:pPr>
              <w:spacing w:after="120"/>
              <w:jc w:val="both"/>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760" w:type="dxa"/>
            <w:noWrap/>
            <w:hideMark/>
          </w:tcPr>
          <w:p w:rsidR="00B6053C" w:rsidRDefault="00B6053C" w:rsidP="00B6053C">
            <w:pPr>
              <w:jc w:val="center"/>
              <w:rPr>
                <w:sz w:val="24"/>
                <w:szCs w:val="24"/>
              </w:rPr>
            </w:pPr>
            <w:r>
              <w:rPr>
                <w:sz w:val="24"/>
                <w:szCs w:val="24"/>
              </w:rPr>
              <w:t>546 442,5</w:t>
            </w:r>
          </w:p>
        </w:tc>
        <w:tc>
          <w:tcPr>
            <w:tcW w:w="1662" w:type="dxa"/>
            <w:noWrap/>
            <w:hideMark/>
          </w:tcPr>
          <w:p w:rsidR="00B6053C" w:rsidRDefault="00B6053C" w:rsidP="00B6053C">
            <w:pPr>
              <w:jc w:val="center"/>
              <w:rPr>
                <w:sz w:val="24"/>
                <w:szCs w:val="24"/>
              </w:rPr>
            </w:pPr>
            <w:r>
              <w:rPr>
                <w:sz w:val="24"/>
                <w:szCs w:val="24"/>
              </w:rPr>
              <w:t>557 473,3</w:t>
            </w:r>
          </w:p>
        </w:tc>
        <w:tc>
          <w:tcPr>
            <w:tcW w:w="1559" w:type="dxa"/>
            <w:noWrap/>
            <w:hideMark/>
          </w:tcPr>
          <w:p w:rsidR="00B6053C" w:rsidRDefault="00B6053C" w:rsidP="00B6053C">
            <w:pPr>
              <w:jc w:val="center"/>
              <w:rPr>
                <w:sz w:val="24"/>
                <w:szCs w:val="24"/>
              </w:rPr>
            </w:pPr>
            <w:r>
              <w:rPr>
                <w:sz w:val="24"/>
                <w:szCs w:val="24"/>
              </w:rPr>
              <w:t>557 441,7</w:t>
            </w:r>
          </w:p>
        </w:tc>
      </w:tr>
      <w:tr w:rsidR="00B6053C" w:rsidTr="00C67CA6">
        <w:trPr>
          <w:trHeight w:val="945"/>
        </w:trPr>
        <w:tc>
          <w:tcPr>
            <w:tcW w:w="1560" w:type="dxa"/>
            <w:hideMark/>
          </w:tcPr>
          <w:p w:rsidR="00B6053C" w:rsidRDefault="00B6053C">
            <w:pPr>
              <w:jc w:val="center"/>
              <w:rPr>
                <w:color w:val="000000"/>
                <w:sz w:val="24"/>
                <w:szCs w:val="24"/>
              </w:rPr>
            </w:pPr>
            <w:r>
              <w:rPr>
                <w:color w:val="000000"/>
                <w:sz w:val="24"/>
                <w:szCs w:val="24"/>
              </w:rPr>
              <w:t>824</w:t>
            </w:r>
          </w:p>
        </w:tc>
        <w:tc>
          <w:tcPr>
            <w:tcW w:w="2693" w:type="dxa"/>
            <w:hideMark/>
          </w:tcPr>
          <w:p w:rsidR="00B6053C" w:rsidRDefault="00B6053C">
            <w:pPr>
              <w:jc w:val="center"/>
              <w:rPr>
                <w:color w:val="000000"/>
                <w:sz w:val="24"/>
                <w:szCs w:val="24"/>
              </w:rPr>
            </w:pPr>
            <w:r>
              <w:rPr>
                <w:color w:val="000000"/>
                <w:sz w:val="24"/>
                <w:szCs w:val="24"/>
              </w:rPr>
              <w:t>2 02 35260 02 0000 151</w:t>
            </w:r>
          </w:p>
        </w:tc>
        <w:tc>
          <w:tcPr>
            <w:tcW w:w="6359" w:type="dxa"/>
            <w:hideMark/>
          </w:tcPr>
          <w:p w:rsidR="00B6053C" w:rsidRDefault="00B6053C">
            <w:pPr>
              <w:jc w:val="both"/>
              <w:rPr>
                <w:color w:val="000000"/>
                <w:sz w:val="24"/>
                <w:szCs w:val="24"/>
              </w:rPr>
            </w:pPr>
            <w:r>
              <w:rPr>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760" w:type="dxa"/>
            <w:noWrap/>
            <w:hideMark/>
          </w:tcPr>
          <w:p w:rsidR="00B6053C" w:rsidRDefault="00B6053C" w:rsidP="00B6053C">
            <w:pPr>
              <w:jc w:val="center"/>
              <w:rPr>
                <w:sz w:val="24"/>
                <w:szCs w:val="24"/>
              </w:rPr>
            </w:pPr>
            <w:r>
              <w:rPr>
                <w:sz w:val="24"/>
                <w:szCs w:val="24"/>
              </w:rPr>
              <w:t>4 019,8</w:t>
            </w:r>
          </w:p>
        </w:tc>
        <w:tc>
          <w:tcPr>
            <w:tcW w:w="1662" w:type="dxa"/>
            <w:noWrap/>
            <w:hideMark/>
          </w:tcPr>
          <w:p w:rsidR="00B6053C" w:rsidRDefault="00B6053C" w:rsidP="00B6053C">
            <w:pPr>
              <w:jc w:val="center"/>
              <w:rPr>
                <w:sz w:val="24"/>
                <w:szCs w:val="24"/>
              </w:rPr>
            </w:pPr>
            <w:r>
              <w:rPr>
                <w:sz w:val="24"/>
                <w:szCs w:val="24"/>
              </w:rPr>
              <w:t>3 932,7</w:t>
            </w:r>
          </w:p>
        </w:tc>
        <w:tc>
          <w:tcPr>
            <w:tcW w:w="1559" w:type="dxa"/>
            <w:noWrap/>
            <w:hideMark/>
          </w:tcPr>
          <w:p w:rsidR="00B6053C" w:rsidRDefault="00B6053C" w:rsidP="00B6053C">
            <w:pPr>
              <w:jc w:val="center"/>
              <w:rPr>
                <w:sz w:val="24"/>
                <w:szCs w:val="24"/>
              </w:rPr>
            </w:pPr>
            <w:r>
              <w:rPr>
                <w:sz w:val="24"/>
                <w:szCs w:val="24"/>
              </w:rPr>
              <w:t>4 089,6</w:t>
            </w:r>
          </w:p>
        </w:tc>
      </w:tr>
      <w:tr w:rsidR="00B6053C" w:rsidTr="00C67CA6">
        <w:trPr>
          <w:trHeight w:val="1575"/>
        </w:trPr>
        <w:tc>
          <w:tcPr>
            <w:tcW w:w="1560" w:type="dxa"/>
            <w:hideMark/>
          </w:tcPr>
          <w:p w:rsidR="00B6053C" w:rsidRDefault="00B6053C">
            <w:pPr>
              <w:jc w:val="center"/>
              <w:rPr>
                <w:color w:val="000000"/>
                <w:sz w:val="24"/>
                <w:szCs w:val="24"/>
              </w:rPr>
            </w:pPr>
            <w:r>
              <w:rPr>
                <w:color w:val="000000"/>
                <w:sz w:val="24"/>
                <w:szCs w:val="24"/>
              </w:rPr>
              <w:t>824</w:t>
            </w:r>
          </w:p>
        </w:tc>
        <w:tc>
          <w:tcPr>
            <w:tcW w:w="2693" w:type="dxa"/>
            <w:hideMark/>
          </w:tcPr>
          <w:p w:rsidR="00B6053C" w:rsidRDefault="00B6053C">
            <w:pPr>
              <w:jc w:val="center"/>
              <w:rPr>
                <w:color w:val="000000"/>
                <w:sz w:val="24"/>
                <w:szCs w:val="24"/>
              </w:rPr>
            </w:pPr>
            <w:r>
              <w:rPr>
                <w:color w:val="000000"/>
                <w:sz w:val="24"/>
                <w:szCs w:val="24"/>
              </w:rPr>
              <w:t>2 02 35270 02 0000 151</w:t>
            </w:r>
          </w:p>
        </w:tc>
        <w:tc>
          <w:tcPr>
            <w:tcW w:w="6359" w:type="dxa"/>
            <w:hideMark/>
          </w:tcPr>
          <w:p w:rsidR="00B6053C" w:rsidRDefault="00B6053C" w:rsidP="00C55CD9">
            <w:pPr>
              <w:spacing w:after="120"/>
              <w:jc w:val="both"/>
              <w:rPr>
                <w:color w:val="000000"/>
                <w:sz w:val="24"/>
                <w:szCs w:val="24"/>
              </w:rPr>
            </w:pPr>
            <w:r>
              <w:rPr>
                <w:color w:val="000000"/>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60" w:type="dxa"/>
            <w:noWrap/>
            <w:hideMark/>
          </w:tcPr>
          <w:p w:rsidR="00B6053C" w:rsidRDefault="00B6053C" w:rsidP="00B6053C">
            <w:pPr>
              <w:jc w:val="center"/>
              <w:rPr>
                <w:sz w:val="24"/>
                <w:szCs w:val="24"/>
              </w:rPr>
            </w:pPr>
            <w:r>
              <w:rPr>
                <w:sz w:val="24"/>
                <w:szCs w:val="24"/>
              </w:rPr>
              <w:t>7 039,9</w:t>
            </w:r>
          </w:p>
        </w:tc>
        <w:tc>
          <w:tcPr>
            <w:tcW w:w="1662" w:type="dxa"/>
            <w:noWrap/>
            <w:hideMark/>
          </w:tcPr>
          <w:p w:rsidR="00B6053C" w:rsidRDefault="00B6053C" w:rsidP="00B6053C">
            <w:pPr>
              <w:jc w:val="center"/>
              <w:rPr>
                <w:sz w:val="24"/>
                <w:szCs w:val="24"/>
              </w:rPr>
            </w:pPr>
            <w:r>
              <w:rPr>
                <w:sz w:val="24"/>
                <w:szCs w:val="24"/>
              </w:rPr>
              <w:t>7 564,4</w:t>
            </w:r>
          </w:p>
        </w:tc>
        <w:tc>
          <w:tcPr>
            <w:tcW w:w="1559" w:type="dxa"/>
            <w:noWrap/>
            <w:hideMark/>
          </w:tcPr>
          <w:p w:rsidR="00B6053C" w:rsidRDefault="00B6053C" w:rsidP="00B6053C">
            <w:pPr>
              <w:jc w:val="center"/>
              <w:rPr>
                <w:sz w:val="24"/>
                <w:szCs w:val="24"/>
              </w:rPr>
            </w:pPr>
            <w:r>
              <w:rPr>
                <w:sz w:val="24"/>
                <w:szCs w:val="24"/>
              </w:rPr>
              <w:t>7 866,9</w:t>
            </w:r>
          </w:p>
        </w:tc>
      </w:tr>
      <w:tr w:rsidR="00B6053C" w:rsidTr="00C67CA6">
        <w:trPr>
          <w:trHeight w:val="1260"/>
        </w:trPr>
        <w:tc>
          <w:tcPr>
            <w:tcW w:w="1560" w:type="dxa"/>
            <w:hideMark/>
          </w:tcPr>
          <w:p w:rsidR="00B6053C" w:rsidRDefault="00B6053C">
            <w:pPr>
              <w:jc w:val="center"/>
              <w:rPr>
                <w:color w:val="000000"/>
                <w:sz w:val="24"/>
                <w:szCs w:val="24"/>
              </w:rPr>
            </w:pPr>
            <w:r>
              <w:rPr>
                <w:color w:val="000000"/>
                <w:sz w:val="24"/>
                <w:szCs w:val="24"/>
              </w:rPr>
              <w:t>824</w:t>
            </w:r>
          </w:p>
        </w:tc>
        <w:tc>
          <w:tcPr>
            <w:tcW w:w="2693" w:type="dxa"/>
            <w:hideMark/>
          </w:tcPr>
          <w:p w:rsidR="00B6053C" w:rsidRDefault="00B6053C">
            <w:pPr>
              <w:jc w:val="center"/>
              <w:rPr>
                <w:color w:val="000000"/>
                <w:sz w:val="24"/>
                <w:szCs w:val="24"/>
              </w:rPr>
            </w:pPr>
            <w:r>
              <w:rPr>
                <w:color w:val="000000"/>
                <w:sz w:val="24"/>
                <w:szCs w:val="24"/>
              </w:rPr>
              <w:t>2 02 35280 02 0000 151</w:t>
            </w:r>
          </w:p>
        </w:tc>
        <w:tc>
          <w:tcPr>
            <w:tcW w:w="6359" w:type="dxa"/>
            <w:hideMark/>
          </w:tcPr>
          <w:p w:rsidR="00B6053C" w:rsidRDefault="00B6053C">
            <w:pPr>
              <w:jc w:val="both"/>
              <w:rPr>
                <w:color w:val="000000"/>
                <w:sz w:val="24"/>
                <w:szCs w:val="24"/>
              </w:rPr>
            </w:pPr>
            <w:r>
              <w:rPr>
                <w:color w:val="000000"/>
                <w:sz w:val="24"/>
                <w:szCs w:val="24"/>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60" w:type="dxa"/>
            <w:noWrap/>
            <w:hideMark/>
          </w:tcPr>
          <w:p w:rsidR="00B6053C" w:rsidRDefault="00B6053C" w:rsidP="00B6053C">
            <w:pPr>
              <w:jc w:val="center"/>
              <w:rPr>
                <w:sz w:val="24"/>
                <w:szCs w:val="24"/>
              </w:rPr>
            </w:pPr>
            <w:r>
              <w:rPr>
                <w:sz w:val="24"/>
                <w:szCs w:val="24"/>
              </w:rPr>
              <w:t>116,9</w:t>
            </w:r>
          </w:p>
        </w:tc>
        <w:tc>
          <w:tcPr>
            <w:tcW w:w="1662" w:type="dxa"/>
            <w:noWrap/>
            <w:hideMark/>
          </w:tcPr>
          <w:p w:rsidR="00B6053C" w:rsidRDefault="00B6053C" w:rsidP="00B6053C">
            <w:pPr>
              <w:jc w:val="center"/>
              <w:rPr>
                <w:sz w:val="24"/>
                <w:szCs w:val="24"/>
              </w:rPr>
            </w:pPr>
            <w:r>
              <w:rPr>
                <w:sz w:val="24"/>
                <w:szCs w:val="24"/>
              </w:rPr>
              <w:t>137,2</w:t>
            </w:r>
          </w:p>
        </w:tc>
        <w:tc>
          <w:tcPr>
            <w:tcW w:w="1559" w:type="dxa"/>
            <w:noWrap/>
            <w:hideMark/>
          </w:tcPr>
          <w:p w:rsidR="00B6053C" w:rsidRDefault="00B6053C" w:rsidP="00B6053C">
            <w:pPr>
              <w:jc w:val="center"/>
              <w:rPr>
                <w:sz w:val="24"/>
                <w:szCs w:val="24"/>
              </w:rPr>
            </w:pPr>
            <w:r>
              <w:rPr>
                <w:sz w:val="24"/>
                <w:szCs w:val="24"/>
              </w:rPr>
              <w:t>89,5</w:t>
            </w:r>
          </w:p>
        </w:tc>
      </w:tr>
      <w:tr w:rsidR="00B6053C" w:rsidTr="00C67CA6">
        <w:trPr>
          <w:trHeight w:val="1905"/>
        </w:trPr>
        <w:tc>
          <w:tcPr>
            <w:tcW w:w="1560" w:type="dxa"/>
            <w:hideMark/>
          </w:tcPr>
          <w:p w:rsidR="00B6053C" w:rsidRDefault="00B6053C">
            <w:pPr>
              <w:jc w:val="center"/>
              <w:rPr>
                <w:color w:val="000000"/>
                <w:sz w:val="24"/>
                <w:szCs w:val="24"/>
              </w:rPr>
            </w:pPr>
            <w:r>
              <w:rPr>
                <w:color w:val="000000"/>
                <w:sz w:val="24"/>
                <w:szCs w:val="24"/>
              </w:rPr>
              <w:t>824</w:t>
            </w:r>
          </w:p>
        </w:tc>
        <w:tc>
          <w:tcPr>
            <w:tcW w:w="2693" w:type="dxa"/>
            <w:hideMark/>
          </w:tcPr>
          <w:p w:rsidR="00B6053C" w:rsidRDefault="00B6053C">
            <w:pPr>
              <w:jc w:val="center"/>
              <w:rPr>
                <w:color w:val="000000"/>
                <w:sz w:val="24"/>
                <w:szCs w:val="24"/>
              </w:rPr>
            </w:pPr>
            <w:r>
              <w:rPr>
                <w:color w:val="000000"/>
                <w:sz w:val="24"/>
                <w:szCs w:val="24"/>
              </w:rPr>
              <w:t>2 02 35380 02 0000 151</w:t>
            </w:r>
          </w:p>
        </w:tc>
        <w:tc>
          <w:tcPr>
            <w:tcW w:w="6359" w:type="dxa"/>
            <w:hideMark/>
          </w:tcPr>
          <w:p w:rsidR="00B6053C" w:rsidRDefault="00B6053C" w:rsidP="00C55CD9">
            <w:pPr>
              <w:spacing w:after="120"/>
              <w:jc w:val="both"/>
              <w:rPr>
                <w:color w:val="000000"/>
                <w:sz w:val="24"/>
                <w:szCs w:val="24"/>
              </w:rPr>
            </w:pPr>
            <w:r>
              <w:rPr>
                <w:color w:val="000000"/>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p w:rsidR="008D4023" w:rsidRDefault="008D4023" w:rsidP="00C55CD9">
            <w:pPr>
              <w:spacing w:after="120"/>
              <w:jc w:val="both"/>
              <w:rPr>
                <w:color w:val="000000"/>
                <w:sz w:val="24"/>
                <w:szCs w:val="24"/>
              </w:rPr>
            </w:pPr>
          </w:p>
          <w:p w:rsidR="008D4023" w:rsidRDefault="008D4023" w:rsidP="00C55CD9">
            <w:pPr>
              <w:spacing w:after="120"/>
              <w:jc w:val="both"/>
              <w:rPr>
                <w:color w:val="000000"/>
                <w:sz w:val="24"/>
                <w:szCs w:val="24"/>
              </w:rPr>
            </w:pPr>
          </w:p>
        </w:tc>
        <w:tc>
          <w:tcPr>
            <w:tcW w:w="1760" w:type="dxa"/>
            <w:noWrap/>
            <w:hideMark/>
          </w:tcPr>
          <w:p w:rsidR="00B6053C" w:rsidRDefault="00B6053C" w:rsidP="00B6053C">
            <w:pPr>
              <w:jc w:val="center"/>
              <w:rPr>
                <w:sz w:val="24"/>
                <w:szCs w:val="24"/>
              </w:rPr>
            </w:pPr>
            <w:r>
              <w:rPr>
                <w:sz w:val="24"/>
                <w:szCs w:val="24"/>
              </w:rPr>
              <w:t>264 504,5</w:t>
            </w:r>
          </w:p>
        </w:tc>
        <w:tc>
          <w:tcPr>
            <w:tcW w:w="1662" w:type="dxa"/>
            <w:noWrap/>
            <w:hideMark/>
          </w:tcPr>
          <w:p w:rsidR="00B6053C" w:rsidRDefault="00B6053C" w:rsidP="00B6053C">
            <w:pPr>
              <w:jc w:val="center"/>
              <w:rPr>
                <w:sz w:val="24"/>
                <w:szCs w:val="24"/>
              </w:rPr>
            </w:pPr>
            <w:r>
              <w:rPr>
                <w:sz w:val="24"/>
                <w:szCs w:val="24"/>
              </w:rPr>
              <w:t>274 913,2</w:t>
            </w:r>
          </w:p>
        </w:tc>
        <w:tc>
          <w:tcPr>
            <w:tcW w:w="1559" w:type="dxa"/>
            <w:noWrap/>
            <w:hideMark/>
          </w:tcPr>
          <w:p w:rsidR="00B6053C" w:rsidRDefault="00B6053C" w:rsidP="00B6053C">
            <w:pPr>
              <w:jc w:val="center"/>
              <w:rPr>
                <w:sz w:val="24"/>
                <w:szCs w:val="24"/>
              </w:rPr>
            </w:pPr>
            <w:r>
              <w:rPr>
                <w:sz w:val="24"/>
                <w:szCs w:val="24"/>
              </w:rPr>
              <w:t>285 909,8</w:t>
            </w:r>
          </w:p>
        </w:tc>
      </w:tr>
      <w:tr w:rsidR="00B6053C" w:rsidTr="00C67CA6">
        <w:trPr>
          <w:trHeight w:val="435"/>
        </w:trPr>
        <w:tc>
          <w:tcPr>
            <w:tcW w:w="1560" w:type="dxa"/>
            <w:hideMark/>
          </w:tcPr>
          <w:p w:rsidR="00B6053C" w:rsidRDefault="00B6053C">
            <w:pPr>
              <w:jc w:val="center"/>
              <w:rPr>
                <w:b/>
                <w:bCs/>
                <w:color w:val="000000"/>
                <w:sz w:val="24"/>
                <w:szCs w:val="24"/>
              </w:rPr>
            </w:pPr>
            <w:r>
              <w:rPr>
                <w:b/>
                <w:bCs/>
                <w:color w:val="000000"/>
                <w:sz w:val="24"/>
                <w:szCs w:val="24"/>
              </w:rPr>
              <w:lastRenderedPageBreak/>
              <w:t>825</w:t>
            </w:r>
          </w:p>
        </w:tc>
        <w:tc>
          <w:tcPr>
            <w:tcW w:w="2693" w:type="dxa"/>
            <w:hideMark/>
          </w:tcPr>
          <w:p w:rsidR="00B6053C" w:rsidRDefault="00B6053C">
            <w:pPr>
              <w:jc w:val="center"/>
              <w:rPr>
                <w:b/>
                <w:bCs/>
                <w:color w:val="000000"/>
                <w:sz w:val="24"/>
                <w:szCs w:val="24"/>
              </w:rPr>
            </w:pPr>
            <w:r>
              <w:rPr>
                <w:b/>
                <w:bCs/>
                <w:color w:val="000000"/>
                <w:sz w:val="24"/>
                <w:szCs w:val="24"/>
              </w:rPr>
              <w:t> </w:t>
            </w:r>
          </w:p>
        </w:tc>
        <w:tc>
          <w:tcPr>
            <w:tcW w:w="6359" w:type="dxa"/>
            <w:hideMark/>
          </w:tcPr>
          <w:p w:rsidR="00B6053C" w:rsidRDefault="00B6053C" w:rsidP="00805016">
            <w:pPr>
              <w:spacing w:after="120"/>
              <w:jc w:val="both"/>
              <w:rPr>
                <w:b/>
                <w:bCs/>
                <w:color w:val="000000"/>
                <w:sz w:val="24"/>
                <w:szCs w:val="24"/>
              </w:rPr>
            </w:pPr>
            <w:r>
              <w:rPr>
                <w:b/>
                <w:bCs/>
                <w:color w:val="000000"/>
                <w:sz w:val="24"/>
                <w:szCs w:val="24"/>
              </w:rPr>
              <w:t>Министерство</w:t>
            </w:r>
            <w:r w:rsidR="00805016">
              <w:rPr>
                <w:b/>
                <w:bCs/>
                <w:color w:val="000000"/>
                <w:sz w:val="24"/>
                <w:szCs w:val="24"/>
              </w:rPr>
              <w:t xml:space="preserve"> </w:t>
            </w:r>
            <w:r>
              <w:rPr>
                <w:b/>
                <w:bCs/>
                <w:color w:val="000000"/>
                <w:sz w:val="24"/>
                <w:szCs w:val="24"/>
              </w:rPr>
              <w:t xml:space="preserve">природных ресурсов и экологии Республики Карелия        </w:t>
            </w:r>
          </w:p>
        </w:tc>
        <w:tc>
          <w:tcPr>
            <w:tcW w:w="1760" w:type="dxa"/>
            <w:noWrap/>
            <w:hideMark/>
          </w:tcPr>
          <w:p w:rsidR="00B6053C" w:rsidRDefault="00B6053C" w:rsidP="00B6053C">
            <w:pPr>
              <w:jc w:val="center"/>
              <w:rPr>
                <w:b/>
                <w:bCs/>
                <w:sz w:val="24"/>
                <w:szCs w:val="24"/>
              </w:rPr>
            </w:pPr>
            <w:r>
              <w:rPr>
                <w:b/>
                <w:bCs/>
                <w:sz w:val="24"/>
                <w:szCs w:val="24"/>
              </w:rPr>
              <w:t>1 209 658,7</w:t>
            </w:r>
          </w:p>
        </w:tc>
        <w:tc>
          <w:tcPr>
            <w:tcW w:w="1662" w:type="dxa"/>
            <w:noWrap/>
            <w:hideMark/>
          </w:tcPr>
          <w:p w:rsidR="00B6053C" w:rsidRDefault="00B6053C" w:rsidP="00B6053C">
            <w:pPr>
              <w:jc w:val="center"/>
              <w:rPr>
                <w:b/>
                <w:bCs/>
                <w:sz w:val="24"/>
                <w:szCs w:val="24"/>
              </w:rPr>
            </w:pPr>
            <w:r>
              <w:rPr>
                <w:b/>
                <w:bCs/>
                <w:sz w:val="24"/>
                <w:szCs w:val="24"/>
              </w:rPr>
              <w:t>1 243 583,9</w:t>
            </w:r>
          </w:p>
        </w:tc>
        <w:tc>
          <w:tcPr>
            <w:tcW w:w="1559" w:type="dxa"/>
            <w:noWrap/>
            <w:hideMark/>
          </w:tcPr>
          <w:p w:rsidR="00B6053C" w:rsidRDefault="00B6053C" w:rsidP="00B6053C">
            <w:pPr>
              <w:jc w:val="center"/>
              <w:rPr>
                <w:b/>
                <w:bCs/>
                <w:sz w:val="24"/>
                <w:szCs w:val="24"/>
              </w:rPr>
            </w:pPr>
            <w:r>
              <w:rPr>
                <w:b/>
                <w:bCs/>
                <w:sz w:val="24"/>
                <w:szCs w:val="24"/>
              </w:rPr>
              <w:t>1 260 062,5</w:t>
            </w:r>
          </w:p>
        </w:tc>
      </w:tr>
      <w:tr w:rsidR="00B6053C" w:rsidTr="00C67CA6">
        <w:trPr>
          <w:trHeight w:val="1335"/>
        </w:trPr>
        <w:tc>
          <w:tcPr>
            <w:tcW w:w="1560" w:type="dxa"/>
            <w:hideMark/>
          </w:tcPr>
          <w:p w:rsidR="00B6053C" w:rsidRDefault="00B6053C">
            <w:pPr>
              <w:jc w:val="center"/>
              <w:rPr>
                <w:color w:val="000000"/>
                <w:sz w:val="24"/>
                <w:szCs w:val="24"/>
              </w:rPr>
            </w:pPr>
            <w:r>
              <w:rPr>
                <w:color w:val="000000"/>
                <w:sz w:val="24"/>
                <w:szCs w:val="24"/>
              </w:rPr>
              <w:t>825</w:t>
            </w:r>
          </w:p>
        </w:tc>
        <w:tc>
          <w:tcPr>
            <w:tcW w:w="2693" w:type="dxa"/>
            <w:hideMark/>
          </w:tcPr>
          <w:p w:rsidR="00B6053C" w:rsidRDefault="00B6053C">
            <w:pPr>
              <w:jc w:val="center"/>
              <w:rPr>
                <w:color w:val="000000"/>
                <w:sz w:val="24"/>
                <w:szCs w:val="24"/>
              </w:rPr>
            </w:pPr>
            <w:r>
              <w:rPr>
                <w:color w:val="000000"/>
                <w:sz w:val="24"/>
                <w:szCs w:val="24"/>
              </w:rPr>
              <w:t>1 08 07082 01 0000 110</w:t>
            </w:r>
          </w:p>
        </w:tc>
        <w:tc>
          <w:tcPr>
            <w:tcW w:w="6359" w:type="dxa"/>
            <w:hideMark/>
          </w:tcPr>
          <w:p w:rsidR="00B6053C" w:rsidRDefault="00B6053C" w:rsidP="00C55CD9">
            <w:pPr>
              <w:spacing w:after="120"/>
              <w:jc w:val="both"/>
              <w:rPr>
                <w:color w:val="000000"/>
                <w:sz w:val="24"/>
                <w:szCs w:val="24"/>
              </w:rPr>
            </w:pPr>
            <w:r>
              <w:rPr>
                <w:color w:val="000000"/>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760" w:type="dxa"/>
            <w:noWrap/>
            <w:hideMark/>
          </w:tcPr>
          <w:p w:rsidR="00B6053C" w:rsidRDefault="00B6053C" w:rsidP="00B6053C">
            <w:pPr>
              <w:jc w:val="center"/>
              <w:rPr>
                <w:sz w:val="24"/>
                <w:szCs w:val="24"/>
              </w:rPr>
            </w:pPr>
            <w:r>
              <w:rPr>
                <w:sz w:val="24"/>
                <w:szCs w:val="24"/>
              </w:rPr>
              <w:t>435,0</w:t>
            </w:r>
          </w:p>
        </w:tc>
        <w:tc>
          <w:tcPr>
            <w:tcW w:w="1662" w:type="dxa"/>
            <w:noWrap/>
            <w:hideMark/>
          </w:tcPr>
          <w:p w:rsidR="00B6053C" w:rsidRDefault="00B6053C" w:rsidP="00B6053C">
            <w:pPr>
              <w:jc w:val="center"/>
              <w:rPr>
                <w:sz w:val="24"/>
                <w:szCs w:val="24"/>
              </w:rPr>
            </w:pPr>
            <w:r>
              <w:rPr>
                <w:sz w:val="24"/>
                <w:szCs w:val="24"/>
              </w:rPr>
              <w:t>495,0</w:t>
            </w:r>
          </w:p>
        </w:tc>
        <w:tc>
          <w:tcPr>
            <w:tcW w:w="1559" w:type="dxa"/>
            <w:noWrap/>
            <w:hideMark/>
          </w:tcPr>
          <w:p w:rsidR="00B6053C" w:rsidRDefault="00B6053C" w:rsidP="00B6053C">
            <w:pPr>
              <w:jc w:val="center"/>
              <w:rPr>
                <w:sz w:val="24"/>
                <w:szCs w:val="24"/>
              </w:rPr>
            </w:pPr>
            <w:r>
              <w:rPr>
                <w:sz w:val="24"/>
                <w:szCs w:val="24"/>
              </w:rPr>
              <w:t>510,0</w:t>
            </w:r>
          </w:p>
        </w:tc>
      </w:tr>
      <w:tr w:rsidR="00B6053C" w:rsidTr="00C67CA6">
        <w:trPr>
          <w:trHeight w:val="1575"/>
        </w:trPr>
        <w:tc>
          <w:tcPr>
            <w:tcW w:w="1560" w:type="dxa"/>
            <w:hideMark/>
          </w:tcPr>
          <w:p w:rsidR="00B6053C" w:rsidRDefault="00B6053C">
            <w:pPr>
              <w:jc w:val="center"/>
              <w:rPr>
                <w:sz w:val="24"/>
                <w:szCs w:val="24"/>
              </w:rPr>
            </w:pPr>
            <w:r>
              <w:rPr>
                <w:sz w:val="24"/>
                <w:szCs w:val="24"/>
              </w:rPr>
              <w:t>825</w:t>
            </w:r>
          </w:p>
        </w:tc>
        <w:tc>
          <w:tcPr>
            <w:tcW w:w="2693" w:type="dxa"/>
            <w:hideMark/>
          </w:tcPr>
          <w:p w:rsidR="00B6053C" w:rsidRDefault="00B6053C">
            <w:pPr>
              <w:jc w:val="center"/>
              <w:rPr>
                <w:sz w:val="24"/>
                <w:szCs w:val="24"/>
              </w:rPr>
            </w:pPr>
            <w:r>
              <w:rPr>
                <w:sz w:val="24"/>
                <w:szCs w:val="24"/>
              </w:rPr>
              <w:t>1 08 07262 01 0000 110</w:t>
            </w:r>
          </w:p>
        </w:tc>
        <w:tc>
          <w:tcPr>
            <w:tcW w:w="6359" w:type="dxa"/>
            <w:hideMark/>
          </w:tcPr>
          <w:p w:rsidR="00B6053C" w:rsidRDefault="00B6053C" w:rsidP="00C55CD9">
            <w:pPr>
              <w:jc w:val="both"/>
              <w:rPr>
                <w:sz w:val="24"/>
                <w:szCs w:val="24"/>
              </w:rPr>
            </w:pPr>
            <w:r>
              <w:rPr>
                <w:sz w:val="24"/>
                <w:szCs w:val="24"/>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w:t>
            </w:r>
            <w:r w:rsidR="00C55CD9">
              <w:rPr>
                <w:sz w:val="24"/>
                <w:szCs w:val="24"/>
              </w:rPr>
              <w:t xml:space="preserve"> </w:t>
            </w:r>
            <w:r>
              <w:rPr>
                <w:sz w:val="24"/>
                <w:szCs w:val="24"/>
              </w:rPr>
              <w:t>контролю</w:t>
            </w:r>
          </w:p>
        </w:tc>
        <w:tc>
          <w:tcPr>
            <w:tcW w:w="1760" w:type="dxa"/>
            <w:noWrap/>
            <w:hideMark/>
          </w:tcPr>
          <w:p w:rsidR="00B6053C" w:rsidRDefault="00B6053C" w:rsidP="00B6053C">
            <w:pPr>
              <w:jc w:val="center"/>
              <w:rPr>
                <w:sz w:val="24"/>
                <w:szCs w:val="24"/>
              </w:rPr>
            </w:pPr>
            <w:r>
              <w:rPr>
                <w:sz w:val="24"/>
                <w:szCs w:val="24"/>
              </w:rPr>
              <w:t>84,0</w:t>
            </w:r>
          </w:p>
        </w:tc>
        <w:tc>
          <w:tcPr>
            <w:tcW w:w="1662" w:type="dxa"/>
            <w:noWrap/>
            <w:hideMark/>
          </w:tcPr>
          <w:p w:rsidR="00B6053C" w:rsidRDefault="00B6053C" w:rsidP="00B6053C">
            <w:pPr>
              <w:jc w:val="center"/>
              <w:rPr>
                <w:sz w:val="24"/>
                <w:szCs w:val="24"/>
              </w:rPr>
            </w:pPr>
            <w:r>
              <w:rPr>
                <w:sz w:val="24"/>
                <w:szCs w:val="24"/>
              </w:rPr>
              <w:t>81,0</w:t>
            </w:r>
          </w:p>
        </w:tc>
        <w:tc>
          <w:tcPr>
            <w:tcW w:w="1559" w:type="dxa"/>
            <w:noWrap/>
            <w:hideMark/>
          </w:tcPr>
          <w:p w:rsidR="00B6053C" w:rsidRDefault="00B6053C" w:rsidP="00B6053C">
            <w:pPr>
              <w:jc w:val="center"/>
              <w:rPr>
                <w:sz w:val="24"/>
                <w:szCs w:val="24"/>
              </w:rPr>
            </w:pPr>
            <w:r>
              <w:rPr>
                <w:sz w:val="24"/>
                <w:szCs w:val="24"/>
              </w:rPr>
              <w:t>77,0</w:t>
            </w:r>
          </w:p>
        </w:tc>
      </w:tr>
      <w:tr w:rsidR="00B6053C" w:rsidTr="00C67CA6">
        <w:trPr>
          <w:trHeight w:val="1650"/>
        </w:trPr>
        <w:tc>
          <w:tcPr>
            <w:tcW w:w="1560" w:type="dxa"/>
            <w:hideMark/>
          </w:tcPr>
          <w:p w:rsidR="00B6053C" w:rsidRDefault="00B6053C">
            <w:pPr>
              <w:jc w:val="center"/>
              <w:rPr>
                <w:sz w:val="24"/>
                <w:szCs w:val="24"/>
              </w:rPr>
            </w:pPr>
            <w:r>
              <w:rPr>
                <w:sz w:val="24"/>
                <w:szCs w:val="24"/>
              </w:rPr>
              <w:t>825</w:t>
            </w:r>
          </w:p>
        </w:tc>
        <w:tc>
          <w:tcPr>
            <w:tcW w:w="2693" w:type="dxa"/>
            <w:hideMark/>
          </w:tcPr>
          <w:p w:rsidR="00B6053C" w:rsidRDefault="00B6053C">
            <w:pPr>
              <w:jc w:val="center"/>
              <w:rPr>
                <w:sz w:val="24"/>
                <w:szCs w:val="24"/>
              </w:rPr>
            </w:pPr>
            <w:r>
              <w:rPr>
                <w:sz w:val="24"/>
                <w:szCs w:val="24"/>
              </w:rPr>
              <w:t>1 08 07282 01 0000 110</w:t>
            </w:r>
          </w:p>
        </w:tc>
        <w:tc>
          <w:tcPr>
            <w:tcW w:w="6359" w:type="dxa"/>
            <w:hideMark/>
          </w:tcPr>
          <w:p w:rsidR="00B6053C" w:rsidRDefault="00B6053C" w:rsidP="00805016">
            <w:pPr>
              <w:spacing w:after="120"/>
              <w:jc w:val="both"/>
              <w:rPr>
                <w:sz w:val="24"/>
                <w:szCs w:val="24"/>
              </w:rPr>
            </w:pPr>
            <w:r>
              <w:rPr>
                <w:sz w:val="24"/>
                <w:szCs w:val="24"/>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760" w:type="dxa"/>
            <w:noWrap/>
            <w:hideMark/>
          </w:tcPr>
          <w:p w:rsidR="00B6053C" w:rsidRDefault="00B6053C" w:rsidP="00B6053C">
            <w:pPr>
              <w:jc w:val="center"/>
              <w:rPr>
                <w:sz w:val="24"/>
                <w:szCs w:val="24"/>
              </w:rPr>
            </w:pPr>
            <w:r>
              <w:rPr>
                <w:sz w:val="24"/>
                <w:szCs w:val="24"/>
              </w:rPr>
              <w:t>160,0</w:t>
            </w:r>
          </w:p>
        </w:tc>
        <w:tc>
          <w:tcPr>
            <w:tcW w:w="1662" w:type="dxa"/>
            <w:noWrap/>
            <w:hideMark/>
          </w:tcPr>
          <w:p w:rsidR="00B6053C" w:rsidRDefault="00B6053C" w:rsidP="00B6053C">
            <w:pPr>
              <w:jc w:val="center"/>
              <w:rPr>
                <w:sz w:val="24"/>
                <w:szCs w:val="24"/>
              </w:rPr>
            </w:pPr>
            <w:r>
              <w:rPr>
                <w:sz w:val="24"/>
                <w:szCs w:val="24"/>
              </w:rPr>
              <w:t>0,0</w:t>
            </w:r>
          </w:p>
        </w:tc>
        <w:tc>
          <w:tcPr>
            <w:tcW w:w="1559" w:type="dxa"/>
            <w:noWrap/>
            <w:hideMark/>
          </w:tcPr>
          <w:p w:rsidR="00B6053C" w:rsidRDefault="00B6053C" w:rsidP="00B6053C">
            <w:pPr>
              <w:jc w:val="center"/>
              <w:rPr>
                <w:sz w:val="24"/>
                <w:szCs w:val="24"/>
              </w:rPr>
            </w:pPr>
            <w:r>
              <w:rPr>
                <w:sz w:val="24"/>
                <w:szCs w:val="24"/>
              </w:rPr>
              <w:t>0,0</w:t>
            </w:r>
          </w:p>
        </w:tc>
      </w:tr>
      <w:tr w:rsidR="00B6053C" w:rsidTr="00C67CA6">
        <w:trPr>
          <w:trHeight w:val="1260"/>
        </w:trPr>
        <w:tc>
          <w:tcPr>
            <w:tcW w:w="1560" w:type="dxa"/>
            <w:hideMark/>
          </w:tcPr>
          <w:p w:rsidR="00B6053C" w:rsidRDefault="00B6053C">
            <w:pPr>
              <w:jc w:val="center"/>
              <w:rPr>
                <w:sz w:val="24"/>
                <w:szCs w:val="24"/>
              </w:rPr>
            </w:pPr>
            <w:r>
              <w:rPr>
                <w:sz w:val="24"/>
                <w:szCs w:val="24"/>
              </w:rPr>
              <w:t>825</w:t>
            </w:r>
          </w:p>
        </w:tc>
        <w:tc>
          <w:tcPr>
            <w:tcW w:w="2693" w:type="dxa"/>
            <w:hideMark/>
          </w:tcPr>
          <w:p w:rsidR="00B6053C" w:rsidRDefault="00B6053C">
            <w:pPr>
              <w:jc w:val="center"/>
              <w:rPr>
                <w:sz w:val="24"/>
                <w:szCs w:val="24"/>
              </w:rPr>
            </w:pPr>
            <w:r>
              <w:rPr>
                <w:sz w:val="24"/>
                <w:szCs w:val="24"/>
              </w:rPr>
              <w:t>1 12 02012 01 0000 120</w:t>
            </w:r>
          </w:p>
        </w:tc>
        <w:tc>
          <w:tcPr>
            <w:tcW w:w="6359" w:type="dxa"/>
            <w:hideMark/>
          </w:tcPr>
          <w:p w:rsidR="00B6053C" w:rsidRDefault="00B6053C">
            <w:pPr>
              <w:jc w:val="both"/>
              <w:rPr>
                <w:sz w:val="24"/>
                <w:szCs w:val="24"/>
              </w:rPr>
            </w:pPr>
            <w:r>
              <w:rPr>
                <w:sz w:val="24"/>
                <w:szCs w:val="24"/>
              </w:rPr>
              <w:t xml:space="preserve">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w:t>
            </w:r>
          </w:p>
        </w:tc>
        <w:tc>
          <w:tcPr>
            <w:tcW w:w="1760" w:type="dxa"/>
            <w:noWrap/>
            <w:hideMark/>
          </w:tcPr>
          <w:p w:rsidR="00B6053C" w:rsidRDefault="00B6053C" w:rsidP="00B6053C">
            <w:pPr>
              <w:jc w:val="center"/>
              <w:rPr>
                <w:sz w:val="24"/>
                <w:szCs w:val="24"/>
              </w:rPr>
            </w:pPr>
            <w:r>
              <w:rPr>
                <w:sz w:val="24"/>
                <w:szCs w:val="24"/>
              </w:rPr>
              <w:t>4 100,0</w:t>
            </w:r>
          </w:p>
        </w:tc>
        <w:tc>
          <w:tcPr>
            <w:tcW w:w="1662" w:type="dxa"/>
            <w:noWrap/>
            <w:hideMark/>
          </w:tcPr>
          <w:p w:rsidR="00B6053C" w:rsidRDefault="00B6053C" w:rsidP="00B6053C">
            <w:pPr>
              <w:jc w:val="center"/>
              <w:rPr>
                <w:sz w:val="24"/>
                <w:szCs w:val="24"/>
              </w:rPr>
            </w:pPr>
            <w:r>
              <w:rPr>
                <w:sz w:val="24"/>
                <w:szCs w:val="24"/>
              </w:rPr>
              <w:t>4 100,0</w:t>
            </w:r>
          </w:p>
        </w:tc>
        <w:tc>
          <w:tcPr>
            <w:tcW w:w="1559" w:type="dxa"/>
            <w:noWrap/>
            <w:hideMark/>
          </w:tcPr>
          <w:p w:rsidR="00B6053C" w:rsidRDefault="00B6053C" w:rsidP="00B6053C">
            <w:pPr>
              <w:jc w:val="center"/>
              <w:rPr>
                <w:sz w:val="24"/>
                <w:szCs w:val="24"/>
              </w:rPr>
            </w:pPr>
            <w:r>
              <w:rPr>
                <w:sz w:val="24"/>
                <w:szCs w:val="24"/>
              </w:rPr>
              <w:t>4 100,0</w:t>
            </w:r>
          </w:p>
        </w:tc>
      </w:tr>
      <w:tr w:rsidR="00B6053C" w:rsidTr="00C67CA6">
        <w:trPr>
          <w:trHeight w:val="1260"/>
        </w:trPr>
        <w:tc>
          <w:tcPr>
            <w:tcW w:w="1560" w:type="dxa"/>
            <w:hideMark/>
          </w:tcPr>
          <w:p w:rsidR="00B6053C" w:rsidRDefault="00B6053C">
            <w:pPr>
              <w:jc w:val="center"/>
              <w:rPr>
                <w:sz w:val="24"/>
                <w:szCs w:val="24"/>
              </w:rPr>
            </w:pPr>
            <w:r>
              <w:rPr>
                <w:sz w:val="24"/>
                <w:szCs w:val="24"/>
              </w:rPr>
              <w:t>825</w:t>
            </w:r>
          </w:p>
        </w:tc>
        <w:tc>
          <w:tcPr>
            <w:tcW w:w="2693" w:type="dxa"/>
            <w:hideMark/>
          </w:tcPr>
          <w:p w:rsidR="00B6053C" w:rsidRDefault="00B6053C">
            <w:pPr>
              <w:jc w:val="center"/>
              <w:rPr>
                <w:sz w:val="24"/>
                <w:szCs w:val="24"/>
              </w:rPr>
            </w:pPr>
            <w:r>
              <w:rPr>
                <w:sz w:val="24"/>
                <w:szCs w:val="24"/>
              </w:rPr>
              <w:t>1 12 02052 01 0000 120</w:t>
            </w:r>
          </w:p>
        </w:tc>
        <w:tc>
          <w:tcPr>
            <w:tcW w:w="6359" w:type="dxa"/>
            <w:hideMark/>
          </w:tcPr>
          <w:p w:rsidR="00B6053C" w:rsidRDefault="00B6053C">
            <w:pPr>
              <w:jc w:val="both"/>
              <w:rPr>
                <w:sz w:val="24"/>
                <w:szCs w:val="24"/>
              </w:rPr>
            </w:pPr>
            <w:r>
              <w:rPr>
                <w:sz w:val="24"/>
                <w:szCs w:val="24"/>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760" w:type="dxa"/>
            <w:noWrap/>
            <w:hideMark/>
          </w:tcPr>
          <w:p w:rsidR="00B6053C" w:rsidRDefault="00B6053C" w:rsidP="00B6053C">
            <w:pPr>
              <w:jc w:val="center"/>
              <w:rPr>
                <w:sz w:val="24"/>
                <w:szCs w:val="24"/>
              </w:rPr>
            </w:pPr>
            <w:r>
              <w:rPr>
                <w:sz w:val="24"/>
                <w:szCs w:val="24"/>
              </w:rPr>
              <w:t>500,0</w:t>
            </w:r>
          </w:p>
        </w:tc>
        <w:tc>
          <w:tcPr>
            <w:tcW w:w="1662" w:type="dxa"/>
            <w:noWrap/>
            <w:hideMark/>
          </w:tcPr>
          <w:p w:rsidR="00B6053C" w:rsidRDefault="00B6053C" w:rsidP="00B6053C">
            <w:pPr>
              <w:jc w:val="center"/>
              <w:rPr>
                <w:sz w:val="24"/>
                <w:szCs w:val="24"/>
              </w:rPr>
            </w:pPr>
            <w:r>
              <w:rPr>
                <w:sz w:val="24"/>
                <w:szCs w:val="24"/>
              </w:rPr>
              <w:t>500,0</w:t>
            </w:r>
          </w:p>
        </w:tc>
        <w:tc>
          <w:tcPr>
            <w:tcW w:w="1559" w:type="dxa"/>
            <w:noWrap/>
            <w:hideMark/>
          </w:tcPr>
          <w:p w:rsidR="00B6053C" w:rsidRDefault="00B6053C" w:rsidP="00B6053C">
            <w:pPr>
              <w:jc w:val="center"/>
              <w:rPr>
                <w:sz w:val="24"/>
                <w:szCs w:val="24"/>
              </w:rPr>
            </w:pPr>
            <w:r>
              <w:rPr>
                <w:sz w:val="24"/>
                <w:szCs w:val="24"/>
              </w:rPr>
              <w:t>500,0</w:t>
            </w:r>
          </w:p>
        </w:tc>
      </w:tr>
      <w:tr w:rsidR="00B6053C" w:rsidTr="00C67CA6">
        <w:trPr>
          <w:trHeight w:val="630"/>
        </w:trPr>
        <w:tc>
          <w:tcPr>
            <w:tcW w:w="1560" w:type="dxa"/>
            <w:hideMark/>
          </w:tcPr>
          <w:p w:rsidR="00B6053C" w:rsidRDefault="00B6053C">
            <w:pPr>
              <w:jc w:val="center"/>
              <w:rPr>
                <w:sz w:val="24"/>
                <w:szCs w:val="24"/>
              </w:rPr>
            </w:pPr>
            <w:r>
              <w:rPr>
                <w:sz w:val="24"/>
                <w:szCs w:val="24"/>
              </w:rPr>
              <w:t>825</w:t>
            </w:r>
          </w:p>
        </w:tc>
        <w:tc>
          <w:tcPr>
            <w:tcW w:w="2693" w:type="dxa"/>
            <w:hideMark/>
          </w:tcPr>
          <w:p w:rsidR="00B6053C" w:rsidRDefault="00B6053C">
            <w:pPr>
              <w:jc w:val="center"/>
              <w:rPr>
                <w:sz w:val="24"/>
                <w:szCs w:val="24"/>
              </w:rPr>
            </w:pPr>
            <w:r>
              <w:rPr>
                <w:sz w:val="24"/>
                <w:szCs w:val="24"/>
              </w:rPr>
              <w:t>1 12 02102 02 0000 120</w:t>
            </w:r>
          </w:p>
        </w:tc>
        <w:tc>
          <w:tcPr>
            <w:tcW w:w="6359" w:type="dxa"/>
            <w:hideMark/>
          </w:tcPr>
          <w:p w:rsidR="00B6053C" w:rsidRDefault="00B6053C">
            <w:pPr>
              <w:jc w:val="both"/>
              <w:rPr>
                <w:sz w:val="24"/>
                <w:szCs w:val="24"/>
              </w:rPr>
            </w:pPr>
            <w:r>
              <w:rPr>
                <w:sz w:val="24"/>
                <w:szCs w:val="24"/>
              </w:rPr>
              <w:t>сборы за участие в конкурсе (аукционе) на право пользования участками недр местного значения</w:t>
            </w:r>
          </w:p>
        </w:tc>
        <w:tc>
          <w:tcPr>
            <w:tcW w:w="1760" w:type="dxa"/>
            <w:noWrap/>
            <w:hideMark/>
          </w:tcPr>
          <w:p w:rsidR="00B6053C" w:rsidRDefault="00B6053C" w:rsidP="00B6053C">
            <w:pPr>
              <w:jc w:val="center"/>
              <w:rPr>
                <w:sz w:val="24"/>
                <w:szCs w:val="24"/>
              </w:rPr>
            </w:pPr>
            <w:r>
              <w:rPr>
                <w:sz w:val="24"/>
                <w:szCs w:val="24"/>
              </w:rPr>
              <w:t>200,0</w:t>
            </w:r>
          </w:p>
        </w:tc>
        <w:tc>
          <w:tcPr>
            <w:tcW w:w="1662" w:type="dxa"/>
            <w:noWrap/>
            <w:hideMark/>
          </w:tcPr>
          <w:p w:rsidR="00B6053C" w:rsidRDefault="00B6053C" w:rsidP="00B6053C">
            <w:pPr>
              <w:jc w:val="center"/>
              <w:rPr>
                <w:sz w:val="24"/>
                <w:szCs w:val="24"/>
              </w:rPr>
            </w:pPr>
            <w:r>
              <w:rPr>
                <w:sz w:val="24"/>
                <w:szCs w:val="24"/>
              </w:rPr>
              <w:t>200,0</w:t>
            </w:r>
          </w:p>
        </w:tc>
        <w:tc>
          <w:tcPr>
            <w:tcW w:w="1559" w:type="dxa"/>
            <w:noWrap/>
            <w:hideMark/>
          </w:tcPr>
          <w:p w:rsidR="00B6053C" w:rsidRDefault="00B6053C" w:rsidP="00B6053C">
            <w:pPr>
              <w:jc w:val="center"/>
              <w:rPr>
                <w:sz w:val="24"/>
                <w:szCs w:val="24"/>
              </w:rPr>
            </w:pPr>
            <w:r>
              <w:rPr>
                <w:sz w:val="24"/>
                <w:szCs w:val="24"/>
              </w:rPr>
              <w:t>200,0</w:t>
            </w:r>
          </w:p>
        </w:tc>
      </w:tr>
      <w:tr w:rsidR="00B6053C" w:rsidTr="00C67CA6">
        <w:trPr>
          <w:trHeight w:val="1005"/>
        </w:trPr>
        <w:tc>
          <w:tcPr>
            <w:tcW w:w="1560" w:type="dxa"/>
            <w:hideMark/>
          </w:tcPr>
          <w:p w:rsidR="00B6053C" w:rsidRDefault="00B6053C">
            <w:pPr>
              <w:jc w:val="center"/>
              <w:rPr>
                <w:sz w:val="24"/>
                <w:szCs w:val="24"/>
              </w:rPr>
            </w:pPr>
            <w:r>
              <w:rPr>
                <w:sz w:val="24"/>
                <w:szCs w:val="24"/>
              </w:rPr>
              <w:lastRenderedPageBreak/>
              <w:t>825</w:t>
            </w:r>
          </w:p>
        </w:tc>
        <w:tc>
          <w:tcPr>
            <w:tcW w:w="2693" w:type="dxa"/>
            <w:hideMark/>
          </w:tcPr>
          <w:p w:rsidR="00B6053C" w:rsidRDefault="00B6053C">
            <w:pPr>
              <w:jc w:val="center"/>
              <w:rPr>
                <w:sz w:val="24"/>
                <w:szCs w:val="24"/>
              </w:rPr>
            </w:pPr>
            <w:r>
              <w:rPr>
                <w:sz w:val="24"/>
                <w:szCs w:val="24"/>
              </w:rPr>
              <w:t>1 12 04013 02 0000 120</w:t>
            </w:r>
          </w:p>
        </w:tc>
        <w:tc>
          <w:tcPr>
            <w:tcW w:w="6359" w:type="dxa"/>
            <w:hideMark/>
          </w:tcPr>
          <w:p w:rsidR="00B6053C" w:rsidRDefault="00B6053C" w:rsidP="00805016">
            <w:pPr>
              <w:spacing w:after="120"/>
              <w:jc w:val="both"/>
              <w:rPr>
                <w:sz w:val="24"/>
                <w:szCs w:val="24"/>
              </w:rPr>
            </w:pPr>
            <w:r>
              <w:rPr>
                <w:sz w:val="24"/>
                <w:szCs w:val="24"/>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760" w:type="dxa"/>
            <w:noWrap/>
            <w:hideMark/>
          </w:tcPr>
          <w:p w:rsidR="00B6053C" w:rsidRDefault="00B6053C" w:rsidP="00B6053C">
            <w:pPr>
              <w:jc w:val="center"/>
              <w:rPr>
                <w:sz w:val="24"/>
                <w:szCs w:val="24"/>
              </w:rPr>
            </w:pPr>
            <w:r>
              <w:rPr>
                <w:sz w:val="24"/>
                <w:szCs w:val="24"/>
              </w:rPr>
              <w:t>15 000,0</w:t>
            </w:r>
          </w:p>
        </w:tc>
        <w:tc>
          <w:tcPr>
            <w:tcW w:w="1662" w:type="dxa"/>
            <w:noWrap/>
            <w:hideMark/>
          </w:tcPr>
          <w:p w:rsidR="00B6053C" w:rsidRDefault="00B6053C" w:rsidP="00B6053C">
            <w:pPr>
              <w:jc w:val="center"/>
              <w:rPr>
                <w:sz w:val="24"/>
                <w:szCs w:val="24"/>
              </w:rPr>
            </w:pPr>
            <w:r>
              <w:rPr>
                <w:sz w:val="24"/>
                <w:szCs w:val="24"/>
              </w:rPr>
              <w:t>15 750,0</w:t>
            </w:r>
          </w:p>
        </w:tc>
        <w:tc>
          <w:tcPr>
            <w:tcW w:w="1559" w:type="dxa"/>
            <w:noWrap/>
            <w:hideMark/>
          </w:tcPr>
          <w:p w:rsidR="00B6053C" w:rsidRDefault="00B6053C" w:rsidP="00B6053C">
            <w:pPr>
              <w:jc w:val="center"/>
              <w:rPr>
                <w:sz w:val="24"/>
                <w:szCs w:val="24"/>
              </w:rPr>
            </w:pPr>
            <w:r>
              <w:rPr>
                <w:sz w:val="24"/>
                <w:szCs w:val="24"/>
              </w:rPr>
              <w:t>16 400,0</w:t>
            </w:r>
          </w:p>
        </w:tc>
      </w:tr>
      <w:tr w:rsidR="00B6053C" w:rsidTr="00C67CA6">
        <w:trPr>
          <w:trHeight w:val="645"/>
        </w:trPr>
        <w:tc>
          <w:tcPr>
            <w:tcW w:w="1560" w:type="dxa"/>
            <w:hideMark/>
          </w:tcPr>
          <w:p w:rsidR="00B6053C" w:rsidRDefault="00B6053C">
            <w:pPr>
              <w:jc w:val="center"/>
              <w:rPr>
                <w:sz w:val="24"/>
                <w:szCs w:val="24"/>
              </w:rPr>
            </w:pPr>
            <w:r>
              <w:rPr>
                <w:sz w:val="24"/>
                <w:szCs w:val="24"/>
              </w:rPr>
              <w:t>825</w:t>
            </w:r>
          </w:p>
        </w:tc>
        <w:tc>
          <w:tcPr>
            <w:tcW w:w="2693" w:type="dxa"/>
            <w:hideMark/>
          </w:tcPr>
          <w:p w:rsidR="00B6053C" w:rsidRDefault="00B6053C">
            <w:pPr>
              <w:jc w:val="center"/>
              <w:rPr>
                <w:sz w:val="24"/>
                <w:szCs w:val="24"/>
              </w:rPr>
            </w:pPr>
            <w:r>
              <w:rPr>
                <w:sz w:val="24"/>
                <w:szCs w:val="24"/>
              </w:rPr>
              <w:t>1 12 04014 02 0000 120</w:t>
            </w:r>
          </w:p>
        </w:tc>
        <w:tc>
          <w:tcPr>
            <w:tcW w:w="6359" w:type="dxa"/>
            <w:hideMark/>
          </w:tcPr>
          <w:p w:rsidR="00B6053C" w:rsidRDefault="00B6053C" w:rsidP="00805016">
            <w:pPr>
              <w:spacing w:after="120"/>
              <w:jc w:val="both"/>
              <w:rPr>
                <w:sz w:val="24"/>
                <w:szCs w:val="24"/>
              </w:rPr>
            </w:pPr>
            <w:r>
              <w:rPr>
                <w:sz w:val="24"/>
                <w:szCs w:val="24"/>
              </w:rPr>
              <w:t>плата за использование лесов, расположенных на землях лесного фонда, в части, превышающей минимальный размер арендной платы</w:t>
            </w:r>
          </w:p>
        </w:tc>
        <w:tc>
          <w:tcPr>
            <w:tcW w:w="1760" w:type="dxa"/>
            <w:noWrap/>
            <w:hideMark/>
          </w:tcPr>
          <w:p w:rsidR="00B6053C" w:rsidRDefault="00B6053C" w:rsidP="00B6053C">
            <w:pPr>
              <w:jc w:val="center"/>
              <w:rPr>
                <w:sz w:val="24"/>
                <w:szCs w:val="24"/>
              </w:rPr>
            </w:pPr>
            <w:r>
              <w:rPr>
                <w:sz w:val="24"/>
                <w:szCs w:val="24"/>
              </w:rPr>
              <w:t>511 258,0</w:t>
            </w:r>
          </w:p>
        </w:tc>
        <w:tc>
          <w:tcPr>
            <w:tcW w:w="1662" w:type="dxa"/>
            <w:noWrap/>
            <w:hideMark/>
          </w:tcPr>
          <w:p w:rsidR="00B6053C" w:rsidRDefault="00B6053C" w:rsidP="00B6053C">
            <w:pPr>
              <w:jc w:val="center"/>
              <w:rPr>
                <w:sz w:val="24"/>
                <w:szCs w:val="24"/>
              </w:rPr>
            </w:pPr>
            <w:r>
              <w:rPr>
                <w:sz w:val="24"/>
                <w:szCs w:val="24"/>
              </w:rPr>
              <w:t>530 126,0</w:t>
            </w:r>
          </w:p>
        </w:tc>
        <w:tc>
          <w:tcPr>
            <w:tcW w:w="1559" w:type="dxa"/>
            <w:noWrap/>
            <w:hideMark/>
          </w:tcPr>
          <w:p w:rsidR="00B6053C" w:rsidRDefault="00B6053C" w:rsidP="00B6053C">
            <w:pPr>
              <w:jc w:val="center"/>
              <w:rPr>
                <w:sz w:val="24"/>
                <w:szCs w:val="24"/>
              </w:rPr>
            </w:pPr>
            <w:r>
              <w:rPr>
                <w:sz w:val="24"/>
                <w:szCs w:val="24"/>
              </w:rPr>
              <w:t>551 300,0</w:t>
            </w:r>
          </w:p>
        </w:tc>
      </w:tr>
      <w:tr w:rsidR="00B6053C" w:rsidTr="00C67CA6">
        <w:trPr>
          <w:trHeight w:val="945"/>
        </w:trPr>
        <w:tc>
          <w:tcPr>
            <w:tcW w:w="1560" w:type="dxa"/>
            <w:hideMark/>
          </w:tcPr>
          <w:p w:rsidR="00B6053C" w:rsidRDefault="00B6053C">
            <w:pPr>
              <w:jc w:val="center"/>
              <w:rPr>
                <w:sz w:val="24"/>
                <w:szCs w:val="24"/>
              </w:rPr>
            </w:pPr>
            <w:r>
              <w:rPr>
                <w:sz w:val="24"/>
                <w:szCs w:val="24"/>
              </w:rPr>
              <w:t>825</w:t>
            </w:r>
          </w:p>
        </w:tc>
        <w:tc>
          <w:tcPr>
            <w:tcW w:w="2693" w:type="dxa"/>
            <w:hideMark/>
          </w:tcPr>
          <w:p w:rsidR="00B6053C" w:rsidRDefault="00B6053C">
            <w:pPr>
              <w:jc w:val="center"/>
              <w:rPr>
                <w:sz w:val="24"/>
                <w:szCs w:val="24"/>
              </w:rPr>
            </w:pPr>
            <w:r>
              <w:rPr>
                <w:sz w:val="24"/>
                <w:szCs w:val="24"/>
              </w:rPr>
              <w:t>1 12 04015 02 0000 120</w:t>
            </w:r>
          </w:p>
        </w:tc>
        <w:tc>
          <w:tcPr>
            <w:tcW w:w="6359" w:type="dxa"/>
            <w:hideMark/>
          </w:tcPr>
          <w:p w:rsidR="00B6053C" w:rsidRDefault="00B6053C">
            <w:pPr>
              <w:jc w:val="both"/>
              <w:rPr>
                <w:sz w:val="24"/>
                <w:szCs w:val="24"/>
              </w:rPr>
            </w:pPr>
            <w:r>
              <w:rPr>
                <w:sz w:val="24"/>
                <w:szCs w:val="24"/>
              </w:rPr>
              <w:t xml:space="preserve">плата за использование лесов, расположенных на землях лесного фонда, в части платы по договору купли-продажи лесных насаждений для собственных нужд        </w:t>
            </w:r>
          </w:p>
        </w:tc>
        <w:tc>
          <w:tcPr>
            <w:tcW w:w="1760" w:type="dxa"/>
            <w:noWrap/>
            <w:hideMark/>
          </w:tcPr>
          <w:p w:rsidR="00B6053C" w:rsidRDefault="00B6053C" w:rsidP="00B6053C">
            <w:pPr>
              <w:jc w:val="center"/>
              <w:rPr>
                <w:sz w:val="24"/>
                <w:szCs w:val="24"/>
              </w:rPr>
            </w:pPr>
            <w:r>
              <w:rPr>
                <w:sz w:val="24"/>
                <w:szCs w:val="24"/>
              </w:rPr>
              <w:t>17 000,0</w:t>
            </w:r>
          </w:p>
        </w:tc>
        <w:tc>
          <w:tcPr>
            <w:tcW w:w="1662" w:type="dxa"/>
            <w:noWrap/>
            <w:hideMark/>
          </w:tcPr>
          <w:p w:rsidR="00B6053C" w:rsidRDefault="00B6053C" w:rsidP="00B6053C">
            <w:pPr>
              <w:jc w:val="center"/>
              <w:rPr>
                <w:sz w:val="24"/>
                <w:szCs w:val="24"/>
              </w:rPr>
            </w:pPr>
            <w:r>
              <w:rPr>
                <w:sz w:val="24"/>
                <w:szCs w:val="24"/>
              </w:rPr>
              <w:t>17 700,0</w:t>
            </w:r>
          </w:p>
        </w:tc>
        <w:tc>
          <w:tcPr>
            <w:tcW w:w="1559" w:type="dxa"/>
            <w:noWrap/>
            <w:hideMark/>
          </w:tcPr>
          <w:p w:rsidR="00B6053C" w:rsidRDefault="00B6053C" w:rsidP="00B6053C">
            <w:pPr>
              <w:jc w:val="center"/>
              <w:rPr>
                <w:sz w:val="24"/>
                <w:szCs w:val="24"/>
              </w:rPr>
            </w:pPr>
            <w:r>
              <w:rPr>
                <w:sz w:val="24"/>
                <w:szCs w:val="24"/>
              </w:rPr>
              <w:t>18 400,0</w:t>
            </w:r>
          </w:p>
        </w:tc>
      </w:tr>
      <w:tr w:rsidR="00B6053C" w:rsidTr="00C67CA6">
        <w:trPr>
          <w:trHeight w:val="630"/>
        </w:trPr>
        <w:tc>
          <w:tcPr>
            <w:tcW w:w="1560" w:type="dxa"/>
            <w:hideMark/>
          </w:tcPr>
          <w:p w:rsidR="00B6053C" w:rsidRDefault="00B6053C">
            <w:pPr>
              <w:jc w:val="center"/>
              <w:rPr>
                <w:sz w:val="24"/>
                <w:szCs w:val="24"/>
              </w:rPr>
            </w:pPr>
            <w:r>
              <w:rPr>
                <w:sz w:val="24"/>
                <w:szCs w:val="24"/>
              </w:rPr>
              <w:t>825</w:t>
            </w:r>
          </w:p>
        </w:tc>
        <w:tc>
          <w:tcPr>
            <w:tcW w:w="2693" w:type="dxa"/>
            <w:hideMark/>
          </w:tcPr>
          <w:p w:rsidR="00B6053C" w:rsidRDefault="00B6053C">
            <w:pPr>
              <w:jc w:val="center"/>
              <w:rPr>
                <w:sz w:val="24"/>
                <w:szCs w:val="24"/>
              </w:rPr>
            </w:pPr>
            <w:r>
              <w:rPr>
                <w:sz w:val="24"/>
                <w:szCs w:val="24"/>
              </w:rPr>
              <w:t>1 13 01992 02 0000 130</w:t>
            </w:r>
          </w:p>
        </w:tc>
        <w:tc>
          <w:tcPr>
            <w:tcW w:w="6359" w:type="dxa"/>
            <w:hideMark/>
          </w:tcPr>
          <w:p w:rsidR="00B6053C" w:rsidRDefault="00B6053C">
            <w:pPr>
              <w:jc w:val="both"/>
              <w:rPr>
                <w:sz w:val="24"/>
                <w:szCs w:val="24"/>
              </w:rPr>
            </w:pPr>
            <w:r>
              <w:rPr>
                <w:sz w:val="24"/>
                <w:szCs w:val="24"/>
              </w:rPr>
              <w:t xml:space="preserve">прочие доходы от оказания платных услуг (работ) получателями средств бюджетов субъектов Российской Федерации          </w:t>
            </w:r>
          </w:p>
        </w:tc>
        <w:tc>
          <w:tcPr>
            <w:tcW w:w="1760" w:type="dxa"/>
            <w:noWrap/>
            <w:hideMark/>
          </w:tcPr>
          <w:p w:rsidR="00B6053C" w:rsidRDefault="00B6053C" w:rsidP="00B6053C">
            <w:pPr>
              <w:jc w:val="center"/>
              <w:rPr>
                <w:sz w:val="24"/>
                <w:szCs w:val="24"/>
              </w:rPr>
            </w:pPr>
            <w:r>
              <w:rPr>
                <w:sz w:val="24"/>
                <w:szCs w:val="24"/>
              </w:rPr>
              <w:t>400,0</w:t>
            </w:r>
          </w:p>
        </w:tc>
        <w:tc>
          <w:tcPr>
            <w:tcW w:w="1662" w:type="dxa"/>
            <w:noWrap/>
            <w:hideMark/>
          </w:tcPr>
          <w:p w:rsidR="00B6053C" w:rsidRDefault="00B6053C" w:rsidP="00B6053C">
            <w:pPr>
              <w:jc w:val="center"/>
              <w:rPr>
                <w:sz w:val="24"/>
                <w:szCs w:val="24"/>
              </w:rPr>
            </w:pPr>
            <w:r>
              <w:rPr>
                <w:sz w:val="24"/>
                <w:szCs w:val="24"/>
              </w:rPr>
              <w:t>400,0</w:t>
            </w:r>
          </w:p>
        </w:tc>
        <w:tc>
          <w:tcPr>
            <w:tcW w:w="1559" w:type="dxa"/>
            <w:noWrap/>
            <w:hideMark/>
          </w:tcPr>
          <w:p w:rsidR="00B6053C" w:rsidRDefault="00B6053C" w:rsidP="00B6053C">
            <w:pPr>
              <w:jc w:val="center"/>
              <w:rPr>
                <w:sz w:val="24"/>
                <w:szCs w:val="24"/>
              </w:rPr>
            </w:pPr>
            <w:r>
              <w:rPr>
                <w:sz w:val="24"/>
                <w:szCs w:val="24"/>
              </w:rPr>
              <w:t>400,0</w:t>
            </w:r>
          </w:p>
        </w:tc>
      </w:tr>
      <w:tr w:rsidR="00B6053C" w:rsidTr="00C67CA6">
        <w:trPr>
          <w:trHeight w:val="1260"/>
        </w:trPr>
        <w:tc>
          <w:tcPr>
            <w:tcW w:w="1560" w:type="dxa"/>
            <w:hideMark/>
          </w:tcPr>
          <w:p w:rsidR="00B6053C" w:rsidRDefault="00B6053C">
            <w:pPr>
              <w:jc w:val="center"/>
              <w:rPr>
                <w:sz w:val="24"/>
                <w:szCs w:val="24"/>
              </w:rPr>
            </w:pPr>
            <w:r>
              <w:rPr>
                <w:sz w:val="24"/>
                <w:szCs w:val="24"/>
              </w:rPr>
              <w:t>825</w:t>
            </w:r>
          </w:p>
        </w:tc>
        <w:tc>
          <w:tcPr>
            <w:tcW w:w="2693" w:type="dxa"/>
            <w:hideMark/>
          </w:tcPr>
          <w:p w:rsidR="00B6053C" w:rsidRDefault="00B6053C">
            <w:pPr>
              <w:jc w:val="center"/>
              <w:rPr>
                <w:sz w:val="24"/>
                <w:szCs w:val="24"/>
              </w:rPr>
            </w:pPr>
            <w:r>
              <w:rPr>
                <w:sz w:val="24"/>
                <w:szCs w:val="24"/>
              </w:rPr>
              <w:t>1 16 23021 02 0000 140</w:t>
            </w:r>
          </w:p>
        </w:tc>
        <w:tc>
          <w:tcPr>
            <w:tcW w:w="6359" w:type="dxa"/>
            <w:hideMark/>
          </w:tcPr>
          <w:p w:rsidR="00B6053C" w:rsidRDefault="00B6053C" w:rsidP="00805016">
            <w:pPr>
              <w:spacing w:after="120"/>
              <w:jc w:val="both"/>
              <w:rPr>
                <w:sz w:val="24"/>
                <w:szCs w:val="24"/>
              </w:rPr>
            </w:pPr>
            <w:r>
              <w:rPr>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sz w:val="24"/>
                <w:szCs w:val="24"/>
              </w:rPr>
              <w:t>выгодоприоб</w:t>
            </w:r>
            <w:r w:rsidR="00805016">
              <w:rPr>
                <w:sz w:val="24"/>
                <w:szCs w:val="24"/>
              </w:rPr>
              <w:t>-</w:t>
            </w:r>
            <w:r>
              <w:rPr>
                <w:sz w:val="24"/>
                <w:szCs w:val="24"/>
              </w:rPr>
              <w:t>ретателями</w:t>
            </w:r>
            <w:proofErr w:type="spellEnd"/>
            <w:r>
              <w:rPr>
                <w:sz w:val="24"/>
                <w:szCs w:val="24"/>
              </w:rPr>
              <w:t xml:space="preserve"> выступают получатели средств бюджетов субъектов Российской Федерации</w:t>
            </w:r>
          </w:p>
        </w:tc>
        <w:tc>
          <w:tcPr>
            <w:tcW w:w="1760" w:type="dxa"/>
            <w:noWrap/>
            <w:hideMark/>
          </w:tcPr>
          <w:p w:rsidR="00B6053C" w:rsidRDefault="00B6053C" w:rsidP="00B6053C">
            <w:pPr>
              <w:jc w:val="center"/>
              <w:rPr>
                <w:sz w:val="24"/>
                <w:szCs w:val="24"/>
              </w:rPr>
            </w:pPr>
            <w:r>
              <w:rPr>
                <w:sz w:val="24"/>
                <w:szCs w:val="24"/>
              </w:rPr>
              <w:t>5,0</w:t>
            </w:r>
          </w:p>
        </w:tc>
        <w:tc>
          <w:tcPr>
            <w:tcW w:w="1662" w:type="dxa"/>
            <w:noWrap/>
            <w:hideMark/>
          </w:tcPr>
          <w:p w:rsidR="00B6053C" w:rsidRDefault="00B6053C" w:rsidP="00B6053C">
            <w:pPr>
              <w:jc w:val="center"/>
              <w:rPr>
                <w:sz w:val="24"/>
                <w:szCs w:val="24"/>
              </w:rPr>
            </w:pPr>
            <w:r>
              <w:rPr>
                <w:sz w:val="24"/>
                <w:szCs w:val="24"/>
              </w:rPr>
              <w:t>5,0</w:t>
            </w:r>
          </w:p>
        </w:tc>
        <w:tc>
          <w:tcPr>
            <w:tcW w:w="1559" w:type="dxa"/>
            <w:noWrap/>
            <w:hideMark/>
          </w:tcPr>
          <w:p w:rsidR="00B6053C" w:rsidRDefault="00B6053C" w:rsidP="00B6053C">
            <w:pPr>
              <w:jc w:val="center"/>
              <w:rPr>
                <w:sz w:val="24"/>
                <w:szCs w:val="24"/>
              </w:rPr>
            </w:pPr>
            <w:r>
              <w:rPr>
                <w:sz w:val="24"/>
                <w:szCs w:val="24"/>
              </w:rPr>
              <w:t>5,0</w:t>
            </w:r>
          </w:p>
        </w:tc>
      </w:tr>
      <w:tr w:rsidR="00B6053C" w:rsidTr="00C67CA6">
        <w:trPr>
          <w:trHeight w:val="1335"/>
        </w:trPr>
        <w:tc>
          <w:tcPr>
            <w:tcW w:w="1560" w:type="dxa"/>
            <w:hideMark/>
          </w:tcPr>
          <w:p w:rsidR="00B6053C" w:rsidRDefault="00B6053C">
            <w:pPr>
              <w:jc w:val="center"/>
              <w:rPr>
                <w:sz w:val="24"/>
                <w:szCs w:val="24"/>
              </w:rPr>
            </w:pPr>
            <w:r>
              <w:rPr>
                <w:sz w:val="24"/>
                <w:szCs w:val="24"/>
              </w:rPr>
              <w:t>825</w:t>
            </w:r>
          </w:p>
        </w:tc>
        <w:tc>
          <w:tcPr>
            <w:tcW w:w="2693" w:type="dxa"/>
            <w:hideMark/>
          </w:tcPr>
          <w:p w:rsidR="00B6053C" w:rsidRDefault="00B6053C">
            <w:pPr>
              <w:jc w:val="center"/>
              <w:rPr>
                <w:sz w:val="24"/>
                <w:szCs w:val="24"/>
              </w:rPr>
            </w:pPr>
            <w:r>
              <w:rPr>
                <w:sz w:val="24"/>
                <w:szCs w:val="24"/>
              </w:rPr>
              <w:t>1 16 25086 02 0000 140</w:t>
            </w:r>
          </w:p>
        </w:tc>
        <w:tc>
          <w:tcPr>
            <w:tcW w:w="6359" w:type="dxa"/>
            <w:hideMark/>
          </w:tcPr>
          <w:p w:rsidR="00B6053C" w:rsidRDefault="00B6053C" w:rsidP="00805016">
            <w:pPr>
              <w:spacing w:after="120"/>
              <w:jc w:val="both"/>
              <w:rPr>
                <w:sz w:val="24"/>
                <w:szCs w:val="24"/>
              </w:rPr>
            </w:pPr>
            <w:r>
              <w:rPr>
                <w:sz w:val="24"/>
                <w:szCs w:val="24"/>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1760" w:type="dxa"/>
            <w:noWrap/>
            <w:hideMark/>
          </w:tcPr>
          <w:p w:rsidR="00B6053C" w:rsidRDefault="00B6053C" w:rsidP="00B6053C">
            <w:pPr>
              <w:jc w:val="center"/>
              <w:rPr>
                <w:sz w:val="24"/>
                <w:szCs w:val="24"/>
              </w:rPr>
            </w:pPr>
            <w:r>
              <w:rPr>
                <w:sz w:val="24"/>
                <w:szCs w:val="24"/>
              </w:rPr>
              <w:t>800,0</w:t>
            </w:r>
          </w:p>
        </w:tc>
        <w:tc>
          <w:tcPr>
            <w:tcW w:w="1662" w:type="dxa"/>
            <w:noWrap/>
            <w:hideMark/>
          </w:tcPr>
          <w:p w:rsidR="00B6053C" w:rsidRDefault="00B6053C" w:rsidP="00B6053C">
            <w:pPr>
              <w:jc w:val="center"/>
              <w:rPr>
                <w:sz w:val="24"/>
                <w:szCs w:val="24"/>
              </w:rPr>
            </w:pPr>
            <w:r>
              <w:rPr>
                <w:sz w:val="24"/>
                <w:szCs w:val="24"/>
              </w:rPr>
              <w:t>800,0</w:t>
            </w:r>
          </w:p>
        </w:tc>
        <w:tc>
          <w:tcPr>
            <w:tcW w:w="1559" w:type="dxa"/>
            <w:noWrap/>
            <w:hideMark/>
          </w:tcPr>
          <w:p w:rsidR="00B6053C" w:rsidRDefault="00B6053C" w:rsidP="00B6053C">
            <w:pPr>
              <w:jc w:val="center"/>
              <w:rPr>
                <w:sz w:val="24"/>
                <w:szCs w:val="24"/>
              </w:rPr>
            </w:pPr>
            <w:r>
              <w:rPr>
                <w:sz w:val="24"/>
                <w:szCs w:val="24"/>
              </w:rPr>
              <w:t>800,0</w:t>
            </w:r>
          </w:p>
        </w:tc>
      </w:tr>
      <w:tr w:rsidR="00B6053C" w:rsidTr="00C67CA6">
        <w:trPr>
          <w:trHeight w:val="1290"/>
        </w:trPr>
        <w:tc>
          <w:tcPr>
            <w:tcW w:w="1560" w:type="dxa"/>
            <w:hideMark/>
          </w:tcPr>
          <w:p w:rsidR="00B6053C" w:rsidRDefault="00B6053C">
            <w:pPr>
              <w:jc w:val="center"/>
              <w:rPr>
                <w:sz w:val="24"/>
                <w:szCs w:val="24"/>
              </w:rPr>
            </w:pPr>
            <w:r>
              <w:rPr>
                <w:sz w:val="24"/>
                <w:szCs w:val="24"/>
              </w:rPr>
              <w:t>825</w:t>
            </w:r>
          </w:p>
        </w:tc>
        <w:tc>
          <w:tcPr>
            <w:tcW w:w="2693" w:type="dxa"/>
            <w:hideMark/>
          </w:tcPr>
          <w:p w:rsidR="00B6053C" w:rsidRDefault="00B6053C">
            <w:pPr>
              <w:jc w:val="center"/>
              <w:rPr>
                <w:sz w:val="24"/>
                <w:szCs w:val="24"/>
              </w:rPr>
            </w:pPr>
            <w:r>
              <w:rPr>
                <w:sz w:val="24"/>
                <w:szCs w:val="24"/>
              </w:rPr>
              <w:t>1 16 33020 02 0000 140</w:t>
            </w:r>
          </w:p>
        </w:tc>
        <w:tc>
          <w:tcPr>
            <w:tcW w:w="6359" w:type="dxa"/>
            <w:hideMark/>
          </w:tcPr>
          <w:p w:rsidR="00B6053C" w:rsidRDefault="00B6053C" w:rsidP="00805016">
            <w:pPr>
              <w:spacing w:after="120"/>
              <w:jc w:val="both"/>
              <w:rPr>
                <w:sz w:val="24"/>
                <w:szCs w:val="24"/>
              </w:rPr>
            </w:pPr>
            <w:r>
              <w:rPr>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760" w:type="dxa"/>
            <w:noWrap/>
            <w:hideMark/>
          </w:tcPr>
          <w:p w:rsidR="00B6053C" w:rsidRDefault="00B6053C" w:rsidP="00B6053C">
            <w:pPr>
              <w:jc w:val="center"/>
              <w:rPr>
                <w:sz w:val="24"/>
                <w:szCs w:val="24"/>
              </w:rPr>
            </w:pPr>
            <w:r>
              <w:rPr>
                <w:sz w:val="24"/>
                <w:szCs w:val="24"/>
              </w:rPr>
              <w:t>150,0</w:t>
            </w:r>
          </w:p>
        </w:tc>
        <w:tc>
          <w:tcPr>
            <w:tcW w:w="1662" w:type="dxa"/>
            <w:noWrap/>
            <w:hideMark/>
          </w:tcPr>
          <w:p w:rsidR="00B6053C" w:rsidRDefault="00B6053C" w:rsidP="00B6053C">
            <w:pPr>
              <w:jc w:val="center"/>
              <w:rPr>
                <w:sz w:val="24"/>
                <w:szCs w:val="24"/>
              </w:rPr>
            </w:pPr>
            <w:r>
              <w:rPr>
                <w:sz w:val="24"/>
                <w:szCs w:val="24"/>
              </w:rPr>
              <w:t>150,0</w:t>
            </w:r>
          </w:p>
        </w:tc>
        <w:tc>
          <w:tcPr>
            <w:tcW w:w="1559" w:type="dxa"/>
            <w:noWrap/>
            <w:hideMark/>
          </w:tcPr>
          <w:p w:rsidR="00B6053C" w:rsidRDefault="00B6053C" w:rsidP="00B6053C">
            <w:pPr>
              <w:jc w:val="center"/>
              <w:rPr>
                <w:sz w:val="24"/>
                <w:szCs w:val="24"/>
              </w:rPr>
            </w:pPr>
            <w:r>
              <w:rPr>
                <w:sz w:val="24"/>
                <w:szCs w:val="24"/>
              </w:rPr>
              <w:t>150,0</w:t>
            </w:r>
          </w:p>
        </w:tc>
      </w:tr>
      <w:tr w:rsidR="00B6053C" w:rsidTr="00C67CA6">
        <w:trPr>
          <w:trHeight w:val="945"/>
        </w:trPr>
        <w:tc>
          <w:tcPr>
            <w:tcW w:w="1560" w:type="dxa"/>
            <w:hideMark/>
          </w:tcPr>
          <w:p w:rsidR="00B6053C" w:rsidRDefault="00B6053C">
            <w:pPr>
              <w:jc w:val="center"/>
              <w:rPr>
                <w:sz w:val="24"/>
                <w:szCs w:val="24"/>
              </w:rPr>
            </w:pPr>
            <w:r>
              <w:rPr>
                <w:sz w:val="24"/>
                <w:szCs w:val="24"/>
              </w:rPr>
              <w:t>825</w:t>
            </w:r>
          </w:p>
        </w:tc>
        <w:tc>
          <w:tcPr>
            <w:tcW w:w="2693" w:type="dxa"/>
            <w:hideMark/>
          </w:tcPr>
          <w:p w:rsidR="00B6053C" w:rsidRDefault="00B6053C">
            <w:pPr>
              <w:jc w:val="center"/>
              <w:rPr>
                <w:sz w:val="24"/>
                <w:szCs w:val="24"/>
              </w:rPr>
            </w:pPr>
            <w:r>
              <w:rPr>
                <w:sz w:val="24"/>
                <w:szCs w:val="24"/>
              </w:rPr>
              <w:t>1 16 90020 02 0000 140</w:t>
            </w:r>
          </w:p>
        </w:tc>
        <w:tc>
          <w:tcPr>
            <w:tcW w:w="6359" w:type="dxa"/>
            <w:hideMark/>
          </w:tcPr>
          <w:p w:rsidR="00B6053C" w:rsidRDefault="00B6053C">
            <w:pPr>
              <w:jc w:val="both"/>
              <w:rPr>
                <w:sz w:val="24"/>
                <w:szCs w:val="24"/>
              </w:rPr>
            </w:pPr>
            <w:r>
              <w:rPr>
                <w:sz w:val="24"/>
                <w:szCs w:val="24"/>
              </w:rPr>
              <w:t xml:space="preserve">прочие поступления от денежных взысканий (штрафов) и иных сумм в возмещение ущерба, зачисляемые в бюджеты субъектов Российской Федерации </w:t>
            </w:r>
          </w:p>
        </w:tc>
        <w:tc>
          <w:tcPr>
            <w:tcW w:w="1760" w:type="dxa"/>
            <w:noWrap/>
            <w:hideMark/>
          </w:tcPr>
          <w:p w:rsidR="00B6053C" w:rsidRDefault="00B6053C" w:rsidP="00B6053C">
            <w:pPr>
              <w:jc w:val="center"/>
              <w:rPr>
                <w:sz w:val="24"/>
                <w:szCs w:val="24"/>
              </w:rPr>
            </w:pPr>
            <w:r>
              <w:rPr>
                <w:sz w:val="24"/>
                <w:szCs w:val="24"/>
              </w:rPr>
              <w:t>1 500,0</w:t>
            </w:r>
          </w:p>
        </w:tc>
        <w:tc>
          <w:tcPr>
            <w:tcW w:w="1662" w:type="dxa"/>
            <w:noWrap/>
            <w:hideMark/>
          </w:tcPr>
          <w:p w:rsidR="00B6053C" w:rsidRDefault="00B6053C" w:rsidP="00B6053C">
            <w:pPr>
              <w:jc w:val="center"/>
              <w:rPr>
                <w:sz w:val="24"/>
                <w:szCs w:val="24"/>
              </w:rPr>
            </w:pPr>
            <w:r>
              <w:rPr>
                <w:sz w:val="24"/>
                <w:szCs w:val="24"/>
              </w:rPr>
              <w:t>1 500,0</w:t>
            </w:r>
          </w:p>
        </w:tc>
        <w:tc>
          <w:tcPr>
            <w:tcW w:w="1559" w:type="dxa"/>
            <w:noWrap/>
            <w:hideMark/>
          </w:tcPr>
          <w:p w:rsidR="00B6053C" w:rsidRDefault="00B6053C" w:rsidP="00B6053C">
            <w:pPr>
              <w:jc w:val="center"/>
              <w:rPr>
                <w:sz w:val="24"/>
                <w:szCs w:val="24"/>
              </w:rPr>
            </w:pPr>
            <w:r>
              <w:rPr>
                <w:sz w:val="24"/>
                <w:szCs w:val="24"/>
              </w:rPr>
              <w:t>1 500,0</w:t>
            </w:r>
          </w:p>
        </w:tc>
      </w:tr>
      <w:tr w:rsidR="00B6053C" w:rsidTr="00C67CA6">
        <w:trPr>
          <w:trHeight w:val="630"/>
        </w:trPr>
        <w:tc>
          <w:tcPr>
            <w:tcW w:w="1560" w:type="dxa"/>
            <w:hideMark/>
          </w:tcPr>
          <w:p w:rsidR="00B6053C" w:rsidRDefault="00B6053C">
            <w:pPr>
              <w:jc w:val="center"/>
              <w:rPr>
                <w:sz w:val="24"/>
                <w:szCs w:val="24"/>
              </w:rPr>
            </w:pPr>
            <w:r>
              <w:rPr>
                <w:sz w:val="24"/>
                <w:szCs w:val="24"/>
              </w:rPr>
              <w:lastRenderedPageBreak/>
              <w:t>825</w:t>
            </w:r>
          </w:p>
        </w:tc>
        <w:tc>
          <w:tcPr>
            <w:tcW w:w="2693" w:type="dxa"/>
            <w:hideMark/>
          </w:tcPr>
          <w:p w:rsidR="00B6053C" w:rsidRDefault="00B6053C">
            <w:pPr>
              <w:jc w:val="center"/>
              <w:rPr>
                <w:sz w:val="24"/>
                <w:szCs w:val="24"/>
              </w:rPr>
            </w:pPr>
            <w:r>
              <w:rPr>
                <w:sz w:val="24"/>
                <w:szCs w:val="24"/>
              </w:rPr>
              <w:t>2 02 35128 02 0000 151</w:t>
            </w:r>
          </w:p>
        </w:tc>
        <w:tc>
          <w:tcPr>
            <w:tcW w:w="6359" w:type="dxa"/>
            <w:hideMark/>
          </w:tcPr>
          <w:p w:rsidR="00B6053C" w:rsidRDefault="00B6053C" w:rsidP="00805016">
            <w:pPr>
              <w:spacing w:after="120"/>
              <w:jc w:val="both"/>
              <w:rPr>
                <w:sz w:val="24"/>
                <w:szCs w:val="24"/>
              </w:rPr>
            </w:pPr>
            <w:r>
              <w:rPr>
                <w:sz w:val="24"/>
                <w:szCs w:val="24"/>
              </w:rPr>
              <w:t>субвенции бюджетам субъектов Российской Федерации на осуществление отдельных полномочий в области водных отношений</w:t>
            </w:r>
          </w:p>
        </w:tc>
        <w:tc>
          <w:tcPr>
            <w:tcW w:w="1760" w:type="dxa"/>
            <w:noWrap/>
            <w:hideMark/>
          </w:tcPr>
          <w:p w:rsidR="00B6053C" w:rsidRDefault="00B6053C" w:rsidP="00B6053C">
            <w:pPr>
              <w:jc w:val="center"/>
              <w:rPr>
                <w:sz w:val="24"/>
                <w:szCs w:val="24"/>
              </w:rPr>
            </w:pPr>
            <w:r>
              <w:rPr>
                <w:sz w:val="24"/>
                <w:szCs w:val="24"/>
              </w:rPr>
              <w:t>7 750,5</w:t>
            </w:r>
          </w:p>
        </w:tc>
        <w:tc>
          <w:tcPr>
            <w:tcW w:w="1662" w:type="dxa"/>
            <w:noWrap/>
            <w:hideMark/>
          </w:tcPr>
          <w:p w:rsidR="00B6053C" w:rsidRDefault="00B6053C" w:rsidP="00B6053C">
            <w:pPr>
              <w:jc w:val="center"/>
              <w:rPr>
                <w:sz w:val="24"/>
                <w:szCs w:val="24"/>
              </w:rPr>
            </w:pPr>
            <w:r>
              <w:rPr>
                <w:sz w:val="24"/>
                <w:szCs w:val="24"/>
              </w:rPr>
              <w:t>7 750,5</w:t>
            </w:r>
          </w:p>
        </w:tc>
        <w:tc>
          <w:tcPr>
            <w:tcW w:w="1559" w:type="dxa"/>
            <w:noWrap/>
            <w:hideMark/>
          </w:tcPr>
          <w:p w:rsidR="00B6053C" w:rsidRDefault="00B6053C" w:rsidP="00B6053C">
            <w:pPr>
              <w:jc w:val="center"/>
              <w:rPr>
                <w:sz w:val="24"/>
                <w:szCs w:val="24"/>
              </w:rPr>
            </w:pPr>
            <w:r>
              <w:rPr>
                <w:sz w:val="24"/>
                <w:szCs w:val="24"/>
              </w:rPr>
              <w:t>7 750,5</w:t>
            </w:r>
          </w:p>
        </w:tc>
      </w:tr>
      <w:tr w:rsidR="00B6053C" w:rsidTr="00C67CA6">
        <w:trPr>
          <w:trHeight w:val="630"/>
        </w:trPr>
        <w:tc>
          <w:tcPr>
            <w:tcW w:w="1560" w:type="dxa"/>
            <w:hideMark/>
          </w:tcPr>
          <w:p w:rsidR="00B6053C" w:rsidRDefault="00B6053C">
            <w:pPr>
              <w:jc w:val="center"/>
              <w:rPr>
                <w:sz w:val="24"/>
                <w:szCs w:val="24"/>
              </w:rPr>
            </w:pPr>
            <w:r>
              <w:rPr>
                <w:sz w:val="24"/>
                <w:szCs w:val="24"/>
              </w:rPr>
              <w:t>825</w:t>
            </w:r>
          </w:p>
        </w:tc>
        <w:tc>
          <w:tcPr>
            <w:tcW w:w="2693" w:type="dxa"/>
            <w:hideMark/>
          </w:tcPr>
          <w:p w:rsidR="00B6053C" w:rsidRDefault="00B6053C">
            <w:pPr>
              <w:jc w:val="center"/>
              <w:rPr>
                <w:sz w:val="24"/>
                <w:szCs w:val="24"/>
              </w:rPr>
            </w:pPr>
            <w:r>
              <w:rPr>
                <w:sz w:val="24"/>
                <w:szCs w:val="24"/>
              </w:rPr>
              <w:t>2 02 35129 02 0000 151</w:t>
            </w:r>
          </w:p>
        </w:tc>
        <w:tc>
          <w:tcPr>
            <w:tcW w:w="6359" w:type="dxa"/>
            <w:hideMark/>
          </w:tcPr>
          <w:p w:rsidR="00805016" w:rsidRDefault="00B6053C" w:rsidP="008D4023">
            <w:pPr>
              <w:jc w:val="both"/>
              <w:rPr>
                <w:sz w:val="24"/>
                <w:szCs w:val="24"/>
              </w:rPr>
            </w:pPr>
            <w:r>
              <w:rPr>
                <w:sz w:val="24"/>
                <w:szCs w:val="24"/>
              </w:rPr>
              <w:t>субвенции бюджетам субъектов Российской Федерации на осуществление отдельных полномочий в области лесных отношений</w:t>
            </w:r>
          </w:p>
        </w:tc>
        <w:tc>
          <w:tcPr>
            <w:tcW w:w="1760" w:type="dxa"/>
            <w:noWrap/>
            <w:hideMark/>
          </w:tcPr>
          <w:p w:rsidR="00B6053C" w:rsidRDefault="00B6053C" w:rsidP="00B6053C">
            <w:pPr>
              <w:jc w:val="center"/>
              <w:rPr>
                <w:sz w:val="24"/>
                <w:szCs w:val="24"/>
              </w:rPr>
            </w:pPr>
            <w:r>
              <w:rPr>
                <w:sz w:val="24"/>
                <w:szCs w:val="24"/>
              </w:rPr>
              <w:t>650 316,2</w:t>
            </w:r>
          </w:p>
        </w:tc>
        <w:tc>
          <w:tcPr>
            <w:tcW w:w="1662" w:type="dxa"/>
            <w:noWrap/>
            <w:hideMark/>
          </w:tcPr>
          <w:p w:rsidR="00B6053C" w:rsidRDefault="00B6053C" w:rsidP="00B6053C">
            <w:pPr>
              <w:jc w:val="center"/>
              <w:rPr>
                <w:sz w:val="24"/>
                <w:szCs w:val="24"/>
              </w:rPr>
            </w:pPr>
            <w:r>
              <w:rPr>
                <w:sz w:val="24"/>
                <w:szCs w:val="24"/>
              </w:rPr>
              <w:t>664 026,4</w:t>
            </w:r>
          </w:p>
        </w:tc>
        <w:tc>
          <w:tcPr>
            <w:tcW w:w="1559" w:type="dxa"/>
            <w:noWrap/>
            <w:hideMark/>
          </w:tcPr>
          <w:p w:rsidR="00B6053C" w:rsidRDefault="00B6053C" w:rsidP="00B6053C">
            <w:pPr>
              <w:jc w:val="center"/>
              <w:rPr>
                <w:sz w:val="24"/>
                <w:szCs w:val="24"/>
              </w:rPr>
            </w:pPr>
            <w:r>
              <w:rPr>
                <w:sz w:val="24"/>
                <w:szCs w:val="24"/>
              </w:rPr>
              <w:t>657 970,0</w:t>
            </w:r>
          </w:p>
        </w:tc>
      </w:tr>
      <w:tr w:rsidR="00B6053C" w:rsidTr="00C67CA6">
        <w:trPr>
          <w:trHeight w:val="630"/>
        </w:trPr>
        <w:tc>
          <w:tcPr>
            <w:tcW w:w="1560" w:type="dxa"/>
            <w:hideMark/>
          </w:tcPr>
          <w:p w:rsidR="00B6053C" w:rsidRDefault="00B6053C">
            <w:pPr>
              <w:jc w:val="center"/>
              <w:rPr>
                <w:b/>
                <w:bCs/>
                <w:sz w:val="24"/>
                <w:szCs w:val="24"/>
              </w:rPr>
            </w:pPr>
            <w:r>
              <w:rPr>
                <w:b/>
                <w:bCs/>
                <w:sz w:val="24"/>
                <w:szCs w:val="24"/>
              </w:rPr>
              <w:t>826</w:t>
            </w:r>
          </w:p>
        </w:tc>
        <w:tc>
          <w:tcPr>
            <w:tcW w:w="2693" w:type="dxa"/>
            <w:hideMark/>
          </w:tcPr>
          <w:p w:rsidR="00B6053C" w:rsidRDefault="00B6053C">
            <w:pPr>
              <w:jc w:val="center"/>
              <w:rPr>
                <w:sz w:val="24"/>
                <w:szCs w:val="24"/>
              </w:rPr>
            </w:pPr>
            <w:r>
              <w:rPr>
                <w:sz w:val="24"/>
                <w:szCs w:val="24"/>
              </w:rPr>
              <w:t> </w:t>
            </w:r>
          </w:p>
        </w:tc>
        <w:tc>
          <w:tcPr>
            <w:tcW w:w="6359" w:type="dxa"/>
            <w:hideMark/>
          </w:tcPr>
          <w:p w:rsidR="00B6053C" w:rsidRDefault="00B6053C">
            <w:pPr>
              <w:jc w:val="both"/>
              <w:rPr>
                <w:b/>
                <w:bCs/>
                <w:sz w:val="24"/>
                <w:szCs w:val="24"/>
              </w:rPr>
            </w:pPr>
            <w:r>
              <w:rPr>
                <w:b/>
                <w:bCs/>
                <w:sz w:val="24"/>
                <w:szCs w:val="24"/>
              </w:rPr>
              <w:t>Министерство по дорожному хозяйству, транспорту и связи Республики Карелия</w:t>
            </w:r>
          </w:p>
        </w:tc>
        <w:tc>
          <w:tcPr>
            <w:tcW w:w="1760" w:type="dxa"/>
            <w:noWrap/>
            <w:hideMark/>
          </w:tcPr>
          <w:p w:rsidR="00B6053C" w:rsidRDefault="00B6053C" w:rsidP="00B6053C">
            <w:pPr>
              <w:jc w:val="center"/>
              <w:rPr>
                <w:b/>
                <w:bCs/>
                <w:sz w:val="24"/>
                <w:szCs w:val="24"/>
              </w:rPr>
            </w:pPr>
            <w:r>
              <w:rPr>
                <w:b/>
                <w:bCs/>
                <w:sz w:val="24"/>
                <w:szCs w:val="24"/>
              </w:rPr>
              <w:t>4 200,0</w:t>
            </w:r>
          </w:p>
        </w:tc>
        <w:tc>
          <w:tcPr>
            <w:tcW w:w="1662" w:type="dxa"/>
            <w:noWrap/>
            <w:hideMark/>
          </w:tcPr>
          <w:p w:rsidR="00B6053C" w:rsidRDefault="00B6053C" w:rsidP="00B6053C">
            <w:pPr>
              <w:jc w:val="center"/>
              <w:rPr>
                <w:b/>
                <w:bCs/>
                <w:sz w:val="24"/>
                <w:szCs w:val="24"/>
              </w:rPr>
            </w:pPr>
            <w:r>
              <w:rPr>
                <w:b/>
                <w:bCs/>
                <w:sz w:val="24"/>
                <w:szCs w:val="24"/>
              </w:rPr>
              <w:t>26 771,2</w:t>
            </w:r>
          </w:p>
        </w:tc>
        <w:tc>
          <w:tcPr>
            <w:tcW w:w="1559" w:type="dxa"/>
            <w:noWrap/>
            <w:hideMark/>
          </w:tcPr>
          <w:p w:rsidR="00B6053C" w:rsidRDefault="00B6053C" w:rsidP="00B6053C">
            <w:pPr>
              <w:jc w:val="center"/>
              <w:rPr>
                <w:b/>
                <w:bCs/>
                <w:sz w:val="24"/>
                <w:szCs w:val="24"/>
              </w:rPr>
            </w:pPr>
            <w:r>
              <w:rPr>
                <w:b/>
                <w:bCs/>
                <w:sz w:val="24"/>
                <w:szCs w:val="24"/>
              </w:rPr>
              <w:t>27 707,6</w:t>
            </w:r>
          </w:p>
        </w:tc>
      </w:tr>
      <w:tr w:rsidR="00B6053C" w:rsidTr="00C67CA6">
        <w:trPr>
          <w:trHeight w:val="1734"/>
        </w:trPr>
        <w:tc>
          <w:tcPr>
            <w:tcW w:w="1560" w:type="dxa"/>
            <w:hideMark/>
          </w:tcPr>
          <w:p w:rsidR="00B6053C" w:rsidRDefault="00B6053C">
            <w:pPr>
              <w:jc w:val="center"/>
              <w:rPr>
                <w:sz w:val="24"/>
                <w:szCs w:val="24"/>
              </w:rPr>
            </w:pPr>
            <w:r>
              <w:rPr>
                <w:sz w:val="24"/>
                <w:szCs w:val="24"/>
              </w:rPr>
              <w:t>826</w:t>
            </w:r>
          </w:p>
        </w:tc>
        <w:tc>
          <w:tcPr>
            <w:tcW w:w="2693" w:type="dxa"/>
            <w:hideMark/>
          </w:tcPr>
          <w:p w:rsidR="00B6053C" w:rsidRDefault="00B6053C">
            <w:pPr>
              <w:jc w:val="center"/>
              <w:rPr>
                <w:sz w:val="24"/>
                <w:szCs w:val="24"/>
              </w:rPr>
            </w:pPr>
            <w:r>
              <w:rPr>
                <w:sz w:val="24"/>
                <w:szCs w:val="24"/>
              </w:rPr>
              <w:t>1 08 07172 01 0000 110</w:t>
            </w:r>
          </w:p>
        </w:tc>
        <w:tc>
          <w:tcPr>
            <w:tcW w:w="6359" w:type="dxa"/>
            <w:hideMark/>
          </w:tcPr>
          <w:p w:rsidR="00B6053C" w:rsidRDefault="00B6053C" w:rsidP="00805016">
            <w:pPr>
              <w:spacing w:after="120"/>
              <w:jc w:val="both"/>
              <w:rPr>
                <w:sz w:val="24"/>
                <w:szCs w:val="24"/>
              </w:rPr>
            </w:pPr>
            <w:r>
              <w:rPr>
                <w:sz w:val="24"/>
                <w:szCs w:val="24"/>
              </w:rPr>
              <w:t xml:space="preserve">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w:t>
            </w:r>
          </w:p>
        </w:tc>
        <w:tc>
          <w:tcPr>
            <w:tcW w:w="1760" w:type="dxa"/>
            <w:noWrap/>
            <w:hideMark/>
          </w:tcPr>
          <w:p w:rsidR="00B6053C" w:rsidRDefault="00B6053C" w:rsidP="00B6053C">
            <w:pPr>
              <w:jc w:val="center"/>
              <w:rPr>
                <w:sz w:val="24"/>
                <w:szCs w:val="24"/>
              </w:rPr>
            </w:pPr>
            <w:r>
              <w:rPr>
                <w:sz w:val="24"/>
                <w:szCs w:val="24"/>
              </w:rPr>
              <w:t>1 500,0</w:t>
            </w:r>
          </w:p>
        </w:tc>
        <w:tc>
          <w:tcPr>
            <w:tcW w:w="1662" w:type="dxa"/>
            <w:noWrap/>
            <w:hideMark/>
          </w:tcPr>
          <w:p w:rsidR="00B6053C" w:rsidRDefault="00B6053C" w:rsidP="00B6053C">
            <w:pPr>
              <w:jc w:val="center"/>
              <w:rPr>
                <w:sz w:val="24"/>
                <w:szCs w:val="24"/>
              </w:rPr>
            </w:pPr>
            <w:r>
              <w:rPr>
                <w:sz w:val="24"/>
                <w:szCs w:val="24"/>
              </w:rPr>
              <w:t>1 500,0</w:t>
            </w:r>
          </w:p>
        </w:tc>
        <w:tc>
          <w:tcPr>
            <w:tcW w:w="1559" w:type="dxa"/>
            <w:noWrap/>
            <w:hideMark/>
          </w:tcPr>
          <w:p w:rsidR="00B6053C" w:rsidRDefault="00B6053C" w:rsidP="00B6053C">
            <w:pPr>
              <w:jc w:val="center"/>
              <w:rPr>
                <w:sz w:val="24"/>
                <w:szCs w:val="24"/>
              </w:rPr>
            </w:pPr>
            <w:r>
              <w:rPr>
                <w:sz w:val="24"/>
                <w:szCs w:val="24"/>
              </w:rPr>
              <w:t>1 500,0</w:t>
            </w:r>
          </w:p>
        </w:tc>
      </w:tr>
      <w:tr w:rsidR="00B6053C" w:rsidTr="00C67CA6">
        <w:trPr>
          <w:trHeight w:val="975"/>
        </w:trPr>
        <w:tc>
          <w:tcPr>
            <w:tcW w:w="1560" w:type="dxa"/>
            <w:hideMark/>
          </w:tcPr>
          <w:p w:rsidR="00B6053C" w:rsidRDefault="00B6053C">
            <w:pPr>
              <w:jc w:val="center"/>
              <w:rPr>
                <w:sz w:val="24"/>
                <w:szCs w:val="24"/>
              </w:rPr>
            </w:pPr>
            <w:r>
              <w:rPr>
                <w:sz w:val="24"/>
                <w:szCs w:val="24"/>
              </w:rPr>
              <w:t>826</w:t>
            </w:r>
          </w:p>
        </w:tc>
        <w:tc>
          <w:tcPr>
            <w:tcW w:w="2693" w:type="dxa"/>
            <w:hideMark/>
          </w:tcPr>
          <w:p w:rsidR="00B6053C" w:rsidRDefault="00B6053C">
            <w:pPr>
              <w:jc w:val="center"/>
              <w:rPr>
                <w:sz w:val="24"/>
                <w:szCs w:val="24"/>
              </w:rPr>
            </w:pPr>
            <w:r>
              <w:rPr>
                <w:sz w:val="24"/>
                <w:szCs w:val="24"/>
              </w:rPr>
              <w:t>1 15 02020 02 0000 140</w:t>
            </w:r>
          </w:p>
        </w:tc>
        <w:tc>
          <w:tcPr>
            <w:tcW w:w="6359" w:type="dxa"/>
            <w:hideMark/>
          </w:tcPr>
          <w:p w:rsidR="00B6053C" w:rsidRDefault="00B6053C">
            <w:pPr>
              <w:jc w:val="both"/>
              <w:rPr>
                <w:sz w:val="24"/>
                <w:szCs w:val="24"/>
              </w:rPr>
            </w:pPr>
            <w:r>
              <w:rPr>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c>
          <w:tcPr>
            <w:tcW w:w="1760" w:type="dxa"/>
            <w:noWrap/>
            <w:hideMark/>
          </w:tcPr>
          <w:p w:rsidR="00B6053C" w:rsidRDefault="00B6053C" w:rsidP="00B6053C">
            <w:pPr>
              <w:jc w:val="center"/>
              <w:rPr>
                <w:sz w:val="24"/>
                <w:szCs w:val="24"/>
              </w:rPr>
            </w:pPr>
            <w:r>
              <w:rPr>
                <w:sz w:val="24"/>
                <w:szCs w:val="24"/>
              </w:rPr>
              <w:t>1 200,0</w:t>
            </w:r>
          </w:p>
        </w:tc>
        <w:tc>
          <w:tcPr>
            <w:tcW w:w="1662" w:type="dxa"/>
            <w:noWrap/>
            <w:hideMark/>
          </w:tcPr>
          <w:p w:rsidR="00B6053C" w:rsidRDefault="00B6053C" w:rsidP="00B6053C">
            <w:pPr>
              <w:jc w:val="center"/>
              <w:rPr>
                <w:sz w:val="24"/>
                <w:szCs w:val="24"/>
              </w:rPr>
            </w:pPr>
            <w:r>
              <w:rPr>
                <w:sz w:val="24"/>
                <w:szCs w:val="24"/>
              </w:rPr>
              <w:t>1 200,0</w:t>
            </w:r>
          </w:p>
        </w:tc>
        <w:tc>
          <w:tcPr>
            <w:tcW w:w="1559" w:type="dxa"/>
            <w:noWrap/>
            <w:hideMark/>
          </w:tcPr>
          <w:p w:rsidR="00B6053C" w:rsidRDefault="00B6053C" w:rsidP="00B6053C">
            <w:pPr>
              <w:jc w:val="center"/>
              <w:rPr>
                <w:sz w:val="24"/>
                <w:szCs w:val="24"/>
              </w:rPr>
            </w:pPr>
            <w:r>
              <w:rPr>
                <w:sz w:val="24"/>
                <w:szCs w:val="24"/>
              </w:rPr>
              <w:t>1 200,0</w:t>
            </w:r>
          </w:p>
        </w:tc>
      </w:tr>
      <w:tr w:rsidR="00B6053C" w:rsidTr="00C67CA6">
        <w:trPr>
          <w:trHeight w:val="1605"/>
        </w:trPr>
        <w:tc>
          <w:tcPr>
            <w:tcW w:w="1560" w:type="dxa"/>
            <w:hideMark/>
          </w:tcPr>
          <w:p w:rsidR="00B6053C" w:rsidRDefault="00B6053C">
            <w:pPr>
              <w:jc w:val="center"/>
              <w:rPr>
                <w:sz w:val="24"/>
                <w:szCs w:val="24"/>
              </w:rPr>
            </w:pPr>
            <w:r>
              <w:rPr>
                <w:sz w:val="24"/>
                <w:szCs w:val="24"/>
              </w:rPr>
              <w:t>826</w:t>
            </w:r>
          </w:p>
        </w:tc>
        <w:tc>
          <w:tcPr>
            <w:tcW w:w="2693" w:type="dxa"/>
            <w:hideMark/>
          </w:tcPr>
          <w:p w:rsidR="00B6053C" w:rsidRDefault="00B6053C">
            <w:pPr>
              <w:jc w:val="center"/>
              <w:rPr>
                <w:sz w:val="24"/>
                <w:szCs w:val="24"/>
              </w:rPr>
            </w:pPr>
            <w:r>
              <w:rPr>
                <w:sz w:val="24"/>
                <w:szCs w:val="24"/>
              </w:rPr>
              <w:t>1 16 37020 02 0000 140</w:t>
            </w:r>
          </w:p>
        </w:tc>
        <w:tc>
          <w:tcPr>
            <w:tcW w:w="6359" w:type="dxa"/>
            <w:hideMark/>
          </w:tcPr>
          <w:p w:rsidR="00B6053C" w:rsidRDefault="00B6053C" w:rsidP="00805016">
            <w:pPr>
              <w:spacing w:after="120"/>
              <w:jc w:val="both"/>
              <w:rPr>
                <w:sz w:val="24"/>
                <w:szCs w:val="24"/>
              </w:rPr>
            </w:pPr>
            <w:r>
              <w:rPr>
                <w:sz w:val="24"/>
                <w:szCs w:val="24"/>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1760" w:type="dxa"/>
            <w:noWrap/>
            <w:hideMark/>
          </w:tcPr>
          <w:p w:rsidR="00B6053C" w:rsidRDefault="00B6053C" w:rsidP="00B6053C">
            <w:pPr>
              <w:jc w:val="center"/>
              <w:rPr>
                <w:sz w:val="24"/>
                <w:szCs w:val="24"/>
              </w:rPr>
            </w:pPr>
            <w:r>
              <w:rPr>
                <w:sz w:val="24"/>
                <w:szCs w:val="24"/>
              </w:rPr>
              <w:t>1 500,0</w:t>
            </w:r>
          </w:p>
        </w:tc>
        <w:tc>
          <w:tcPr>
            <w:tcW w:w="1662" w:type="dxa"/>
            <w:noWrap/>
            <w:hideMark/>
          </w:tcPr>
          <w:p w:rsidR="00B6053C" w:rsidRDefault="00B6053C" w:rsidP="00B6053C">
            <w:pPr>
              <w:jc w:val="center"/>
              <w:rPr>
                <w:sz w:val="24"/>
                <w:szCs w:val="24"/>
              </w:rPr>
            </w:pPr>
            <w:r>
              <w:rPr>
                <w:sz w:val="24"/>
                <w:szCs w:val="24"/>
              </w:rPr>
              <w:t>1 500,0</w:t>
            </w:r>
          </w:p>
        </w:tc>
        <w:tc>
          <w:tcPr>
            <w:tcW w:w="1559" w:type="dxa"/>
            <w:noWrap/>
            <w:hideMark/>
          </w:tcPr>
          <w:p w:rsidR="00B6053C" w:rsidRDefault="00B6053C" w:rsidP="00B6053C">
            <w:pPr>
              <w:jc w:val="center"/>
              <w:rPr>
                <w:sz w:val="24"/>
                <w:szCs w:val="24"/>
              </w:rPr>
            </w:pPr>
            <w:r>
              <w:rPr>
                <w:sz w:val="24"/>
                <w:szCs w:val="24"/>
              </w:rPr>
              <w:t>1 500,0</w:t>
            </w:r>
          </w:p>
        </w:tc>
      </w:tr>
      <w:tr w:rsidR="00B6053C" w:rsidTr="00C67CA6">
        <w:trPr>
          <w:trHeight w:val="960"/>
        </w:trPr>
        <w:tc>
          <w:tcPr>
            <w:tcW w:w="1560" w:type="dxa"/>
            <w:hideMark/>
          </w:tcPr>
          <w:p w:rsidR="00B6053C" w:rsidRDefault="00B6053C">
            <w:pPr>
              <w:jc w:val="center"/>
              <w:rPr>
                <w:sz w:val="24"/>
                <w:szCs w:val="24"/>
              </w:rPr>
            </w:pPr>
            <w:r>
              <w:rPr>
                <w:sz w:val="24"/>
                <w:szCs w:val="24"/>
              </w:rPr>
              <w:t>826</w:t>
            </w:r>
          </w:p>
        </w:tc>
        <w:tc>
          <w:tcPr>
            <w:tcW w:w="2693" w:type="dxa"/>
            <w:hideMark/>
          </w:tcPr>
          <w:p w:rsidR="00B6053C" w:rsidRDefault="00B6053C">
            <w:pPr>
              <w:jc w:val="center"/>
              <w:rPr>
                <w:color w:val="000000"/>
                <w:sz w:val="24"/>
                <w:szCs w:val="24"/>
              </w:rPr>
            </w:pPr>
            <w:r>
              <w:rPr>
                <w:color w:val="000000"/>
                <w:sz w:val="24"/>
                <w:szCs w:val="24"/>
              </w:rPr>
              <w:t>2 02 20077 02 0000 151</w:t>
            </w:r>
          </w:p>
        </w:tc>
        <w:tc>
          <w:tcPr>
            <w:tcW w:w="6359" w:type="dxa"/>
            <w:hideMark/>
          </w:tcPr>
          <w:p w:rsidR="00B6053C" w:rsidRDefault="00B6053C">
            <w:pPr>
              <w:jc w:val="both"/>
              <w:rPr>
                <w:sz w:val="24"/>
                <w:szCs w:val="24"/>
              </w:rPr>
            </w:pPr>
            <w:r>
              <w:rPr>
                <w:sz w:val="24"/>
                <w:szCs w:val="24"/>
              </w:rPr>
              <w:t xml:space="preserve">субсидии бюджетам субъектов Российской Федерации на </w:t>
            </w:r>
            <w:proofErr w:type="spellStart"/>
            <w:r>
              <w:rPr>
                <w:sz w:val="24"/>
                <w:szCs w:val="24"/>
              </w:rPr>
              <w:t>софинансирование</w:t>
            </w:r>
            <w:proofErr w:type="spellEnd"/>
            <w:r>
              <w:rPr>
                <w:sz w:val="24"/>
                <w:szCs w:val="24"/>
              </w:rPr>
              <w:t xml:space="preserve"> капитальных вложений в объекты государственной (муниципальной) собственности</w:t>
            </w:r>
          </w:p>
          <w:p w:rsidR="008D4023" w:rsidRDefault="008D4023">
            <w:pPr>
              <w:jc w:val="both"/>
              <w:rPr>
                <w:sz w:val="24"/>
                <w:szCs w:val="24"/>
              </w:rPr>
            </w:pPr>
          </w:p>
          <w:p w:rsidR="008D4023" w:rsidRDefault="008D4023">
            <w:pPr>
              <w:jc w:val="both"/>
              <w:rPr>
                <w:sz w:val="24"/>
                <w:szCs w:val="24"/>
              </w:rPr>
            </w:pPr>
          </w:p>
          <w:p w:rsidR="008D4023" w:rsidRDefault="008D4023">
            <w:pPr>
              <w:jc w:val="both"/>
              <w:rPr>
                <w:sz w:val="24"/>
                <w:szCs w:val="24"/>
              </w:rPr>
            </w:pPr>
          </w:p>
        </w:tc>
        <w:tc>
          <w:tcPr>
            <w:tcW w:w="1760" w:type="dxa"/>
            <w:noWrap/>
            <w:hideMark/>
          </w:tcPr>
          <w:p w:rsidR="00B6053C" w:rsidRDefault="00B6053C" w:rsidP="00B6053C">
            <w:pPr>
              <w:jc w:val="center"/>
              <w:rPr>
                <w:sz w:val="24"/>
                <w:szCs w:val="24"/>
              </w:rPr>
            </w:pPr>
          </w:p>
        </w:tc>
        <w:tc>
          <w:tcPr>
            <w:tcW w:w="1662" w:type="dxa"/>
            <w:noWrap/>
            <w:hideMark/>
          </w:tcPr>
          <w:p w:rsidR="00B6053C" w:rsidRDefault="00B6053C" w:rsidP="00B6053C">
            <w:pPr>
              <w:jc w:val="center"/>
              <w:rPr>
                <w:sz w:val="24"/>
                <w:szCs w:val="24"/>
              </w:rPr>
            </w:pPr>
            <w:r>
              <w:rPr>
                <w:sz w:val="24"/>
                <w:szCs w:val="24"/>
              </w:rPr>
              <w:t>22 571,2</w:t>
            </w:r>
          </w:p>
        </w:tc>
        <w:tc>
          <w:tcPr>
            <w:tcW w:w="1559" w:type="dxa"/>
            <w:noWrap/>
            <w:hideMark/>
          </w:tcPr>
          <w:p w:rsidR="00B6053C" w:rsidRDefault="00B6053C" w:rsidP="00B6053C">
            <w:pPr>
              <w:jc w:val="center"/>
              <w:rPr>
                <w:sz w:val="24"/>
                <w:szCs w:val="24"/>
              </w:rPr>
            </w:pPr>
            <w:r>
              <w:rPr>
                <w:sz w:val="24"/>
                <w:szCs w:val="24"/>
              </w:rPr>
              <w:t>23 507,6</w:t>
            </w:r>
          </w:p>
        </w:tc>
      </w:tr>
      <w:tr w:rsidR="00B6053C" w:rsidTr="00C67CA6">
        <w:trPr>
          <w:trHeight w:val="690"/>
        </w:trPr>
        <w:tc>
          <w:tcPr>
            <w:tcW w:w="1560" w:type="dxa"/>
            <w:hideMark/>
          </w:tcPr>
          <w:p w:rsidR="00B6053C" w:rsidRDefault="00B6053C">
            <w:pPr>
              <w:jc w:val="center"/>
              <w:rPr>
                <w:b/>
                <w:bCs/>
                <w:sz w:val="24"/>
                <w:szCs w:val="24"/>
              </w:rPr>
            </w:pPr>
            <w:r>
              <w:rPr>
                <w:b/>
                <w:bCs/>
                <w:sz w:val="24"/>
                <w:szCs w:val="24"/>
              </w:rPr>
              <w:lastRenderedPageBreak/>
              <w:t>828</w:t>
            </w:r>
          </w:p>
        </w:tc>
        <w:tc>
          <w:tcPr>
            <w:tcW w:w="2693" w:type="dxa"/>
            <w:hideMark/>
          </w:tcPr>
          <w:p w:rsidR="00B6053C" w:rsidRDefault="00B6053C">
            <w:pPr>
              <w:jc w:val="center"/>
              <w:rPr>
                <w:sz w:val="24"/>
                <w:szCs w:val="24"/>
              </w:rPr>
            </w:pPr>
            <w:r>
              <w:rPr>
                <w:sz w:val="24"/>
                <w:szCs w:val="24"/>
              </w:rPr>
              <w:t> </w:t>
            </w:r>
          </w:p>
        </w:tc>
        <w:tc>
          <w:tcPr>
            <w:tcW w:w="6359" w:type="dxa"/>
            <w:hideMark/>
          </w:tcPr>
          <w:p w:rsidR="00B6053C" w:rsidRDefault="00B6053C">
            <w:pPr>
              <w:jc w:val="both"/>
              <w:rPr>
                <w:b/>
                <w:bCs/>
                <w:sz w:val="24"/>
                <w:szCs w:val="24"/>
              </w:rPr>
            </w:pPr>
            <w:r>
              <w:rPr>
                <w:b/>
                <w:bCs/>
                <w:sz w:val="24"/>
                <w:szCs w:val="24"/>
              </w:rPr>
              <w:t>Государственный комитет Республики Карелия по строительному,  жилищному и дорожному надзору</w:t>
            </w:r>
          </w:p>
        </w:tc>
        <w:tc>
          <w:tcPr>
            <w:tcW w:w="1760" w:type="dxa"/>
            <w:noWrap/>
            <w:hideMark/>
          </w:tcPr>
          <w:p w:rsidR="00B6053C" w:rsidRDefault="00B6053C" w:rsidP="00B6053C">
            <w:pPr>
              <w:jc w:val="center"/>
              <w:rPr>
                <w:b/>
                <w:bCs/>
                <w:sz w:val="24"/>
                <w:szCs w:val="24"/>
              </w:rPr>
            </w:pPr>
            <w:r>
              <w:rPr>
                <w:b/>
                <w:bCs/>
                <w:sz w:val="24"/>
                <w:szCs w:val="24"/>
              </w:rPr>
              <w:t>100,0</w:t>
            </w:r>
          </w:p>
        </w:tc>
        <w:tc>
          <w:tcPr>
            <w:tcW w:w="1662" w:type="dxa"/>
            <w:noWrap/>
            <w:hideMark/>
          </w:tcPr>
          <w:p w:rsidR="00B6053C" w:rsidRDefault="00B6053C" w:rsidP="00B6053C">
            <w:pPr>
              <w:jc w:val="center"/>
              <w:rPr>
                <w:b/>
                <w:bCs/>
                <w:sz w:val="24"/>
                <w:szCs w:val="24"/>
              </w:rPr>
            </w:pPr>
            <w:r>
              <w:rPr>
                <w:b/>
                <w:bCs/>
                <w:sz w:val="24"/>
                <w:szCs w:val="24"/>
              </w:rPr>
              <w:t>100,0</w:t>
            </w:r>
          </w:p>
        </w:tc>
        <w:tc>
          <w:tcPr>
            <w:tcW w:w="1559" w:type="dxa"/>
            <w:noWrap/>
            <w:hideMark/>
          </w:tcPr>
          <w:p w:rsidR="00B6053C" w:rsidRDefault="00B6053C" w:rsidP="00B6053C">
            <w:pPr>
              <w:jc w:val="center"/>
              <w:rPr>
                <w:b/>
                <w:bCs/>
                <w:sz w:val="24"/>
                <w:szCs w:val="24"/>
              </w:rPr>
            </w:pPr>
            <w:r>
              <w:rPr>
                <w:b/>
                <w:bCs/>
                <w:sz w:val="24"/>
                <w:szCs w:val="24"/>
              </w:rPr>
              <w:t>100,0</w:t>
            </w:r>
          </w:p>
        </w:tc>
      </w:tr>
      <w:tr w:rsidR="00B6053C" w:rsidTr="00C67CA6">
        <w:trPr>
          <w:trHeight w:val="1110"/>
        </w:trPr>
        <w:tc>
          <w:tcPr>
            <w:tcW w:w="1560" w:type="dxa"/>
            <w:hideMark/>
          </w:tcPr>
          <w:p w:rsidR="00B6053C" w:rsidRDefault="00B6053C">
            <w:pPr>
              <w:jc w:val="center"/>
              <w:rPr>
                <w:sz w:val="24"/>
                <w:szCs w:val="24"/>
              </w:rPr>
            </w:pPr>
            <w:r>
              <w:rPr>
                <w:sz w:val="24"/>
                <w:szCs w:val="24"/>
              </w:rPr>
              <w:t>828</w:t>
            </w:r>
          </w:p>
        </w:tc>
        <w:tc>
          <w:tcPr>
            <w:tcW w:w="2693" w:type="dxa"/>
            <w:hideMark/>
          </w:tcPr>
          <w:p w:rsidR="00B6053C" w:rsidRDefault="00B6053C">
            <w:pPr>
              <w:jc w:val="center"/>
              <w:rPr>
                <w:sz w:val="24"/>
                <w:szCs w:val="24"/>
              </w:rPr>
            </w:pPr>
            <w:r>
              <w:rPr>
                <w:sz w:val="24"/>
                <w:szCs w:val="24"/>
              </w:rPr>
              <w:t>1 08 07400 01 0000 110</w:t>
            </w:r>
          </w:p>
        </w:tc>
        <w:tc>
          <w:tcPr>
            <w:tcW w:w="6359" w:type="dxa"/>
            <w:hideMark/>
          </w:tcPr>
          <w:p w:rsidR="00805016" w:rsidRDefault="00B6053C" w:rsidP="008D4023">
            <w:pPr>
              <w:spacing w:after="120"/>
              <w:jc w:val="both"/>
              <w:rPr>
                <w:sz w:val="24"/>
                <w:szCs w:val="24"/>
              </w:rPr>
            </w:pPr>
            <w:r>
              <w:rPr>
                <w:sz w:val="24"/>
                <w:szCs w:val="24"/>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760" w:type="dxa"/>
            <w:noWrap/>
            <w:hideMark/>
          </w:tcPr>
          <w:p w:rsidR="00B6053C" w:rsidRDefault="00B6053C" w:rsidP="00B6053C">
            <w:pPr>
              <w:jc w:val="center"/>
              <w:rPr>
                <w:sz w:val="24"/>
                <w:szCs w:val="24"/>
              </w:rPr>
            </w:pPr>
            <w:r>
              <w:rPr>
                <w:sz w:val="24"/>
                <w:szCs w:val="24"/>
              </w:rPr>
              <w:t>100,0</w:t>
            </w:r>
          </w:p>
        </w:tc>
        <w:tc>
          <w:tcPr>
            <w:tcW w:w="1662" w:type="dxa"/>
            <w:noWrap/>
            <w:hideMark/>
          </w:tcPr>
          <w:p w:rsidR="00B6053C" w:rsidRDefault="00B6053C" w:rsidP="00B6053C">
            <w:pPr>
              <w:jc w:val="center"/>
              <w:rPr>
                <w:sz w:val="24"/>
                <w:szCs w:val="24"/>
              </w:rPr>
            </w:pPr>
            <w:r>
              <w:rPr>
                <w:sz w:val="24"/>
                <w:szCs w:val="24"/>
              </w:rPr>
              <w:t>100,0</w:t>
            </w:r>
          </w:p>
        </w:tc>
        <w:tc>
          <w:tcPr>
            <w:tcW w:w="1559" w:type="dxa"/>
            <w:noWrap/>
            <w:hideMark/>
          </w:tcPr>
          <w:p w:rsidR="00B6053C" w:rsidRDefault="00B6053C" w:rsidP="00B6053C">
            <w:pPr>
              <w:jc w:val="center"/>
              <w:rPr>
                <w:sz w:val="24"/>
                <w:szCs w:val="24"/>
              </w:rPr>
            </w:pPr>
            <w:r>
              <w:rPr>
                <w:sz w:val="24"/>
                <w:szCs w:val="24"/>
              </w:rPr>
              <w:t>100,0</w:t>
            </w:r>
          </w:p>
        </w:tc>
      </w:tr>
      <w:tr w:rsidR="00B6053C" w:rsidTr="00C67CA6">
        <w:trPr>
          <w:trHeight w:val="390"/>
        </w:trPr>
        <w:tc>
          <w:tcPr>
            <w:tcW w:w="1560" w:type="dxa"/>
            <w:hideMark/>
          </w:tcPr>
          <w:p w:rsidR="00B6053C" w:rsidRDefault="00B6053C">
            <w:pPr>
              <w:jc w:val="center"/>
              <w:rPr>
                <w:b/>
                <w:bCs/>
                <w:sz w:val="24"/>
                <w:szCs w:val="24"/>
              </w:rPr>
            </w:pPr>
            <w:r>
              <w:rPr>
                <w:b/>
                <w:bCs/>
                <w:sz w:val="24"/>
                <w:szCs w:val="24"/>
              </w:rPr>
              <w:t>830</w:t>
            </w:r>
          </w:p>
        </w:tc>
        <w:tc>
          <w:tcPr>
            <w:tcW w:w="2693" w:type="dxa"/>
            <w:hideMark/>
          </w:tcPr>
          <w:p w:rsidR="00B6053C" w:rsidRDefault="00B6053C">
            <w:pPr>
              <w:jc w:val="center"/>
              <w:rPr>
                <w:sz w:val="24"/>
                <w:szCs w:val="24"/>
              </w:rPr>
            </w:pPr>
            <w:r>
              <w:rPr>
                <w:sz w:val="24"/>
                <w:szCs w:val="24"/>
              </w:rPr>
              <w:t> </w:t>
            </w:r>
          </w:p>
        </w:tc>
        <w:tc>
          <w:tcPr>
            <w:tcW w:w="6359" w:type="dxa"/>
            <w:hideMark/>
          </w:tcPr>
          <w:p w:rsidR="00B6053C" w:rsidRDefault="00B6053C">
            <w:pPr>
              <w:jc w:val="both"/>
              <w:rPr>
                <w:b/>
                <w:bCs/>
                <w:sz w:val="24"/>
                <w:szCs w:val="24"/>
              </w:rPr>
            </w:pPr>
            <w:r>
              <w:rPr>
                <w:b/>
                <w:bCs/>
                <w:sz w:val="24"/>
                <w:szCs w:val="24"/>
              </w:rPr>
              <w:t>Контрольно-счетная палата Республики Карелия</w:t>
            </w:r>
          </w:p>
        </w:tc>
        <w:tc>
          <w:tcPr>
            <w:tcW w:w="1760" w:type="dxa"/>
            <w:noWrap/>
            <w:hideMark/>
          </w:tcPr>
          <w:p w:rsidR="00B6053C" w:rsidRDefault="00B6053C" w:rsidP="00B6053C">
            <w:pPr>
              <w:jc w:val="center"/>
              <w:rPr>
                <w:b/>
                <w:bCs/>
                <w:sz w:val="24"/>
                <w:szCs w:val="24"/>
              </w:rPr>
            </w:pPr>
            <w:r>
              <w:rPr>
                <w:b/>
                <w:bCs/>
                <w:sz w:val="24"/>
                <w:szCs w:val="24"/>
              </w:rPr>
              <w:t>140,0</w:t>
            </w:r>
          </w:p>
        </w:tc>
        <w:tc>
          <w:tcPr>
            <w:tcW w:w="1662" w:type="dxa"/>
            <w:noWrap/>
            <w:hideMark/>
          </w:tcPr>
          <w:p w:rsidR="00B6053C" w:rsidRDefault="00B6053C" w:rsidP="00B6053C">
            <w:pPr>
              <w:jc w:val="center"/>
              <w:rPr>
                <w:b/>
                <w:bCs/>
                <w:sz w:val="24"/>
                <w:szCs w:val="24"/>
              </w:rPr>
            </w:pPr>
            <w:r>
              <w:rPr>
                <w:b/>
                <w:bCs/>
                <w:sz w:val="24"/>
                <w:szCs w:val="24"/>
              </w:rPr>
              <w:t>140,0</w:t>
            </w:r>
          </w:p>
        </w:tc>
        <w:tc>
          <w:tcPr>
            <w:tcW w:w="1559" w:type="dxa"/>
            <w:noWrap/>
            <w:hideMark/>
          </w:tcPr>
          <w:p w:rsidR="00B6053C" w:rsidRDefault="00B6053C" w:rsidP="00B6053C">
            <w:pPr>
              <w:jc w:val="center"/>
              <w:rPr>
                <w:b/>
                <w:bCs/>
                <w:sz w:val="24"/>
                <w:szCs w:val="24"/>
              </w:rPr>
            </w:pPr>
            <w:r>
              <w:rPr>
                <w:b/>
                <w:bCs/>
                <w:sz w:val="24"/>
                <w:szCs w:val="24"/>
              </w:rPr>
              <w:t>140,0</w:t>
            </w:r>
          </w:p>
        </w:tc>
      </w:tr>
      <w:tr w:rsidR="00B6053C" w:rsidTr="00C67CA6">
        <w:trPr>
          <w:trHeight w:val="720"/>
        </w:trPr>
        <w:tc>
          <w:tcPr>
            <w:tcW w:w="1560" w:type="dxa"/>
            <w:hideMark/>
          </w:tcPr>
          <w:p w:rsidR="00B6053C" w:rsidRDefault="00B6053C">
            <w:pPr>
              <w:jc w:val="center"/>
              <w:rPr>
                <w:sz w:val="24"/>
                <w:szCs w:val="24"/>
              </w:rPr>
            </w:pPr>
            <w:r>
              <w:rPr>
                <w:sz w:val="24"/>
                <w:szCs w:val="24"/>
              </w:rPr>
              <w:t>830</w:t>
            </w:r>
          </w:p>
        </w:tc>
        <w:tc>
          <w:tcPr>
            <w:tcW w:w="2693" w:type="dxa"/>
            <w:hideMark/>
          </w:tcPr>
          <w:p w:rsidR="00B6053C" w:rsidRDefault="00B6053C">
            <w:pPr>
              <w:jc w:val="center"/>
              <w:rPr>
                <w:sz w:val="24"/>
                <w:szCs w:val="24"/>
              </w:rPr>
            </w:pPr>
            <w:r>
              <w:rPr>
                <w:sz w:val="24"/>
                <w:szCs w:val="24"/>
              </w:rPr>
              <w:t>1 16 18020 02 0000 140</w:t>
            </w:r>
          </w:p>
        </w:tc>
        <w:tc>
          <w:tcPr>
            <w:tcW w:w="6359" w:type="dxa"/>
            <w:hideMark/>
          </w:tcPr>
          <w:p w:rsidR="00B6053C" w:rsidRDefault="00B6053C" w:rsidP="00642FE8">
            <w:pPr>
              <w:spacing w:after="120"/>
              <w:jc w:val="both"/>
              <w:rPr>
                <w:sz w:val="24"/>
                <w:szCs w:val="24"/>
              </w:rPr>
            </w:pPr>
            <w:r>
              <w:rPr>
                <w:sz w:val="24"/>
                <w:szCs w:val="24"/>
              </w:rPr>
              <w:t>денежные взыскания (штрафы) за нарушение бюджетного  законодательства (в части бюджетов субъектов Российской Федерации)</w:t>
            </w:r>
          </w:p>
        </w:tc>
        <w:tc>
          <w:tcPr>
            <w:tcW w:w="1760" w:type="dxa"/>
            <w:noWrap/>
            <w:hideMark/>
          </w:tcPr>
          <w:p w:rsidR="00B6053C" w:rsidRDefault="00B6053C" w:rsidP="00B6053C">
            <w:pPr>
              <w:jc w:val="center"/>
              <w:rPr>
                <w:sz w:val="24"/>
                <w:szCs w:val="24"/>
              </w:rPr>
            </w:pPr>
            <w:r>
              <w:rPr>
                <w:sz w:val="24"/>
                <w:szCs w:val="24"/>
              </w:rPr>
              <w:t>140,0</w:t>
            </w:r>
          </w:p>
        </w:tc>
        <w:tc>
          <w:tcPr>
            <w:tcW w:w="1662" w:type="dxa"/>
            <w:noWrap/>
            <w:hideMark/>
          </w:tcPr>
          <w:p w:rsidR="00B6053C" w:rsidRDefault="00B6053C" w:rsidP="00B6053C">
            <w:pPr>
              <w:jc w:val="center"/>
              <w:rPr>
                <w:sz w:val="24"/>
                <w:szCs w:val="24"/>
              </w:rPr>
            </w:pPr>
            <w:r>
              <w:rPr>
                <w:sz w:val="24"/>
                <w:szCs w:val="24"/>
              </w:rPr>
              <w:t>140,0</w:t>
            </w:r>
          </w:p>
        </w:tc>
        <w:tc>
          <w:tcPr>
            <w:tcW w:w="1559" w:type="dxa"/>
            <w:noWrap/>
            <w:hideMark/>
          </w:tcPr>
          <w:p w:rsidR="00B6053C" w:rsidRDefault="00B6053C" w:rsidP="00B6053C">
            <w:pPr>
              <w:jc w:val="center"/>
              <w:rPr>
                <w:sz w:val="24"/>
                <w:szCs w:val="24"/>
              </w:rPr>
            </w:pPr>
            <w:r>
              <w:rPr>
                <w:sz w:val="24"/>
                <w:szCs w:val="24"/>
              </w:rPr>
              <w:t>140,0</w:t>
            </w:r>
          </w:p>
        </w:tc>
      </w:tr>
      <w:tr w:rsidR="00B6053C" w:rsidTr="00C67CA6">
        <w:trPr>
          <w:trHeight w:val="690"/>
        </w:trPr>
        <w:tc>
          <w:tcPr>
            <w:tcW w:w="1560" w:type="dxa"/>
            <w:hideMark/>
          </w:tcPr>
          <w:p w:rsidR="00B6053C" w:rsidRDefault="00B6053C">
            <w:pPr>
              <w:jc w:val="center"/>
              <w:rPr>
                <w:b/>
                <w:bCs/>
                <w:sz w:val="24"/>
                <w:szCs w:val="24"/>
              </w:rPr>
            </w:pPr>
            <w:r>
              <w:rPr>
                <w:b/>
                <w:bCs/>
                <w:sz w:val="24"/>
                <w:szCs w:val="24"/>
              </w:rPr>
              <w:t>833</w:t>
            </w:r>
          </w:p>
        </w:tc>
        <w:tc>
          <w:tcPr>
            <w:tcW w:w="2693" w:type="dxa"/>
            <w:hideMark/>
          </w:tcPr>
          <w:p w:rsidR="00B6053C" w:rsidRDefault="00B6053C">
            <w:pPr>
              <w:jc w:val="center"/>
              <w:rPr>
                <w:sz w:val="24"/>
                <w:szCs w:val="24"/>
              </w:rPr>
            </w:pPr>
            <w:r>
              <w:rPr>
                <w:sz w:val="24"/>
                <w:szCs w:val="24"/>
              </w:rPr>
              <w:t> </w:t>
            </w:r>
          </w:p>
        </w:tc>
        <w:tc>
          <w:tcPr>
            <w:tcW w:w="6359" w:type="dxa"/>
            <w:hideMark/>
          </w:tcPr>
          <w:p w:rsidR="00B6053C" w:rsidRDefault="00B6053C">
            <w:pPr>
              <w:jc w:val="both"/>
              <w:rPr>
                <w:b/>
                <w:bCs/>
                <w:sz w:val="24"/>
                <w:szCs w:val="24"/>
              </w:rPr>
            </w:pPr>
            <w:r>
              <w:rPr>
                <w:b/>
                <w:bCs/>
                <w:sz w:val="24"/>
                <w:szCs w:val="24"/>
              </w:rPr>
              <w:t>Министерство национальной и региональной политики Республики Карелия</w:t>
            </w:r>
          </w:p>
        </w:tc>
        <w:tc>
          <w:tcPr>
            <w:tcW w:w="1760" w:type="dxa"/>
            <w:noWrap/>
            <w:hideMark/>
          </w:tcPr>
          <w:p w:rsidR="00B6053C" w:rsidRDefault="00B6053C" w:rsidP="00B6053C">
            <w:pPr>
              <w:jc w:val="center"/>
              <w:rPr>
                <w:b/>
                <w:bCs/>
                <w:sz w:val="24"/>
                <w:szCs w:val="24"/>
              </w:rPr>
            </w:pPr>
            <w:r>
              <w:rPr>
                <w:b/>
                <w:bCs/>
                <w:sz w:val="24"/>
                <w:szCs w:val="24"/>
              </w:rPr>
              <w:t>13 479,9</w:t>
            </w:r>
          </w:p>
        </w:tc>
        <w:tc>
          <w:tcPr>
            <w:tcW w:w="1662" w:type="dxa"/>
            <w:noWrap/>
            <w:hideMark/>
          </w:tcPr>
          <w:p w:rsidR="00B6053C" w:rsidRDefault="00B6053C" w:rsidP="00B6053C">
            <w:pPr>
              <w:jc w:val="center"/>
              <w:rPr>
                <w:b/>
                <w:bCs/>
                <w:sz w:val="24"/>
                <w:szCs w:val="24"/>
              </w:rPr>
            </w:pPr>
            <w:r>
              <w:rPr>
                <w:b/>
                <w:bCs/>
                <w:sz w:val="24"/>
                <w:szCs w:val="24"/>
              </w:rPr>
              <w:t>14 033,6</w:t>
            </w:r>
          </w:p>
        </w:tc>
        <w:tc>
          <w:tcPr>
            <w:tcW w:w="1559" w:type="dxa"/>
            <w:noWrap/>
            <w:hideMark/>
          </w:tcPr>
          <w:p w:rsidR="00B6053C" w:rsidRDefault="00B6053C" w:rsidP="00B6053C">
            <w:pPr>
              <w:jc w:val="center"/>
              <w:rPr>
                <w:b/>
                <w:bCs/>
                <w:sz w:val="24"/>
                <w:szCs w:val="24"/>
              </w:rPr>
            </w:pPr>
            <w:r>
              <w:rPr>
                <w:b/>
                <w:bCs/>
                <w:sz w:val="24"/>
                <w:szCs w:val="24"/>
              </w:rPr>
              <w:t>14 032,6</w:t>
            </w:r>
          </w:p>
        </w:tc>
      </w:tr>
      <w:tr w:rsidR="00B6053C" w:rsidTr="00C67CA6">
        <w:trPr>
          <w:trHeight w:val="1005"/>
        </w:trPr>
        <w:tc>
          <w:tcPr>
            <w:tcW w:w="1560" w:type="dxa"/>
            <w:hideMark/>
          </w:tcPr>
          <w:p w:rsidR="00B6053C" w:rsidRDefault="00B6053C">
            <w:pPr>
              <w:jc w:val="center"/>
              <w:rPr>
                <w:sz w:val="24"/>
                <w:szCs w:val="24"/>
              </w:rPr>
            </w:pPr>
            <w:r>
              <w:rPr>
                <w:sz w:val="24"/>
                <w:szCs w:val="24"/>
              </w:rPr>
              <w:t>833</w:t>
            </w:r>
          </w:p>
        </w:tc>
        <w:tc>
          <w:tcPr>
            <w:tcW w:w="2693" w:type="dxa"/>
            <w:hideMark/>
          </w:tcPr>
          <w:p w:rsidR="00B6053C" w:rsidRDefault="00B6053C">
            <w:pPr>
              <w:jc w:val="center"/>
              <w:rPr>
                <w:sz w:val="24"/>
                <w:szCs w:val="24"/>
              </w:rPr>
            </w:pPr>
            <w:r>
              <w:rPr>
                <w:sz w:val="24"/>
                <w:szCs w:val="24"/>
              </w:rPr>
              <w:t>2 02 25515 02 0000 151</w:t>
            </w:r>
          </w:p>
        </w:tc>
        <w:tc>
          <w:tcPr>
            <w:tcW w:w="6359" w:type="dxa"/>
            <w:hideMark/>
          </w:tcPr>
          <w:p w:rsidR="00B6053C" w:rsidRDefault="00B6053C" w:rsidP="00642FE8">
            <w:pPr>
              <w:spacing w:after="120"/>
              <w:jc w:val="both"/>
              <w:rPr>
                <w:sz w:val="24"/>
                <w:szCs w:val="24"/>
              </w:rPr>
            </w:pPr>
            <w:r>
              <w:rPr>
                <w:sz w:val="24"/>
                <w:szCs w:val="24"/>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760" w:type="dxa"/>
            <w:noWrap/>
            <w:hideMark/>
          </w:tcPr>
          <w:p w:rsidR="00B6053C" w:rsidRDefault="00B6053C" w:rsidP="00B6053C">
            <w:pPr>
              <w:jc w:val="center"/>
              <w:rPr>
                <w:sz w:val="24"/>
                <w:szCs w:val="24"/>
              </w:rPr>
            </w:pPr>
            <w:r>
              <w:rPr>
                <w:sz w:val="24"/>
                <w:szCs w:val="24"/>
              </w:rPr>
              <w:t>2 657,5</w:t>
            </w:r>
          </w:p>
        </w:tc>
        <w:tc>
          <w:tcPr>
            <w:tcW w:w="1662" w:type="dxa"/>
            <w:noWrap/>
            <w:hideMark/>
          </w:tcPr>
          <w:p w:rsidR="00B6053C" w:rsidRDefault="00B6053C" w:rsidP="00B6053C">
            <w:pPr>
              <w:jc w:val="center"/>
              <w:rPr>
                <w:sz w:val="24"/>
                <w:szCs w:val="24"/>
              </w:rPr>
            </w:pPr>
            <w:r>
              <w:rPr>
                <w:sz w:val="24"/>
                <w:szCs w:val="24"/>
              </w:rPr>
              <w:t>2 766,7</w:t>
            </w:r>
          </w:p>
        </w:tc>
        <w:tc>
          <w:tcPr>
            <w:tcW w:w="1559" w:type="dxa"/>
            <w:noWrap/>
            <w:hideMark/>
          </w:tcPr>
          <w:p w:rsidR="00B6053C" w:rsidRDefault="00B6053C" w:rsidP="00B6053C">
            <w:pPr>
              <w:jc w:val="center"/>
              <w:rPr>
                <w:sz w:val="24"/>
                <w:szCs w:val="24"/>
              </w:rPr>
            </w:pPr>
            <w:r>
              <w:rPr>
                <w:sz w:val="24"/>
                <w:szCs w:val="24"/>
              </w:rPr>
              <w:t>2 766,5</w:t>
            </w:r>
          </w:p>
        </w:tc>
      </w:tr>
      <w:tr w:rsidR="00B6053C" w:rsidTr="00C67CA6">
        <w:trPr>
          <w:trHeight w:val="975"/>
        </w:trPr>
        <w:tc>
          <w:tcPr>
            <w:tcW w:w="1560" w:type="dxa"/>
            <w:hideMark/>
          </w:tcPr>
          <w:p w:rsidR="00B6053C" w:rsidRDefault="00B6053C">
            <w:pPr>
              <w:jc w:val="center"/>
              <w:rPr>
                <w:sz w:val="24"/>
                <w:szCs w:val="24"/>
              </w:rPr>
            </w:pPr>
            <w:r>
              <w:rPr>
                <w:sz w:val="24"/>
                <w:szCs w:val="24"/>
              </w:rPr>
              <w:t>833</w:t>
            </w:r>
          </w:p>
        </w:tc>
        <w:tc>
          <w:tcPr>
            <w:tcW w:w="2693" w:type="dxa"/>
            <w:hideMark/>
          </w:tcPr>
          <w:p w:rsidR="00B6053C" w:rsidRDefault="00B6053C">
            <w:pPr>
              <w:jc w:val="center"/>
              <w:rPr>
                <w:sz w:val="24"/>
                <w:szCs w:val="24"/>
              </w:rPr>
            </w:pPr>
            <w:r>
              <w:rPr>
                <w:sz w:val="24"/>
                <w:szCs w:val="24"/>
              </w:rPr>
              <w:t>2 02 25516 02 0000 151</w:t>
            </w:r>
          </w:p>
        </w:tc>
        <w:tc>
          <w:tcPr>
            <w:tcW w:w="6359" w:type="dxa"/>
            <w:hideMark/>
          </w:tcPr>
          <w:p w:rsidR="00B6053C" w:rsidRDefault="00B6053C">
            <w:pPr>
              <w:jc w:val="both"/>
              <w:rPr>
                <w:sz w:val="24"/>
                <w:szCs w:val="24"/>
              </w:rPr>
            </w:pPr>
            <w:r>
              <w:rPr>
                <w:sz w:val="24"/>
                <w:szCs w:val="24"/>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760" w:type="dxa"/>
            <w:noWrap/>
            <w:hideMark/>
          </w:tcPr>
          <w:p w:rsidR="00B6053C" w:rsidRDefault="00B6053C" w:rsidP="00B6053C">
            <w:pPr>
              <w:jc w:val="center"/>
              <w:rPr>
                <w:sz w:val="24"/>
                <w:szCs w:val="24"/>
              </w:rPr>
            </w:pPr>
            <w:r>
              <w:rPr>
                <w:sz w:val="24"/>
                <w:szCs w:val="24"/>
              </w:rPr>
              <w:t>10 822,4</w:t>
            </w:r>
          </w:p>
        </w:tc>
        <w:tc>
          <w:tcPr>
            <w:tcW w:w="1662" w:type="dxa"/>
            <w:noWrap/>
            <w:hideMark/>
          </w:tcPr>
          <w:p w:rsidR="00B6053C" w:rsidRDefault="00B6053C" w:rsidP="00B6053C">
            <w:pPr>
              <w:jc w:val="center"/>
              <w:rPr>
                <w:sz w:val="24"/>
                <w:szCs w:val="24"/>
              </w:rPr>
            </w:pPr>
            <w:r>
              <w:rPr>
                <w:sz w:val="24"/>
                <w:szCs w:val="24"/>
              </w:rPr>
              <w:t>11 266,9</w:t>
            </w:r>
          </w:p>
        </w:tc>
        <w:tc>
          <w:tcPr>
            <w:tcW w:w="1559" w:type="dxa"/>
            <w:noWrap/>
            <w:hideMark/>
          </w:tcPr>
          <w:p w:rsidR="00B6053C" w:rsidRDefault="00B6053C" w:rsidP="00B6053C">
            <w:pPr>
              <w:jc w:val="center"/>
              <w:rPr>
                <w:sz w:val="24"/>
                <w:szCs w:val="24"/>
              </w:rPr>
            </w:pPr>
            <w:r>
              <w:rPr>
                <w:sz w:val="24"/>
                <w:szCs w:val="24"/>
              </w:rPr>
              <w:t>11 266,1</w:t>
            </w:r>
          </w:p>
        </w:tc>
      </w:tr>
      <w:tr w:rsidR="00B6053C" w:rsidTr="00C67CA6">
        <w:trPr>
          <w:trHeight w:val="315"/>
        </w:trPr>
        <w:tc>
          <w:tcPr>
            <w:tcW w:w="10612" w:type="dxa"/>
            <w:gridSpan w:val="3"/>
            <w:noWrap/>
            <w:vAlign w:val="bottom"/>
            <w:hideMark/>
          </w:tcPr>
          <w:p w:rsidR="00B6053C" w:rsidRDefault="00B6053C" w:rsidP="00642FE8">
            <w:pPr>
              <w:rPr>
                <w:b/>
                <w:bCs/>
                <w:color w:val="000000"/>
                <w:sz w:val="24"/>
                <w:szCs w:val="24"/>
              </w:rPr>
            </w:pPr>
            <w:r>
              <w:rPr>
                <w:b/>
                <w:bCs/>
                <w:color w:val="000000"/>
                <w:sz w:val="24"/>
                <w:szCs w:val="24"/>
              </w:rPr>
              <w:t>И</w:t>
            </w:r>
            <w:r w:rsidR="00642FE8">
              <w:rPr>
                <w:b/>
                <w:bCs/>
                <w:color w:val="000000"/>
                <w:sz w:val="24"/>
                <w:szCs w:val="24"/>
              </w:rPr>
              <w:t>того</w:t>
            </w:r>
          </w:p>
        </w:tc>
        <w:tc>
          <w:tcPr>
            <w:tcW w:w="1760" w:type="dxa"/>
            <w:noWrap/>
            <w:hideMark/>
          </w:tcPr>
          <w:p w:rsidR="00B6053C" w:rsidRDefault="00B6053C" w:rsidP="00B6053C">
            <w:pPr>
              <w:jc w:val="center"/>
              <w:rPr>
                <w:b/>
                <w:bCs/>
                <w:sz w:val="24"/>
                <w:szCs w:val="24"/>
              </w:rPr>
            </w:pPr>
            <w:r>
              <w:rPr>
                <w:b/>
                <w:bCs/>
                <w:sz w:val="24"/>
                <w:szCs w:val="24"/>
              </w:rPr>
              <w:t>37 266 070,1</w:t>
            </w:r>
          </w:p>
        </w:tc>
        <w:tc>
          <w:tcPr>
            <w:tcW w:w="1662" w:type="dxa"/>
            <w:noWrap/>
            <w:hideMark/>
          </w:tcPr>
          <w:p w:rsidR="00B6053C" w:rsidRDefault="00B6053C" w:rsidP="00B6053C">
            <w:pPr>
              <w:jc w:val="center"/>
              <w:rPr>
                <w:b/>
                <w:bCs/>
                <w:sz w:val="24"/>
                <w:szCs w:val="24"/>
              </w:rPr>
            </w:pPr>
            <w:r>
              <w:rPr>
                <w:b/>
                <w:bCs/>
                <w:sz w:val="24"/>
                <w:szCs w:val="24"/>
              </w:rPr>
              <w:t>31 459 177,4</w:t>
            </w:r>
          </w:p>
        </w:tc>
        <w:tc>
          <w:tcPr>
            <w:tcW w:w="1559" w:type="dxa"/>
            <w:noWrap/>
            <w:hideMark/>
          </w:tcPr>
          <w:p w:rsidR="00B6053C" w:rsidRDefault="00B6053C" w:rsidP="00B6053C">
            <w:pPr>
              <w:jc w:val="center"/>
              <w:rPr>
                <w:b/>
                <w:bCs/>
                <w:sz w:val="24"/>
                <w:szCs w:val="24"/>
              </w:rPr>
            </w:pPr>
            <w:r>
              <w:rPr>
                <w:b/>
                <w:bCs/>
                <w:sz w:val="24"/>
                <w:szCs w:val="24"/>
              </w:rPr>
              <w:t>33 568 031,5</w:t>
            </w:r>
          </w:p>
        </w:tc>
      </w:tr>
    </w:tbl>
    <w:p w:rsidR="00B6053C" w:rsidRDefault="00B6053C" w:rsidP="00B6053C">
      <w:pPr>
        <w:rPr>
          <w:color w:val="000000"/>
          <w:sz w:val="24"/>
          <w:szCs w:val="24"/>
        </w:rPr>
        <w:sectPr w:rsidR="00B6053C" w:rsidSect="00346E8C">
          <w:type w:val="continuous"/>
          <w:pgSz w:w="16838" w:h="11906" w:orient="landscape"/>
          <w:pgMar w:top="1134" w:right="567" w:bottom="851" w:left="992" w:header="709" w:footer="709" w:gutter="0"/>
          <w:pgNumType w:start="1"/>
          <w:cols w:space="720"/>
        </w:sectPr>
      </w:pPr>
    </w:p>
    <w:p w:rsidR="00B6053C" w:rsidRDefault="00B6053C" w:rsidP="00B6053C">
      <w:pPr>
        <w:jc w:val="both"/>
        <w:rPr>
          <w:szCs w:val="28"/>
        </w:rPr>
      </w:pPr>
    </w:p>
    <w:p w:rsidR="00B6053C" w:rsidRDefault="00B6053C" w:rsidP="00B6053C">
      <w:pPr>
        <w:jc w:val="both"/>
        <w:rPr>
          <w:szCs w:val="28"/>
        </w:rPr>
      </w:pPr>
    </w:p>
    <w:p w:rsidR="00B6053C" w:rsidRDefault="00B6053C" w:rsidP="00B6053C">
      <w:pPr>
        <w:jc w:val="both"/>
        <w:rPr>
          <w:szCs w:val="28"/>
        </w:rPr>
      </w:pPr>
    </w:p>
    <w:p w:rsidR="00B6053C" w:rsidRDefault="00B6053C" w:rsidP="00B6053C">
      <w:pPr>
        <w:spacing w:line="276" w:lineRule="auto"/>
        <w:rPr>
          <w:rFonts w:eastAsia="Calibri"/>
          <w:szCs w:val="28"/>
          <w:lang w:eastAsia="en-US"/>
        </w:rPr>
        <w:sectPr w:rsidR="00B6053C" w:rsidSect="00346E8C">
          <w:type w:val="continuous"/>
          <w:pgSz w:w="16838" w:h="11906" w:orient="landscape"/>
          <w:pgMar w:top="1134" w:right="567" w:bottom="851" w:left="992" w:header="709" w:footer="709" w:gutter="0"/>
          <w:pgNumType w:start="1"/>
          <w:cols w:space="720"/>
        </w:sectPr>
      </w:pPr>
    </w:p>
    <w:p w:rsidR="00D55F60" w:rsidRDefault="00B6053C" w:rsidP="00D55F60">
      <w:pPr>
        <w:autoSpaceDE w:val="0"/>
        <w:autoSpaceDN w:val="0"/>
        <w:adjustRightInd w:val="0"/>
        <w:spacing w:line="276" w:lineRule="auto"/>
        <w:ind w:left="4678" w:right="-2"/>
        <w:rPr>
          <w:szCs w:val="28"/>
        </w:rPr>
      </w:pPr>
      <w:r>
        <w:rPr>
          <w:rFonts w:eastAsia="Calibri"/>
          <w:szCs w:val="28"/>
          <w:lang w:eastAsia="en-US"/>
        </w:rPr>
        <w:lastRenderedPageBreak/>
        <w:t>Приложение 2</w:t>
      </w:r>
      <w:r w:rsidR="008D4023">
        <w:rPr>
          <w:rFonts w:eastAsia="Calibri"/>
          <w:szCs w:val="28"/>
          <w:lang w:eastAsia="en-US"/>
        </w:rPr>
        <w:t xml:space="preserve"> </w:t>
      </w:r>
      <w:r>
        <w:rPr>
          <w:szCs w:val="28"/>
        </w:rPr>
        <w:t>к распоряжению Правительства Республики Карелия</w:t>
      </w:r>
    </w:p>
    <w:p w:rsidR="00D55F60" w:rsidRPr="00D55F60" w:rsidRDefault="00D55F60" w:rsidP="00D55F60">
      <w:pPr>
        <w:autoSpaceDE w:val="0"/>
        <w:autoSpaceDN w:val="0"/>
        <w:adjustRightInd w:val="0"/>
        <w:spacing w:line="276" w:lineRule="auto"/>
        <w:ind w:left="4678" w:right="-2"/>
        <w:rPr>
          <w:szCs w:val="28"/>
        </w:rPr>
      </w:pPr>
      <w:r>
        <w:rPr>
          <w:szCs w:val="28"/>
        </w:rPr>
        <w:t xml:space="preserve">от  </w:t>
      </w:r>
      <w:r>
        <w:t>26 марта 2018 года № 241р-П</w:t>
      </w:r>
    </w:p>
    <w:p w:rsidR="00B6053C" w:rsidRDefault="00B6053C" w:rsidP="008D4023">
      <w:pPr>
        <w:autoSpaceDE w:val="0"/>
        <w:autoSpaceDN w:val="0"/>
        <w:adjustRightInd w:val="0"/>
        <w:ind w:left="4678"/>
        <w:rPr>
          <w:szCs w:val="28"/>
        </w:rPr>
      </w:pPr>
      <w:r>
        <w:rPr>
          <w:szCs w:val="28"/>
        </w:rPr>
        <w:t xml:space="preserve">                    </w:t>
      </w:r>
    </w:p>
    <w:p w:rsidR="00B6053C" w:rsidRDefault="00B6053C" w:rsidP="00B6053C">
      <w:pPr>
        <w:autoSpaceDE w:val="0"/>
        <w:autoSpaceDN w:val="0"/>
        <w:adjustRightInd w:val="0"/>
        <w:spacing w:line="276" w:lineRule="auto"/>
        <w:ind w:left="5670" w:right="-2"/>
        <w:jc w:val="right"/>
        <w:rPr>
          <w:rFonts w:eastAsia="Calibri"/>
          <w:szCs w:val="28"/>
          <w:lang w:eastAsia="en-US"/>
        </w:rPr>
      </w:pPr>
    </w:p>
    <w:p w:rsidR="00B6053C" w:rsidRDefault="00B6053C" w:rsidP="00B6053C">
      <w:pPr>
        <w:autoSpaceDE w:val="0"/>
        <w:autoSpaceDN w:val="0"/>
        <w:adjustRightInd w:val="0"/>
        <w:spacing w:line="276" w:lineRule="auto"/>
        <w:ind w:left="5670" w:right="-2"/>
        <w:jc w:val="right"/>
        <w:rPr>
          <w:rFonts w:eastAsia="Calibri"/>
          <w:szCs w:val="28"/>
          <w:lang w:eastAsia="en-US"/>
        </w:rPr>
      </w:pPr>
    </w:p>
    <w:p w:rsidR="00B6053C" w:rsidRDefault="00B6053C" w:rsidP="00B6053C">
      <w:pPr>
        <w:autoSpaceDE w:val="0"/>
        <w:autoSpaceDN w:val="0"/>
        <w:adjustRightInd w:val="0"/>
        <w:spacing w:line="276" w:lineRule="auto"/>
        <w:ind w:right="-2"/>
        <w:contextualSpacing/>
        <w:jc w:val="center"/>
        <w:rPr>
          <w:rFonts w:eastAsia="Calibri"/>
          <w:b/>
          <w:szCs w:val="28"/>
          <w:lang w:eastAsia="en-US"/>
        </w:rPr>
      </w:pPr>
      <w:r>
        <w:rPr>
          <w:rFonts w:eastAsia="Calibri"/>
          <w:b/>
          <w:szCs w:val="28"/>
          <w:lang w:eastAsia="en-US"/>
        </w:rPr>
        <w:t>Целевые значения средней заработной платы работников государственных учреждений Республики Карелия в 2018 году</w:t>
      </w:r>
    </w:p>
    <w:p w:rsidR="00B6053C" w:rsidRDefault="00642FE8" w:rsidP="00642FE8">
      <w:pPr>
        <w:autoSpaceDE w:val="0"/>
        <w:autoSpaceDN w:val="0"/>
        <w:adjustRightInd w:val="0"/>
        <w:spacing w:line="276" w:lineRule="auto"/>
        <w:ind w:right="-2"/>
        <w:contextualSpacing/>
        <w:jc w:val="right"/>
        <w:rPr>
          <w:rFonts w:eastAsia="Calibri"/>
          <w:szCs w:val="28"/>
          <w:lang w:eastAsia="en-US"/>
        </w:rPr>
      </w:pPr>
      <w:r>
        <w:rPr>
          <w:szCs w:val="28"/>
        </w:rPr>
        <w:t>(рублей)</w:t>
      </w:r>
    </w:p>
    <w:tbl>
      <w:tblPr>
        <w:tblW w:w="9510" w:type="dxa"/>
        <w:tblInd w:w="96" w:type="dxa"/>
        <w:tblLayout w:type="fixed"/>
        <w:tblLook w:val="04A0" w:firstRow="1" w:lastRow="0" w:firstColumn="1" w:lastColumn="0" w:noHBand="0" w:noVBand="1"/>
      </w:tblPr>
      <w:tblGrid>
        <w:gridCol w:w="6958"/>
        <w:gridCol w:w="2552"/>
      </w:tblGrid>
      <w:tr w:rsidR="00B6053C" w:rsidTr="00642FE8">
        <w:trPr>
          <w:trHeight w:val="1170"/>
        </w:trPr>
        <w:tc>
          <w:tcPr>
            <w:tcW w:w="6958" w:type="dxa"/>
            <w:tcBorders>
              <w:top w:val="single" w:sz="4" w:space="0" w:color="auto"/>
              <w:left w:val="single" w:sz="4" w:space="0" w:color="auto"/>
              <w:bottom w:val="single" w:sz="4" w:space="0" w:color="auto"/>
              <w:right w:val="single" w:sz="4" w:space="0" w:color="auto"/>
            </w:tcBorders>
            <w:hideMark/>
          </w:tcPr>
          <w:p w:rsidR="00B6053C" w:rsidRDefault="00B6053C" w:rsidP="00642FE8">
            <w:pPr>
              <w:spacing w:line="276" w:lineRule="auto"/>
              <w:jc w:val="center"/>
              <w:rPr>
                <w:szCs w:val="28"/>
              </w:rPr>
            </w:pPr>
            <w:r>
              <w:rPr>
                <w:szCs w:val="28"/>
              </w:rPr>
              <w:t>Наименование категории работников</w:t>
            </w:r>
          </w:p>
        </w:tc>
        <w:tc>
          <w:tcPr>
            <w:tcW w:w="2552" w:type="dxa"/>
            <w:tcBorders>
              <w:top w:val="single" w:sz="4" w:space="0" w:color="auto"/>
              <w:left w:val="single" w:sz="4" w:space="0" w:color="auto"/>
              <w:bottom w:val="single" w:sz="4" w:space="0" w:color="auto"/>
              <w:right w:val="single" w:sz="4" w:space="0" w:color="000000"/>
            </w:tcBorders>
            <w:shd w:val="clear" w:color="auto" w:fill="FFFFFF"/>
            <w:hideMark/>
          </w:tcPr>
          <w:p w:rsidR="00B6053C" w:rsidRDefault="00B6053C" w:rsidP="00642FE8">
            <w:pPr>
              <w:spacing w:line="276" w:lineRule="auto"/>
              <w:jc w:val="center"/>
              <w:rPr>
                <w:szCs w:val="28"/>
              </w:rPr>
            </w:pPr>
            <w:r>
              <w:rPr>
                <w:szCs w:val="28"/>
              </w:rPr>
              <w:t>Целевое значение средней заработной платы</w:t>
            </w:r>
            <w:r w:rsidR="004A328A">
              <w:rPr>
                <w:szCs w:val="28"/>
              </w:rPr>
              <w:t>*</w:t>
            </w:r>
          </w:p>
        </w:tc>
      </w:tr>
      <w:tr w:rsidR="00B6053C" w:rsidTr="00B6053C">
        <w:trPr>
          <w:trHeight w:val="630"/>
        </w:trPr>
        <w:tc>
          <w:tcPr>
            <w:tcW w:w="6958" w:type="dxa"/>
            <w:tcBorders>
              <w:top w:val="nil"/>
              <w:left w:val="single" w:sz="4" w:space="0" w:color="auto"/>
              <w:bottom w:val="single" w:sz="4" w:space="0" w:color="auto"/>
              <w:right w:val="single" w:sz="4" w:space="0" w:color="auto"/>
            </w:tcBorders>
            <w:vAlign w:val="center"/>
            <w:hideMark/>
          </w:tcPr>
          <w:p w:rsidR="00B6053C" w:rsidRDefault="00B6053C">
            <w:pPr>
              <w:spacing w:line="276" w:lineRule="auto"/>
              <w:rPr>
                <w:color w:val="000000"/>
                <w:szCs w:val="28"/>
              </w:rPr>
            </w:pPr>
            <w:r>
              <w:rPr>
                <w:color w:val="000000"/>
                <w:szCs w:val="28"/>
              </w:rPr>
              <w:t>Педагогические работники общеобразовательных организаций</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B6053C" w:rsidRDefault="00B6053C">
            <w:pPr>
              <w:spacing w:line="276" w:lineRule="auto"/>
              <w:jc w:val="center"/>
              <w:rPr>
                <w:szCs w:val="28"/>
              </w:rPr>
            </w:pPr>
            <w:r>
              <w:rPr>
                <w:szCs w:val="28"/>
              </w:rPr>
              <w:t>32 200,0</w:t>
            </w:r>
          </w:p>
        </w:tc>
      </w:tr>
      <w:tr w:rsidR="00B6053C" w:rsidTr="00B6053C">
        <w:trPr>
          <w:trHeight w:val="630"/>
        </w:trPr>
        <w:tc>
          <w:tcPr>
            <w:tcW w:w="6958" w:type="dxa"/>
            <w:tcBorders>
              <w:top w:val="nil"/>
              <w:left w:val="single" w:sz="4" w:space="0" w:color="auto"/>
              <w:bottom w:val="single" w:sz="4" w:space="0" w:color="auto"/>
              <w:right w:val="single" w:sz="4" w:space="0" w:color="auto"/>
            </w:tcBorders>
            <w:shd w:val="clear" w:color="auto" w:fill="FFFFFF"/>
            <w:vAlign w:val="center"/>
            <w:hideMark/>
          </w:tcPr>
          <w:p w:rsidR="00B6053C" w:rsidRDefault="00B6053C">
            <w:pPr>
              <w:spacing w:line="276" w:lineRule="auto"/>
              <w:rPr>
                <w:color w:val="000000"/>
                <w:szCs w:val="28"/>
              </w:rPr>
            </w:pPr>
            <w:r>
              <w:rPr>
                <w:color w:val="000000"/>
                <w:szCs w:val="28"/>
              </w:rPr>
              <w:t>Педагогические работники организаций дополнительного образования детей</w:t>
            </w:r>
          </w:p>
        </w:tc>
        <w:tc>
          <w:tcPr>
            <w:tcW w:w="2552" w:type="dxa"/>
            <w:tcBorders>
              <w:top w:val="nil"/>
              <w:left w:val="nil"/>
              <w:bottom w:val="single" w:sz="4" w:space="0" w:color="auto"/>
              <w:right w:val="single" w:sz="4" w:space="0" w:color="auto"/>
            </w:tcBorders>
            <w:shd w:val="clear" w:color="auto" w:fill="FFFFFF"/>
            <w:vAlign w:val="center"/>
            <w:hideMark/>
          </w:tcPr>
          <w:p w:rsidR="00B6053C" w:rsidRDefault="00B6053C">
            <w:pPr>
              <w:spacing w:line="276" w:lineRule="auto"/>
              <w:jc w:val="center"/>
              <w:rPr>
                <w:szCs w:val="28"/>
              </w:rPr>
            </w:pPr>
            <w:r>
              <w:rPr>
                <w:szCs w:val="28"/>
              </w:rPr>
              <w:t>32 200,0</w:t>
            </w:r>
          </w:p>
        </w:tc>
      </w:tr>
      <w:tr w:rsidR="00B6053C" w:rsidTr="00B6053C">
        <w:trPr>
          <w:trHeight w:val="561"/>
        </w:trPr>
        <w:tc>
          <w:tcPr>
            <w:tcW w:w="6958" w:type="dxa"/>
            <w:tcBorders>
              <w:top w:val="nil"/>
              <w:left w:val="single" w:sz="4" w:space="0" w:color="auto"/>
              <w:bottom w:val="single" w:sz="4" w:space="0" w:color="auto"/>
              <w:right w:val="single" w:sz="4" w:space="0" w:color="auto"/>
            </w:tcBorders>
            <w:vAlign w:val="center"/>
            <w:hideMark/>
          </w:tcPr>
          <w:p w:rsidR="00B6053C" w:rsidRDefault="00B6053C">
            <w:pPr>
              <w:spacing w:line="276" w:lineRule="auto"/>
              <w:rPr>
                <w:color w:val="000000"/>
                <w:szCs w:val="28"/>
              </w:rPr>
            </w:pPr>
            <w:r>
              <w:rPr>
                <w:color w:val="000000"/>
                <w:szCs w:val="28"/>
              </w:rPr>
              <w:t>Преподаватели и мастера производственного обучения профессиональных образовательных организаций</w:t>
            </w:r>
          </w:p>
        </w:tc>
        <w:tc>
          <w:tcPr>
            <w:tcW w:w="2552" w:type="dxa"/>
            <w:tcBorders>
              <w:top w:val="nil"/>
              <w:left w:val="nil"/>
              <w:bottom w:val="single" w:sz="4" w:space="0" w:color="auto"/>
              <w:right w:val="single" w:sz="4" w:space="0" w:color="auto"/>
            </w:tcBorders>
            <w:shd w:val="clear" w:color="auto" w:fill="FFFFFF"/>
            <w:vAlign w:val="center"/>
            <w:hideMark/>
          </w:tcPr>
          <w:p w:rsidR="00B6053C" w:rsidRDefault="00B6053C">
            <w:pPr>
              <w:spacing w:line="276" w:lineRule="auto"/>
              <w:jc w:val="center"/>
              <w:rPr>
                <w:szCs w:val="28"/>
              </w:rPr>
            </w:pPr>
            <w:r>
              <w:rPr>
                <w:szCs w:val="28"/>
              </w:rPr>
              <w:t>32 200,0</w:t>
            </w:r>
          </w:p>
        </w:tc>
      </w:tr>
      <w:tr w:rsidR="00B6053C" w:rsidTr="00B6053C">
        <w:trPr>
          <w:trHeight w:val="696"/>
        </w:trPr>
        <w:tc>
          <w:tcPr>
            <w:tcW w:w="6958" w:type="dxa"/>
            <w:tcBorders>
              <w:top w:val="nil"/>
              <w:left w:val="single" w:sz="4" w:space="0" w:color="auto"/>
              <w:bottom w:val="single" w:sz="4" w:space="0" w:color="auto"/>
              <w:right w:val="single" w:sz="4" w:space="0" w:color="auto"/>
            </w:tcBorders>
            <w:vAlign w:val="center"/>
            <w:hideMark/>
          </w:tcPr>
          <w:p w:rsidR="00B6053C" w:rsidRDefault="00B6053C" w:rsidP="004A328A">
            <w:pPr>
              <w:spacing w:line="276" w:lineRule="auto"/>
              <w:rPr>
                <w:color w:val="000000"/>
                <w:szCs w:val="28"/>
              </w:rPr>
            </w:pPr>
            <w:r>
              <w:rPr>
                <w:color w:val="000000"/>
                <w:szCs w:val="28"/>
              </w:rPr>
              <w:t xml:space="preserve">Педагогические работники </w:t>
            </w:r>
            <w:r w:rsidR="004A328A">
              <w:rPr>
                <w:color w:val="000000"/>
                <w:szCs w:val="28"/>
              </w:rPr>
              <w:t xml:space="preserve">образовательных, медицинских </w:t>
            </w:r>
            <w:r>
              <w:rPr>
                <w:color w:val="000000"/>
                <w:szCs w:val="28"/>
              </w:rPr>
              <w:t xml:space="preserve">организаций </w:t>
            </w:r>
            <w:r w:rsidR="004A328A">
              <w:rPr>
                <w:color w:val="000000"/>
                <w:szCs w:val="28"/>
              </w:rPr>
              <w:t>и организаций</w:t>
            </w:r>
            <w:r>
              <w:rPr>
                <w:color w:val="000000"/>
                <w:szCs w:val="28"/>
              </w:rPr>
              <w:t xml:space="preserve"> социального обслуживания, работающие с детьми-сиротами, оставшимися без попечения родителей</w:t>
            </w:r>
          </w:p>
        </w:tc>
        <w:tc>
          <w:tcPr>
            <w:tcW w:w="2552" w:type="dxa"/>
            <w:tcBorders>
              <w:top w:val="nil"/>
              <w:left w:val="nil"/>
              <w:bottom w:val="single" w:sz="4" w:space="0" w:color="auto"/>
              <w:right w:val="single" w:sz="4" w:space="0" w:color="auto"/>
            </w:tcBorders>
            <w:shd w:val="clear" w:color="auto" w:fill="FFFFFF"/>
            <w:vAlign w:val="center"/>
            <w:hideMark/>
          </w:tcPr>
          <w:p w:rsidR="00B6053C" w:rsidRDefault="00B6053C">
            <w:pPr>
              <w:spacing w:line="276" w:lineRule="auto"/>
              <w:jc w:val="center"/>
              <w:rPr>
                <w:szCs w:val="28"/>
              </w:rPr>
            </w:pPr>
            <w:r>
              <w:rPr>
                <w:szCs w:val="28"/>
              </w:rPr>
              <w:t>32 200,0</w:t>
            </w:r>
          </w:p>
        </w:tc>
      </w:tr>
      <w:tr w:rsidR="00B6053C" w:rsidTr="00B6053C">
        <w:trPr>
          <w:trHeight w:val="315"/>
        </w:trPr>
        <w:tc>
          <w:tcPr>
            <w:tcW w:w="6958" w:type="dxa"/>
            <w:tcBorders>
              <w:top w:val="nil"/>
              <w:left w:val="single" w:sz="4" w:space="0" w:color="auto"/>
              <w:bottom w:val="single" w:sz="4" w:space="0" w:color="auto"/>
              <w:right w:val="single" w:sz="4" w:space="0" w:color="auto"/>
            </w:tcBorders>
            <w:vAlign w:val="center"/>
            <w:hideMark/>
          </w:tcPr>
          <w:p w:rsidR="00B6053C" w:rsidRDefault="00B6053C">
            <w:pPr>
              <w:spacing w:line="276" w:lineRule="auto"/>
              <w:rPr>
                <w:color w:val="000000"/>
                <w:szCs w:val="28"/>
              </w:rPr>
            </w:pPr>
            <w:r>
              <w:rPr>
                <w:color w:val="000000"/>
                <w:szCs w:val="28"/>
              </w:rPr>
              <w:t>Работники учреждений культуры</w:t>
            </w:r>
          </w:p>
        </w:tc>
        <w:tc>
          <w:tcPr>
            <w:tcW w:w="2552" w:type="dxa"/>
            <w:tcBorders>
              <w:top w:val="nil"/>
              <w:left w:val="nil"/>
              <w:bottom w:val="single" w:sz="4" w:space="0" w:color="auto"/>
              <w:right w:val="single" w:sz="4" w:space="0" w:color="auto"/>
            </w:tcBorders>
            <w:shd w:val="clear" w:color="auto" w:fill="FFFFFF"/>
            <w:vAlign w:val="center"/>
            <w:hideMark/>
          </w:tcPr>
          <w:p w:rsidR="00B6053C" w:rsidRDefault="00B6053C">
            <w:pPr>
              <w:spacing w:line="276" w:lineRule="auto"/>
              <w:jc w:val="center"/>
              <w:rPr>
                <w:szCs w:val="28"/>
              </w:rPr>
            </w:pPr>
            <w:r>
              <w:rPr>
                <w:szCs w:val="28"/>
              </w:rPr>
              <w:t>36 624,0</w:t>
            </w:r>
          </w:p>
        </w:tc>
      </w:tr>
      <w:tr w:rsidR="00B6053C" w:rsidTr="00B6053C">
        <w:trPr>
          <w:trHeight w:val="670"/>
        </w:trPr>
        <w:tc>
          <w:tcPr>
            <w:tcW w:w="6958" w:type="dxa"/>
            <w:tcBorders>
              <w:top w:val="nil"/>
              <w:left w:val="single" w:sz="4" w:space="0" w:color="auto"/>
              <w:bottom w:val="single" w:sz="4" w:space="0" w:color="auto"/>
              <w:right w:val="single" w:sz="4" w:space="0" w:color="auto"/>
            </w:tcBorders>
            <w:vAlign w:val="center"/>
            <w:hideMark/>
          </w:tcPr>
          <w:p w:rsidR="00B6053C" w:rsidRDefault="00B6053C">
            <w:pPr>
              <w:spacing w:line="276" w:lineRule="auto"/>
              <w:rPr>
                <w:color w:val="000000"/>
                <w:szCs w:val="28"/>
              </w:rPr>
            </w:pPr>
            <w:r>
              <w:rPr>
                <w:color w:val="000000"/>
                <w:szCs w:val="28"/>
              </w:rPr>
              <w:t>Врачи и работники медицинских организаций, имеющие высшее образование и предоставляющие медицинские услуги</w:t>
            </w:r>
          </w:p>
        </w:tc>
        <w:tc>
          <w:tcPr>
            <w:tcW w:w="2552" w:type="dxa"/>
            <w:tcBorders>
              <w:top w:val="nil"/>
              <w:left w:val="nil"/>
              <w:bottom w:val="single" w:sz="4" w:space="0" w:color="auto"/>
              <w:right w:val="single" w:sz="4" w:space="0" w:color="auto"/>
            </w:tcBorders>
            <w:shd w:val="clear" w:color="auto" w:fill="FFFFFF"/>
            <w:vAlign w:val="center"/>
            <w:hideMark/>
          </w:tcPr>
          <w:p w:rsidR="00B6053C" w:rsidRDefault="00B6053C">
            <w:pPr>
              <w:spacing w:line="276" w:lineRule="auto"/>
              <w:jc w:val="center"/>
              <w:rPr>
                <w:szCs w:val="28"/>
              </w:rPr>
            </w:pPr>
            <w:r>
              <w:rPr>
                <w:szCs w:val="28"/>
              </w:rPr>
              <w:t>64 400,0</w:t>
            </w:r>
          </w:p>
        </w:tc>
      </w:tr>
      <w:tr w:rsidR="00B6053C" w:rsidTr="00B6053C">
        <w:trPr>
          <w:trHeight w:val="315"/>
        </w:trPr>
        <w:tc>
          <w:tcPr>
            <w:tcW w:w="6958" w:type="dxa"/>
            <w:tcBorders>
              <w:top w:val="nil"/>
              <w:left w:val="single" w:sz="4" w:space="0" w:color="auto"/>
              <w:bottom w:val="single" w:sz="4" w:space="0" w:color="auto"/>
              <w:right w:val="single" w:sz="4" w:space="0" w:color="auto"/>
            </w:tcBorders>
            <w:vAlign w:val="center"/>
            <w:hideMark/>
          </w:tcPr>
          <w:p w:rsidR="00B6053C" w:rsidRDefault="00B6053C">
            <w:pPr>
              <w:spacing w:line="276" w:lineRule="auto"/>
              <w:rPr>
                <w:color w:val="000000"/>
                <w:szCs w:val="28"/>
                <w:lang w:val="en-US"/>
              </w:rPr>
            </w:pPr>
            <w:r>
              <w:rPr>
                <w:color w:val="000000"/>
                <w:szCs w:val="28"/>
              </w:rPr>
              <w:t>Средний медицинский персонал</w:t>
            </w:r>
          </w:p>
        </w:tc>
        <w:tc>
          <w:tcPr>
            <w:tcW w:w="2552" w:type="dxa"/>
            <w:tcBorders>
              <w:top w:val="nil"/>
              <w:left w:val="nil"/>
              <w:bottom w:val="single" w:sz="4" w:space="0" w:color="auto"/>
              <w:right w:val="single" w:sz="4" w:space="0" w:color="auto"/>
            </w:tcBorders>
            <w:shd w:val="clear" w:color="auto" w:fill="FFFFFF"/>
            <w:vAlign w:val="center"/>
            <w:hideMark/>
          </w:tcPr>
          <w:p w:rsidR="00B6053C" w:rsidRDefault="00B6053C">
            <w:pPr>
              <w:spacing w:line="276" w:lineRule="auto"/>
              <w:jc w:val="center"/>
              <w:rPr>
                <w:szCs w:val="28"/>
              </w:rPr>
            </w:pPr>
            <w:r>
              <w:rPr>
                <w:szCs w:val="28"/>
              </w:rPr>
              <w:t>32 200,0</w:t>
            </w:r>
          </w:p>
        </w:tc>
      </w:tr>
      <w:tr w:rsidR="00B6053C" w:rsidTr="00B6053C">
        <w:trPr>
          <w:trHeight w:val="315"/>
        </w:trPr>
        <w:tc>
          <w:tcPr>
            <w:tcW w:w="6958" w:type="dxa"/>
            <w:tcBorders>
              <w:top w:val="nil"/>
              <w:left w:val="single" w:sz="4" w:space="0" w:color="auto"/>
              <w:bottom w:val="single" w:sz="4" w:space="0" w:color="auto"/>
              <w:right w:val="single" w:sz="4" w:space="0" w:color="auto"/>
            </w:tcBorders>
            <w:vAlign w:val="center"/>
            <w:hideMark/>
          </w:tcPr>
          <w:p w:rsidR="00B6053C" w:rsidRDefault="00B6053C">
            <w:pPr>
              <w:spacing w:line="276" w:lineRule="auto"/>
              <w:rPr>
                <w:color w:val="000000"/>
                <w:szCs w:val="28"/>
              </w:rPr>
            </w:pPr>
            <w:r>
              <w:rPr>
                <w:color w:val="000000"/>
                <w:szCs w:val="28"/>
              </w:rPr>
              <w:t>Младший медицинский персонал</w:t>
            </w:r>
          </w:p>
        </w:tc>
        <w:tc>
          <w:tcPr>
            <w:tcW w:w="2552" w:type="dxa"/>
            <w:tcBorders>
              <w:top w:val="nil"/>
              <w:left w:val="nil"/>
              <w:bottom w:val="single" w:sz="4" w:space="0" w:color="auto"/>
              <w:right w:val="single" w:sz="4" w:space="0" w:color="auto"/>
            </w:tcBorders>
            <w:shd w:val="clear" w:color="auto" w:fill="FFFFFF"/>
            <w:vAlign w:val="center"/>
            <w:hideMark/>
          </w:tcPr>
          <w:p w:rsidR="00B6053C" w:rsidRDefault="00B6053C">
            <w:pPr>
              <w:spacing w:line="276" w:lineRule="auto"/>
              <w:jc w:val="center"/>
              <w:rPr>
                <w:szCs w:val="28"/>
              </w:rPr>
            </w:pPr>
            <w:r>
              <w:rPr>
                <w:szCs w:val="28"/>
              </w:rPr>
              <w:t>32 200,0</w:t>
            </w:r>
          </w:p>
        </w:tc>
      </w:tr>
      <w:tr w:rsidR="00B6053C" w:rsidTr="00B6053C">
        <w:trPr>
          <w:trHeight w:val="315"/>
        </w:trPr>
        <w:tc>
          <w:tcPr>
            <w:tcW w:w="6958" w:type="dxa"/>
            <w:tcBorders>
              <w:top w:val="nil"/>
              <w:left w:val="single" w:sz="4" w:space="0" w:color="auto"/>
              <w:bottom w:val="single" w:sz="4" w:space="0" w:color="auto"/>
              <w:right w:val="single" w:sz="4" w:space="0" w:color="auto"/>
            </w:tcBorders>
            <w:vAlign w:val="center"/>
            <w:hideMark/>
          </w:tcPr>
          <w:p w:rsidR="00B6053C" w:rsidRDefault="00B6053C">
            <w:pPr>
              <w:spacing w:line="276" w:lineRule="auto"/>
              <w:rPr>
                <w:color w:val="000000"/>
                <w:szCs w:val="28"/>
              </w:rPr>
            </w:pPr>
            <w:r>
              <w:rPr>
                <w:color w:val="000000"/>
                <w:szCs w:val="28"/>
              </w:rPr>
              <w:t>Социальные работники</w:t>
            </w:r>
          </w:p>
        </w:tc>
        <w:tc>
          <w:tcPr>
            <w:tcW w:w="2552" w:type="dxa"/>
            <w:tcBorders>
              <w:top w:val="nil"/>
              <w:left w:val="nil"/>
              <w:bottom w:val="single" w:sz="4" w:space="0" w:color="auto"/>
              <w:right w:val="single" w:sz="4" w:space="0" w:color="auto"/>
            </w:tcBorders>
            <w:shd w:val="clear" w:color="auto" w:fill="FFFFFF"/>
            <w:vAlign w:val="center"/>
            <w:hideMark/>
          </w:tcPr>
          <w:p w:rsidR="00B6053C" w:rsidRDefault="00B6053C">
            <w:pPr>
              <w:spacing w:line="276" w:lineRule="auto"/>
              <w:jc w:val="center"/>
              <w:rPr>
                <w:szCs w:val="28"/>
              </w:rPr>
            </w:pPr>
            <w:r>
              <w:rPr>
                <w:szCs w:val="28"/>
              </w:rPr>
              <w:t>32 200,0</w:t>
            </w:r>
          </w:p>
        </w:tc>
      </w:tr>
    </w:tbl>
    <w:p w:rsidR="00B6053C" w:rsidRDefault="00B6053C" w:rsidP="00B6053C">
      <w:pPr>
        <w:autoSpaceDE w:val="0"/>
        <w:autoSpaceDN w:val="0"/>
        <w:adjustRightInd w:val="0"/>
        <w:spacing w:line="276" w:lineRule="auto"/>
        <w:ind w:right="-2"/>
        <w:contextualSpacing/>
        <w:jc w:val="both"/>
        <w:rPr>
          <w:rFonts w:eastAsia="Calibri"/>
          <w:i/>
          <w:sz w:val="24"/>
          <w:szCs w:val="24"/>
          <w:lang w:val="en-US" w:eastAsia="en-US"/>
        </w:rPr>
      </w:pPr>
    </w:p>
    <w:p w:rsidR="00B6053C" w:rsidRDefault="00B6053C" w:rsidP="00B6053C">
      <w:pPr>
        <w:autoSpaceDE w:val="0"/>
        <w:autoSpaceDN w:val="0"/>
        <w:adjustRightInd w:val="0"/>
        <w:spacing w:line="276" w:lineRule="auto"/>
        <w:ind w:right="-2"/>
        <w:contextualSpacing/>
        <w:jc w:val="both"/>
        <w:rPr>
          <w:rFonts w:eastAsia="Calibri"/>
          <w:sz w:val="24"/>
          <w:szCs w:val="24"/>
          <w:lang w:eastAsia="en-US"/>
        </w:rPr>
      </w:pPr>
      <w:r>
        <w:rPr>
          <w:rFonts w:eastAsia="Calibri"/>
          <w:sz w:val="24"/>
          <w:szCs w:val="24"/>
          <w:lang w:eastAsia="en-US"/>
        </w:rPr>
        <w:t>____________________________</w:t>
      </w:r>
    </w:p>
    <w:p w:rsidR="00B6053C" w:rsidRDefault="00B6053C" w:rsidP="00B6053C">
      <w:pPr>
        <w:autoSpaceDE w:val="0"/>
        <w:autoSpaceDN w:val="0"/>
        <w:adjustRightInd w:val="0"/>
        <w:spacing w:line="276" w:lineRule="auto"/>
        <w:ind w:right="-2"/>
        <w:contextualSpacing/>
        <w:jc w:val="both"/>
        <w:rPr>
          <w:rFonts w:eastAsia="Calibri"/>
          <w:sz w:val="24"/>
          <w:szCs w:val="24"/>
          <w:lang w:eastAsia="en-US"/>
        </w:rPr>
      </w:pPr>
      <w:proofErr w:type="gramStart"/>
      <w:r>
        <w:rPr>
          <w:rFonts w:eastAsia="Calibri"/>
          <w:sz w:val="24"/>
          <w:szCs w:val="24"/>
          <w:lang w:eastAsia="en-US"/>
        </w:rPr>
        <w:t xml:space="preserve">* </w:t>
      </w:r>
      <w:r w:rsidR="004A328A">
        <w:rPr>
          <w:rFonts w:eastAsia="Calibri"/>
          <w:sz w:val="24"/>
          <w:szCs w:val="24"/>
          <w:lang w:eastAsia="en-US"/>
        </w:rPr>
        <w:t>Р</w:t>
      </w:r>
      <w:r>
        <w:rPr>
          <w:rFonts w:eastAsia="Calibri"/>
          <w:sz w:val="24"/>
          <w:szCs w:val="24"/>
          <w:lang w:eastAsia="en-US"/>
        </w:rPr>
        <w:t xml:space="preserve">ассчитано исходя из прогнозируемой на 2018 год Министерством экономического развития и промышленности Республики Карелия величины среднемесячного дохода от трудовой деятельности (целевой вариант) и установленных на 2018 год региональными планами мероприятий («дорожными картами») по развитию отраслей социальной сферы процентных соотношений средней заработной платы работников </w:t>
      </w:r>
      <w:r w:rsidR="001E2270">
        <w:rPr>
          <w:rFonts w:eastAsia="Calibri"/>
          <w:sz w:val="24"/>
          <w:szCs w:val="24"/>
          <w:lang w:eastAsia="en-US"/>
        </w:rPr>
        <w:t>и</w:t>
      </w:r>
      <w:r>
        <w:rPr>
          <w:rFonts w:eastAsia="Calibri"/>
          <w:sz w:val="24"/>
          <w:szCs w:val="24"/>
          <w:lang w:eastAsia="en-US"/>
        </w:rPr>
        <w:t xml:space="preserve"> прогнозируемого уровня среднемесячного дохода от трудовой деятельности.</w:t>
      </w:r>
      <w:proofErr w:type="gramEnd"/>
    </w:p>
    <w:p w:rsidR="00E56298" w:rsidRDefault="00E56298" w:rsidP="00B6053C">
      <w:pPr>
        <w:spacing w:line="276" w:lineRule="auto"/>
        <w:jc w:val="both"/>
        <w:rPr>
          <w:szCs w:val="28"/>
        </w:rPr>
        <w:sectPr w:rsidR="00E56298" w:rsidSect="00D924A4">
          <w:headerReference w:type="default" r:id="rId11"/>
          <w:footerReference w:type="even" r:id="rId12"/>
          <w:footerReference w:type="default" r:id="rId13"/>
          <w:headerReference w:type="first" r:id="rId14"/>
          <w:pgSz w:w="11906" w:h="16838"/>
          <w:pgMar w:top="567" w:right="851" w:bottom="567" w:left="1701" w:header="709" w:footer="709" w:gutter="0"/>
          <w:pgNumType w:start="1"/>
          <w:cols w:space="720"/>
          <w:titlePg/>
          <w:docGrid w:linePitch="381"/>
        </w:sectPr>
      </w:pPr>
    </w:p>
    <w:p w:rsidR="00D55F60" w:rsidRDefault="00B6053C" w:rsidP="00D55F60">
      <w:pPr>
        <w:autoSpaceDE w:val="0"/>
        <w:autoSpaceDN w:val="0"/>
        <w:adjustRightInd w:val="0"/>
        <w:ind w:left="4962" w:right="-2"/>
        <w:rPr>
          <w:szCs w:val="28"/>
        </w:rPr>
      </w:pPr>
      <w:r>
        <w:rPr>
          <w:szCs w:val="28"/>
        </w:rPr>
        <w:lastRenderedPageBreak/>
        <w:t>Приложение 3</w:t>
      </w:r>
      <w:r w:rsidR="008D4023">
        <w:rPr>
          <w:szCs w:val="28"/>
        </w:rPr>
        <w:t xml:space="preserve"> </w:t>
      </w:r>
      <w:r>
        <w:rPr>
          <w:szCs w:val="28"/>
        </w:rPr>
        <w:t>к распоряжению Правительства Республики Карелия</w:t>
      </w:r>
    </w:p>
    <w:p w:rsidR="00D55F60" w:rsidRPr="00D55F60" w:rsidRDefault="00B6053C" w:rsidP="00D55F60">
      <w:pPr>
        <w:autoSpaceDE w:val="0"/>
        <w:autoSpaceDN w:val="0"/>
        <w:adjustRightInd w:val="0"/>
        <w:ind w:left="4962" w:right="-2"/>
        <w:rPr>
          <w:szCs w:val="28"/>
        </w:rPr>
      </w:pPr>
      <w:r>
        <w:rPr>
          <w:szCs w:val="28"/>
        </w:rPr>
        <w:t>от</w:t>
      </w:r>
      <w:r w:rsidR="00D55F60">
        <w:rPr>
          <w:szCs w:val="28"/>
        </w:rPr>
        <w:t xml:space="preserve"> </w:t>
      </w:r>
      <w:bookmarkStart w:id="1" w:name="_GoBack"/>
      <w:bookmarkEnd w:id="1"/>
      <w:r w:rsidR="00D55F60">
        <w:t>26 марта 2018 года № 241р-П</w:t>
      </w:r>
    </w:p>
    <w:p w:rsidR="00B6053C" w:rsidRDefault="00B6053C" w:rsidP="008D4023">
      <w:pPr>
        <w:autoSpaceDE w:val="0"/>
        <w:autoSpaceDN w:val="0"/>
        <w:adjustRightInd w:val="0"/>
        <w:ind w:left="4962" w:right="-2"/>
        <w:rPr>
          <w:szCs w:val="28"/>
        </w:rPr>
      </w:pPr>
      <w:r>
        <w:rPr>
          <w:szCs w:val="28"/>
        </w:rPr>
        <w:t xml:space="preserve">         </w:t>
      </w:r>
    </w:p>
    <w:p w:rsidR="00B6053C" w:rsidRDefault="00B6053C" w:rsidP="008D4023">
      <w:pPr>
        <w:pStyle w:val="af5"/>
        <w:autoSpaceDE w:val="0"/>
        <w:autoSpaceDN w:val="0"/>
        <w:adjustRightInd w:val="0"/>
        <w:spacing w:before="0" w:beforeAutospacing="0" w:after="0" w:afterAutospacing="0"/>
        <w:ind w:left="4962"/>
        <w:jc w:val="center"/>
        <w:rPr>
          <w:b/>
          <w:sz w:val="28"/>
          <w:szCs w:val="28"/>
        </w:rPr>
      </w:pPr>
    </w:p>
    <w:p w:rsidR="002249C3" w:rsidRDefault="002249C3" w:rsidP="00B6053C">
      <w:pPr>
        <w:pStyle w:val="af5"/>
        <w:autoSpaceDE w:val="0"/>
        <w:autoSpaceDN w:val="0"/>
        <w:adjustRightInd w:val="0"/>
        <w:spacing w:before="0" w:beforeAutospacing="0" w:after="0" w:afterAutospacing="0"/>
        <w:jc w:val="center"/>
        <w:rPr>
          <w:b/>
          <w:sz w:val="28"/>
          <w:szCs w:val="28"/>
        </w:rPr>
      </w:pPr>
    </w:p>
    <w:p w:rsidR="008D4023" w:rsidRDefault="008D4023" w:rsidP="00B6053C">
      <w:pPr>
        <w:pStyle w:val="af5"/>
        <w:autoSpaceDE w:val="0"/>
        <w:autoSpaceDN w:val="0"/>
        <w:adjustRightInd w:val="0"/>
        <w:spacing w:before="0" w:beforeAutospacing="0" w:after="0" w:afterAutospacing="0"/>
        <w:jc w:val="center"/>
        <w:rPr>
          <w:b/>
          <w:sz w:val="28"/>
          <w:szCs w:val="28"/>
        </w:rPr>
      </w:pPr>
    </w:p>
    <w:p w:rsidR="008D4023" w:rsidRDefault="008D4023" w:rsidP="00B6053C">
      <w:pPr>
        <w:pStyle w:val="af5"/>
        <w:autoSpaceDE w:val="0"/>
        <w:autoSpaceDN w:val="0"/>
        <w:adjustRightInd w:val="0"/>
        <w:spacing w:before="0" w:beforeAutospacing="0" w:after="0" w:afterAutospacing="0"/>
        <w:jc w:val="center"/>
        <w:rPr>
          <w:b/>
          <w:sz w:val="28"/>
          <w:szCs w:val="28"/>
        </w:rPr>
      </w:pPr>
    </w:p>
    <w:p w:rsidR="00B6053C" w:rsidRDefault="00B6053C" w:rsidP="00B6053C">
      <w:pPr>
        <w:pStyle w:val="af5"/>
        <w:autoSpaceDE w:val="0"/>
        <w:autoSpaceDN w:val="0"/>
        <w:adjustRightInd w:val="0"/>
        <w:spacing w:before="0" w:beforeAutospacing="0" w:after="0" w:afterAutospacing="0"/>
        <w:jc w:val="center"/>
        <w:rPr>
          <w:b/>
          <w:sz w:val="28"/>
          <w:szCs w:val="28"/>
        </w:rPr>
      </w:pPr>
      <w:r>
        <w:rPr>
          <w:b/>
          <w:sz w:val="28"/>
          <w:szCs w:val="28"/>
        </w:rPr>
        <w:t xml:space="preserve">Целевые значения средней заработной платы работников </w:t>
      </w:r>
    </w:p>
    <w:p w:rsidR="00B6053C" w:rsidRPr="00B6053C" w:rsidRDefault="00B6053C" w:rsidP="00B6053C">
      <w:pPr>
        <w:pStyle w:val="af5"/>
        <w:autoSpaceDE w:val="0"/>
        <w:autoSpaceDN w:val="0"/>
        <w:adjustRightInd w:val="0"/>
        <w:spacing w:before="0" w:beforeAutospacing="0" w:after="0" w:afterAutospacing="0"/>
        <w:jc w:val="center"/>
        <w:rPr>
          <w:b/>
          <w:sz w:val="28"/>
          <w:szCs w:val="28"/>
        </w:rPr>
      </w:pPr>
      <w:r>
        <w:rPr>
          <w:b/>
          <w:sz w:val="28"/>
          <w:szCs w:val="28"/>
        </w:rPr>
        <w:t>муниципальных учреждений в 2018 году</w:t>
      </w:r>
    </w:p>
    <w:p w:rsidR="00B6053C" w:rsidRPr="00B6053C" w:rsidRDefault="00B6053C" w:rsidP="00B6053C">
      <w:pPr>
        <w:pStyle w:val="af5"/>
        <w:autoSpaceDE w:val="0"/>
        <w:autoSpaceDN w:val="0"/>
        <w:adjustRightInd w:val="0"/>
        <w:spacing w:after="0"/>
        <w:ind w:right="-2"/>
        <w:jc w:val="right"/>
        <w:rPr>
          <w:sz w:val="28"/>
          <w:szCs w:val="28"/>
        </w:rPr>
      </w:pPr>
      <w:r>
        <w:rPr>
          <w:sz w:val="28"/>
          <w:szCs w:val="28"/>
        </w:rPr>
        <w:t>Таблица 1</w:t>
      </w:r>
    </w:p>
    <w:p w:rsidR="00B6053C" w:rsidRDefault="00B6053C" w:rsidP="00B6053C">
      <w:pPr>
        <w:pStyle w:val="af5"/>
        <w:autoSpaceDE w:val="0"/>
        <w:autoSpaceDN w:val="0"/>
        <w:adjustRightInd w:val="0"/>
        <w:spacing w:after="0"/>
        <w:ind w:right="-2"/>
        <w:jc w:val="center"/>
        <w:rPr>
          <w:sz w:val="28"/>
          <w:szCs w:val="28"/>
        </w:rPr>
      </w:pPr>
      <w:r>
        <w:rPr>
          <w:sz w:val="28"/>
          <w:szCs w:val="28"/>
        </w:rPr>
        <w:t>Целевые значения средней заработной платы педагогических работников муниципальных</w:t>
      </w:r>
      <w:r>
        <w:rPr>
          <w:b/>
          <w:sz w:val="28"/>
          <w:szCs w:val="28"/>
        </w:rPr>
        <w:t xml:space="preserve"> </w:t>
      </w:r>
      <w:r>
        <w:rPr>
          <w:sz w:val="28"/>
          <w:szCs w:val="28"/>
        </w:rPr>
        <w:t xml:space="preserve">общеобразовательных организаций </w:t>
      </w:r>
    </w:p>
    <w:p w:rsidR="001E2270" w:rsidRDefault="001E2270" w:rsidP="001E2270">
      <w:pPr>
        <w:pStyle w:val="af5"/>
        <w:autoSpaceDE w:val="0"/>
        <w:autoSpaceDN w:val="0"/>
        <w:adjustRightInd w:val="0"/>
        <w:spacing w:before="0" w:beforeAutospacing="0" w:after="0" w:afterAutospacing="0"/>
        <w:ind w:right="-2"/>
        <w:jc w:val="right"/>
        <w:rPr>
          <w:sz w:val="28"/>
          <w:szCs w:val="28"/>
        </w:rPr>
      </w:pPr>
      <w:r>
        <w:rPr>
          <w:sz w:val="28"/>
          <w:szCs w:val="28"/>
        </w:rPr>
        <w:t>(рублей)</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097"/>
        <w:gridCol w:w="2836"/>
      </w:tblGrid>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1E2270">
            <w:pPr>
              <w:pStyle w:val="af5"/>
              <w:autoSpaceDE w:val="0"/>
              <w:autoSpaceDN w:val="0"/>
              <w:adjustRightInd w:val="0"/>
              <w:ind w:right="-2"/>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097" w:type="dxa"/>
            <w:tcBorders>
              <w:top w:val="single" w:sz="4" w:space="0" w:color="000000"/>
              <w:left w:val="single" w:sz="4" w:space="0" w:color="000000"/>
              <w:bottom w:val="single" w:sz="4" w:space="0" w:color="000000"/>
              <w:right w:val="single" w:sz="4" w:space="0" w:color="000000"/>
            </w:tcBorders>
            <w:hideMark/>
          </w:tcPr>
          <w:p w:rsidR="00B6053C" w:rsidRDefault="001E2270" w:rsidP="001E2270">
            <w:pPr>
              <w:pStyle w:val="af5"/>
              <w:autoSpaceDE w:val="0"/>
              <w:autoSpaceDN w:val="0"/>
              <w:adjustRightInd w:val="0"/>
              <w:ind w:right="-2"/>
              <w:jc w:val="center"/>
              <w:rPr>
                <w:sz w:val="28"/>
                <w:szCs w:val="28"/>
              </w:rPr>
            </w:pPr>
            <w:r>
              <w:rPr>
                <w:sz w:val="28"/>
                <w:szCs w:val="28"/>
              </w:rPr>
              <w:t>Муниципальное образование</w:t>
            </w:r>
          </w:p>
        </w:tc>
        <w:tc>
          <w:tcPr>
            <w:tcW w:w="2836" w:type="dxa"/>
            <w:tcBorders>
              <w:top w:val="single" w:sz="4" w:space="0" w:color="000000"/>
              <w:left w:val="single" w:sz="4" w:space="0" w:color="000000"/>
              <w:bottom w:val="single" w:sz="4" w:space="0" w:color="000000"/>
              <w:right w:val="single" w:sz="4" w:space="0" w:color="000000"/>
            </w:tcBorders>
            <w:hideMark/>
          </w:tcPr>
          <w:p w:rsidR="00B6053C" w:rsidRDefault="00B6053C" w:rsidP="001E2270">
            <w:pPr>
              <w:pStyle w:val="af5"/>
              <w:autoSpaceDE w:val="0"/>
              <w:autoSpaceDN w:val="0"/>
              <w:adjustRightInd w:val="0"/>
              <w:ind w:right="-2"/>
              <w:jc w:val="center"/>
              <w:rPr>
                <w:sz w:val="28"/>
                <w:szCs w:val="28"/>
              </w:rPr>
            </w:pPr>
            <w:r>
              <w:rPr>
                <w:sz w:val="28"/>
                <w:szCs w:val="28"/>
              </w:rPr>
              <w:t>Целевой показатель</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1.</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r>
              <w:rPr>
                <w:szCs w:val="28"/>
              </w:rPr>
              <w:t>Петрозаводский городской округ</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tabs>
                <w:tab w:val="left" w:pos="2619"/>
              </w:tabs>
              <w:ind w:right="-108"/>
              <w:jc w:val="center"/>
              <w:rPr>
                <w:color w:val="000000"/>
                <w:szCs w:val="28"/>
              </w:rPr>
            </w:pPr>
            <w:r>
              <w:rPr>
                <w:color w:val="000000"/>
                <w:szCs w:val="28"/>
              </w:rPr>
              <w:t>31 137</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2.</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Костомукшский</w:t>
            </w:r>
            <w:proofErr w:type="spellEnd"/>
            <w:r>
              <w:rPr>
                <w:szCs w:val="28"/>
              </w:rPr>
              <w:t xml:space="preserve"> городской округ</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tabs>
                <w:tab w:val="left" w:pos="2619"/>
              </w:tabs>
              <w:ind w:right="-108"/>
              <w:jc w:val="center"/>
              <w:rPr>
                <w:color w:val="000000"/>
                <w:szCs w:val="28"/>
              </w:rPr>
            </w:pPr>
            <w:r>
              <w:rPr>
                <w:color w:val="000000"/>
                <w:szCs w:val="28"/>
              </w:rPr>
              <w:t>36 386</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3.</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r>
              <w:rPr>
                <w:szCs w:val="28"/>
              </w:rPr>
              <w:t>Беломорский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tabs>
                <w:tab w:val="left" w:pos="2619"/>
              </w:tabs>
              <w:ind w:right="-108"/>
              <w:jc w:val="center"/>
              <w:rPr>
                <w:color w:val="000000"/>
                <w:szCs w:val="28"/>
              </w:rPr>
            </w:pPr>
            <w:r>
              <w:rPr>
                <w:color w:val="000000"/>
                <w:szCs w:val="28"/>
              </w:rPr>
              <w:t>36 386</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4.</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Калевальский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ind w:right="-108"/>
              <w:jc w:val="center"/>
              <w:rPr>
                <w:color w:val="000000"/>
                <w:szCs w:val="28"/>
              </w:rPr>
            </w:pPr>
            <w:r>
              <w:rPr>
                <w:color w:val="000000"/>
                <w:szCs w:val="28"/>
              </w:rPr>
              <w:t>36 386</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5.</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Кемский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ind w:right="-108"/>
              <w:jc w:val="center"/>
              <w:rPr>
                <w:color w:val="000000"/>
                <w:szCs w:val="28"/>
              </w:rPr>
            </w:pPr>
            <w:r>
              <w:rPr>
                <w:color w:val="000000"/>
                <w:szCs w:val="28"/>
              </w:rPr>
              <w:t>36 386</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6.</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Кондопожский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ind w:right="-108"/>
              <w:jc w:val="center"/>
              <w:rPr>
                <w:color w:val="000000"/>
                <w:szCs w:val="28"/>
              </w:rPr>
            </w:pPr>
            <w:r>
              <w:rPr>
                <w:color w:val="000000"/>
                <w:szCs w:val="28"/>
              </w:rPr>
              <w:t>31 137</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7.</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Лахденпохский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ind w:right="-108"/>
              <w:jc w:val="center"/>
              <w:rPr>
                <w:color w:val="000000"/>
                <w:szCs w:val="28"/>
              </w:rPr>
            </w:pPr>
            <w:r>
              <w:rPr>
                <w:color w:val="000000"/>
                <w:szCs w:val="28"/>
              </w:rPr>
              <w:t>31 137</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8.</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Лоухский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ind w:right="-108"/>
              <w:jc w:val="center"/>
              <w:rPr>
                <w:color w:val="000000"/>
                <w:szCs w:val="28"/>
              </w:rPr>
            </w:pPr>
            <w:r>
              <w:rPr>
                <w:color w:val="000000"/>
                <w:szCs w:val="28"/>
              </w:rPr>
              <w:t>36 386</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9.</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r>
              <w:rPr>
                <w:szCs w:val="28"/>
              </w:rPr>
              <w:t>Медвежьегорский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ind w:right="-108"/>
              <w:jc w:val="center"/>
              <w:rPr>
                <w:color w:val="000000"/>
                <w:szCs w:val="28"/>
              </w:rPr>
            </w:pPr>
            <w:r>
              <w:rPr>
                <w:color w:val="000000"/>
                <w:szCs w:val="28"/>
              </w:rPr>
              <w:t>32 683</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10.</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r>
              <w:rPr>
                <w:szCs w:val="28"/>
              </w:rPr>
              <w:t>Муезерский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ind w:right="-108"/>
              <w:jc w:val="center"/>
              <w:rPr>
                <w:color w:val="000000"/>
                <w:szCs w:val="28"/>
              </w:rPr>
            </w:pPr>
            <w:r>
              <w:rPr>
                <w:color w:val="000000"/>
                <w:szCs w:val="28"/>
              </w:rPr>
              <w:t>32 683</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11.</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Олонецкий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ind w:right="-108"/>
              <w:jc w:val="center"/>
              <w:rPr>
                <w:color w:val="000000"/>
                <w:szCs w:val="28"/>
              </w:rPr>
            </w:pPr>
            <w:r>
              <w:rPr>
                <w:color w:val="000000"/>
                <w:szCs w:val="28"/>
              </w:rPr>
              <w:t>31 137</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12.</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Питкярантский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ind w:right="-108"/>
              <w:jc w:val="center"/>
              <w:rPr>
                <w:color w:val="000000"/>
                <w:szCs w:val="28"/>
              </w:rPr>
            </w:pPr>
            <w:r>
              <w:rPr>
                <w:color w:val="000000"/>
                <w:szCs w:val="28"/>
              </w:rPr>
              <w:t>31 137</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13.</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Прионежский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ind w:right="-108"/>
              <w:jc w:val="center"/>
              <w:rPr>
                <w:color w:val="000000"/>
                <w:szCs w:val="28"/>
              </w:rPr>
            </w:pPr>
            <w:r>
              <w:rPr>
                <w:color w:val="000000"/>
                <w:szCs w:val="28"/>
              </w:rPr>
              <w:t>31 137</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14.</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Пряжинский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ind w:right="-108"/>
              <w:jc w:val="center"/>
              <w:rPr>
                <w:color w:val="000000"/>
                <w:szCs w:val="28"/>
              </w:rPr>
            </w:pPr>
            <w:r>
              <w:rPr>
                <w:color w:val="000000"/>
                <w:szCs w:val="28"/>
              </w:rPr>
              <w:t>31 137</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15.</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Пудожский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ind w:right="-108"/>
              <w:jc w:val="center"/>
              <w:rPr>
                <w:color w:val="000000"/>
                <w:szCs w:val="28"/>
              </w:rPr>
            </w:pPr>
            <w:r>
              <w:rPr>
                <w:color w:val="000000"/>
                <w:szCs w:val="28"/>
              </w:rPr>
              <w:t>32 683</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16.</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r>
              <w:rPr>
                <w:szCs w:val="28"/>
              </w:rPr>
              <w:t>Сегежский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ind w:right="-108"/>
              <w:jc w:val="center"/>
              <w:rPr>
                <w:color w:val="000000"/>
                <w:szCs w:val="28"/>
              </w:rPr>
            </w:pPr>
            <w:r>
              <w:rPr>
                <w:color w:val="000000"/>
                <w:szCs w:val="28"/>
              </w:rPr>
              <w:t>32 683</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17.</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r>
              <w:rPr>
                <w:szCs w:val="28"/>
              </w:rPr>
              <w:t>Сортавальский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ind w:right="-108"/>
              <w:jc w:val="center"/>
              <w:rPr>
                <w:color w:val="000000"/>
                <w:szCs w:val="28"/>
              </w:rPr>
            </w:pPr>
            <w:r>
              <w:rPr>
                <w:color w:val="000000"/>
                <w:szCs w:val="28"/>
              </w:rPr>
              <w:t>31 137</w:t>
            </w:r>
          </w:p>
        </w:tc>
      </w:tr>
      <w:tr w:rsidR="00B6053C" w:rsidTr="001E227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before="0" w:beforeAutospacing="0" w:after="0" w:afterAutospacing="0"/>
              <w:ind w:right="-2"/>
              <w:jc w:val="center"/>
              <w:rPr>
                <w:sz w:val="28"/>
                <w:szCs w:val="28"/>
              </w:rPr>
            </w:pPr>
            <w:r>
              <w:rPr>
                <w:sz w:val="28"/>
                <w:szCs w:val="28"/>
              </w:rPr>
              <w:t>18.</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Суоярвский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2249C3">
            <w:pPr>
              <w:ind w:right="-108"/>
              <w:jc w:val="center"/>
              <w:rPr>
                <w:color w:val="000000"/>
                <w:szCs w:val="28"/>
              </w:rPr>
            </w:pPr>
            <w:r>
              <w:rPr>
                <w:color w:val="000000"/>
                <w:szCs w:val="28"/>
              </w:rPr>
              <w:t>31 137</w:t>
            </w:r>
          </w:p>
        </w:tc>
      </w:tr>
    </w:tbl>
    <w:p w:rsidR="00B6053C" w:rsidRDefault="00B6053C" w:rsidP="00B6053C">
      <w:pPr>
        <w:pStyle w:val="af5"/>
        <w:autoSpaceDE w:val="0"/>
        <w:autoSpaceDN w:val="0"/>
        <w:adjustRightInd w:val="0"/>
        <w:spacing w:after="0"/>
        <w:ind w:right="-2"/>
        <w:jc w:val="center"/>
        <w:rPr>
          <w:sz w:val="28"/>
          <w:szCs w:val="28"/>
        </w:rPr>
      </w:pPr>
    </w:p>
    <w:p w:rsidR="00B6053C" w:rsidRDefault="00B6053C" w:rsidP="00B6053C">
      <w:pPr>
        <w:pStyle w:val="af5"/>
        <w:autoSpaceDE w:val="0"/>
        <w:autoSpaceDN w:val="0"/>
        <w:adjustRightInd w:val="0"/>
        <w:spacing w:after="0"/>
        <w:ind w:right="-2"/>
        <w:jc w:val="center"/>
        <w:rPr>
          <w:sz w:val="28"/>
          <w:szCs w:val="28"/>
        </w:rPr>
      </w:pPr>
    </w:p>
    <w:p w:rsidR="00B6053C" w:rsidRDefault="00B6053C" w:rsidP="00B6053C">
      <w:pPr>
        <w:pStyle w:val="af5"/>
        <w:autoSpaceDE w:val="0"/>
        <w:autoSpaceDN w:val="0"/>
        <w:adjustRightInd w:val="0"/>
        <w:spacing w:after="0"/>
        <w:ind w:right="-2"/>
        <w:jc w:val="center"/>
        <w:rPr>
          <w:sz w:val="28"/>
          <w:szCs w:val="28"/>
        </w:rPr>
      </w:pPr>
    </w:p>
    <w:p w:rsidR="00B6053C" w:rsidRDefault="00B6053C" w:rsidP="00B6053C">
      <w:pPr>
        <w:pStyle w:val="af5"/>
        <w:autoSpaceDE w:val="0"/>
        <w:autoSpaceDN w:val="0"/>
        <w:adjustRightInd w:val="0"/>
        <w:spacing w:after="0"/>
        <w:ind w:right="-2"/>
        <w:jc w:val="right"/>
        <w:rPr>
          <w:sz w:val="28"/>
          <w:szCs w:val="28"/>
        </w:rPr>
      </w:pPr>
    </w:p>
    <w:p w:rsidR="00B6053C" w:rsidRDefault="00B6053C" w:rsidP="00B6053C">
      <w:pPr>
        <w:pStyle w:val="af5"/>
        <w:autoSpaceDE w:val="0"/>
        <w:autoSpaceDN w:val="0"/>
        <w:adjustRightInd w:val="0"/>
        <w:spacing w:after="0"/>
        <w:ind w:right="-2"/>
        <w:jc w:val="right"/>
        <w:rPr>
          <w:sz w:val="28"/>
          <w:szCs w:val="28"/>
        </w:rPr>
      </w:pPr>
    </w:p>
    <w:p w:rsidR="00B6053C" w:rsidRPr="00B6053C" w:rsidRDefault="00B6053C" w:rsidP="00B6053C">
      <w:pPr>
        <w:pStyle w:val="af5"/>
        <w:autoSpaceDE w:val="0"/>
        <w:autoSpaceDN w:val="0"/>
        <w:adjustRightInd w:val="0"/>
        <w:spacing w:after="0"/>
        <w:ind w:right="-2"/>
        <w:jc w:val="right"/>
        <w:rPr>
          <w:sz w:val="28"/>
          <w:szCs w:val="28"/>
        </w:rPr>
      </w:pPr>
      <w:r>
        <w:rPr>
          <w:sz w:val="28"/>
          <w:szCs w:val="28"/>
        </w:rPr>
        <w:lastRenderedPageBreak/>
        <w:t>Таблица 2</w:t>
      </w:r>
    </w:p>
    <w:p w:rsidR="00285998" w:rsidRDefault="00285998" w:rsidP="00B6053C">
      <w:pPr>
        <w:pStyle w:val="af5"/>
        <w:autoSpaceDE w:val="0"/>
        <w:autoSpaceDN w:val="0"/>
        <w:adjustRightInd w:val="0"/>
        <w:spacing w:after="0"/>
        <w:ind w:right="-2"/>
        <w:jc w:val="center"/>
        <w:rPr>
          <w:sz w:val="28"/>
          <w:szCs w:val="28"/>
        </w:rPr>
      </w:pPr>
    </w:p>
    <w:p w:rsidR="00B6053C" w:rsidRDefault="00B6053C" w:rsidP="00B6053C">
      <w:pPr>
        <w:pStyle w:val="af5"/>
        <w:autoSpaceDE w:val="0"/>
        <w:autoSpaceDN w:val="0"/>
        <w:adjustRightInd w:val="0"/>
        <w:spacing w:after="0"/>
        <w:ind w:right="-2"/>
        <w:jc w:val="center"/>
        <w:rPr>
          <w:sz w:val="28"/>
          <w:szCs w:val="28"/>
        </w:rPr>
      </w:pPr>
      <w:r>
        <w:rPr>
          <w:sz w:val="28"/>
          <w:szCs w:val="28"/>
        </w:rPr>
        <w:t>Целевые значения средней заработной платы педагогических работников муниципальных</w:t>
      </w:r>
      <w:r>
        <w:rPr>
          <w:b/>
          <w:sz w:val="28"/>
          <w:szCs w:val="28"/>
        </w:rPr>
        <w:t xml:space="preserve"> </w:t>
      </w:r>
      <w:r>
        <w:rPr>
          <w:sz w:val="28"/>
          <w:szCs w:val="28"/>
        </w:rPr>
        <w:t xml:space="preserve">дошкольных образовательных организаций </w:t>
      </w:r>
    </w:p>
    <w:p w:rsidR="002249C3" w:rsidRDefault="002249C3" w:rsidP="002249C3">
      <w:pPr>
        <w:pStyle w:val="af5"/>
        <w:autoSpaceDE w:val="0"/>
        <w:autoSpaceDN w:val="0"/>
        <w:adjustRightInd w:val="0"/>
        <w:spacing w:before="0" w:beforeAutospacing="0" w:after="0" w:afterAutospacing="0"/>
        <w:ind w:right="-2"/>
        <w:jc w:val="right"/>
        <w:rPr>
          <w:sz w:val="28"/>
          <w:szCs w:val="28"/>
        </w:rPr>
      </w:pPr>
      <w:r>
        <w:rPr>
          <w:sz w:val="28"/>
          <w:szCs w:val="28"/>
        </w:rPr>
        <w:t>(рублей)</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097"/>
        <w:gridCol w:w="2836"/>
      </w:tblGrid>
      <w:tr w:rsidR="00B6053C" w:rsidTr="002249C3">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spacing w:after="0"/>
              <w:ind w:right="-2"/>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095" w:type="dxa"/>
            <w:tcBorders>
              <w:top w:val="single" w:sz="4" w:space="0" w:color="000000"/>
              <w:left w:val="single" w:sz="4" w:space="0" w:color="000000"/>
              <w:bottom w:val="single" w:sz="4" w:space="0" w:color="000000"/>
              <w:right w:val="single" w:sz="4" w:space="0" w:color="000000"/>
            </w:tcBorders>
            <w:hideMark/>
          </w:tcPr>
          <w:p w:rsidR="00B6053C" w:rsidRDefault="002249C3" w:rsidP="002249C3">
            <w:pPr>
              <w:pStyle w:val="af5"/>
              <w:autoSpaceDE w:val="0"/>
              <w:autoSpaceDN w:val="0"/>
              <w:adjustRightInd w:val="0"/>
              <w:ind w:right="-2"/>
              <w:jc w:val="center"/>
              <w:rPr>
                <w:sz w:val="28"/>
                <w:szCs w:val="28"/>
              </w:rPr>
            </w:pPr>
            <w:r>
              <w:rPr>
                <w:sz w:val="28"/>
                <w:szCs w:val="28"/>
              </w:rPr>
              <w:t>Муниципальное образование</w:t>
            </w:r>
          </w:p>
        </w:tc>
        <w:tc>
          <w:tcPr>
            <w:tcW w:w="2835" w:type="dxa"/>
            <w:tcBorders>
              <w:top w:val="single" w:sz="4" w:space="0" w:color="000000"/>
              <w:left w:val="single" w:sz="4" w:space="0" w:color="000000"/>
              <w:bottom w:val="single" w:sz="4" w:space="0" w:color="000000"/>
              <w:right w:val="single" w:sz="4" w:space="0" w:color="000000"/>
            </w:tcBorders>
            <w:hideMark/>
          </w:tcPr>
          <w:p w:rsidR="00B6053C" w:rsidRDefault="00B6053C" w:rsidP="002249C3">
            <w:pPr>
              <w:pStyle w:val="af5"/>
              <w:autoSpaceDE w:val="0"/>
              <w:autoSpaceDN w:val="0"/>
              <w:adjustRightInd w:val="0"/>
              <w:ind w:right="-2"/>
              <w:jc w:val="center"/>
              <w:rPr>
                <w:sz w:val="28"/>
                <w:szCs w:val="28"/>
              </w:rPr>
            </w:pPr>
            <w:r>
              <w:rPr>
                <w:sz w:val="28"/>
                <w:szCs w:val="28"/>
              </w:rPr>
              <w:t>Целевой показатель</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r>
              <w:rPr>
                <w:szCs w:val="28"/>
              </w:rPr>
              <w:t>Петрозаводский городской округ</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26 663</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2.</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Костомукшский</w:t>
            </w:r>
            <w:proofErr w:type="spellEnd"/>
            <w:r>
              <w:rPr>
                <w:szCs w:val="28"/>
              </w:rPr>
              <w:t xml:space="preserve"> городской округ</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31 115</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3.</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r>
              <w:rPr>
                <w:szCs w:val="28"/>
              </w:rPr>
              <w:t>Беломорский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31 115</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4.</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Калевальский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31 115</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5.</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Кемский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31 115</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6.</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Кондопожский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26 663</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7.</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Лахденпохский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26 663</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8.</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Лоухский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31 115</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9.</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r>
              <w:rPr>
                <w:szCs w:val="28"/>
              </w:rPr>
              <w:t>Медвежьегорский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29 356</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10.</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r>
              <w:rPr>
                <w:szCs w:val="28"/>
              </w:rPr>
              <w:t>Муезерский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29 356</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11.</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Олонецкий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26 663</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12.</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Питкярантский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26 663</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13.</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Прионежский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26 663</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14.</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Пряжинский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26 663</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15.</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Пудожский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29 356</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16.</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r>
              <w:rPr>
                <w:szCs w:val="28"/>
              </w:rPr>
              <w:t>Сегежский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29 356</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17.</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r>
              <w:rPr>
                <w:szCs w:val="28"/>
              </w:rPr>
              <w:t>Сортавальский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26 663</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18.</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249C3">
            <w:pPr>
              <w:rPr>
                <w:szCs w:val="28"/>
              </w:rPr>
            </w:pPr>
            <w:proofErr w:type="spellStart"/>
            <w:r>
              <w:rPr>
                <w:szCs w:val="28"/>
              </w:rPr>
              <w:t>Суоярвский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26 663</w:t>
            </w:r>
          </w:p>
        </w:tc>
      </w:tr>
    </w:tbl>
    <w:p w:rsidR="00B6053C" w:rsidRDefault="00B6053C" w:rsidP="00B6053C">
      <w:pPr>
        <w:pStyle w:val="af5"/>
        <w:autoSpaceDE w:val="0"/>
        <w:autoSpaceDN w:val="0"/>
        <w:adjustRightInd w:val="0"/>
        <w:spacing w:after="0"/>
        <w:ind w:right="-2"/>
        <w:jc w:val="center"/>
        <w:rPr>
          <w:sz w:val="28"/>
          <w:szCs w:val="28"/>
        </w:rPr>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jc w:val="right"/>
        <w:rPr>
          <w:sz w:val="28"/>
          <w:szCs w:val="28"/>
        </w:rPr>
      </w:pPr>
      <w:r>
        <w:rPr>
          <w:sz w:val="28"/>
          <w:szCs w:val="28"/>
        </w:rPr>
        <w:lastRenderedPageBreak/>
        <w:t>Таблица 3</w:t>
      </w:r>
    </w:p>
    <w:p w:rsidR="00B6053C" w:rsidRDefault="00B6053C" w:rsidP="00B6053C">
      <w:pPr>
        <w:pStyle w:val="af5"/>
        <w:autoSpaceDE w:val="0"/>
        <w:autoSpaceDN w:val="0"/>
        <w:adjustRightInd w:val="0"/>
        <w:spacing w:after="0"/>
        <w:ind w:right="-2"/>
        <w:jc w:val="right"/>
      </w:pPr>
    </w:p>
    <w:p w:rsidR="00285998" w:rsidRDefault="00285998" w:rsidP="00B6053C">
      <w:pPr>
        <w:pStyle w:val="af5"/>
        <w:autoSpaceDE w:val="0"/>
        <w:autoSpaceDN w:val="0"/>
        <w:adjustRightInd w:val="0"/>
        <w:spacing w:after="0"/>
        <w:ind w:right="-2"/>
        <w:jc w:val="right"/>
      </w:pPr>
    </w:p>
    <w:p w:rsidR="00B6053C" w:rsidRDefault="00B6053C" w:rsidP="00B6053C">
      <w:pPr>
        <w:pStyle w:val="af5"/>
        <w:autoSpaceDE w:val="0"/>
        <w:autoSpaceDN w:val="0"/>
        <w:adjustRightInd w:val="0"/>
        <w:spacing w:after="0"/>
        <w:ind w:right="-2"/>
        <w:jc w:val="center"/>
        <w:rPr>
          <w:sz w:val="28"/>
          <w:szCs w:val="28"/>
        </w:rPr>
      </w:pPr>
      <w:r>
        <w:rPr>
          <w:sz w:val="28"/>
          <w:szCs w:val="28"/>
        </w:rPr>
        <w:t>Целевые значения средней заработной платы педагогических работников муниципальных</w:t>
      </w:r>
      <w:r>
        <w:rPr>
          <w:b/>
          <w:sz w:val="28"/>
          <w:szCs w:val="28"/>
        </w:rPr>
        <w:t xml:space="preserve"> </w:t>
      </w:r>
      <w:r>
        <w:rPr>
          <w:sz w:val="28"/>
          <w:szCs w:val="28"/>
        </w:rPr>
        <w:t>организаций дополнительного образования детей</w:t>
      </w:r>
    </w:p>
    <w:p w:rsidR="00285998" w:rsidRDefault="00285998" w:rsidP="00285998">
      <w:pPr>
        <w:pStyle w:val="af5"/>
        <w:autoSpaceDE w:val="0"/>
        <w:autoSpaceDN w:val="0"/>
        <w:adjustRightInd w:val="0"/>
        <w:spacing w:after="0" w:afterAutospacing="0"/>
        <w:ind w:right="-2"/>
        <w:jc w:val="right"/>
        <w:rPr>
          <w:sz w:val="28"/>
          <w:szCs w:val="28"/>
        </w:rPr>
      </w:pPr>
      <w:r>
        <w:rPr>
          <w:sz w:val="28"/>
          <w:szCs w:val="28"/>
        </w:rPr>
        <w:t>(рублей)</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097"/>
        <w:gridCol w:w="2836"/>
      </w:tblGrid>
      <w:tr w:rsidR="00B6053C" w:rsidTr="00285998">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285998">
            <w:pPr>
              <w:pStyle w:val="af5"/>
              <w:autoSpaceDE w:val="0"/>
              <w:autoSpaceDN w:val="0"/>
              <w:adjustRightInd w:val="0"/>
              <w:spacing w:after="0"/>
              <w:ind w:right="-2"/>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095" w:type="dxa"/>
            <w:tcBorders>
              <w:top w:val="single" w:sz="4" w:space="0" w:color="000000"/>
              <w:left w:val="single" w:sz="4" w:space="0" w:color="000000"/>
              <w:bottom w:val="single" w:sz="4" w:space="0" w:color="000000"/>
              <w:right w:val="single" w:sz="4" w:space="0" w:color="000000"/>
            </w:tcBorders>
            <w:hideMark/>
          </w:tcPr>
          <w:p w:rsidR="00B6053C" w:rsidRDefault="00285998" w:rsidP="00285998">
            <w:pPr>
              <w:pStyle w:val="af5"/>
              <w:autoSpaceDE w:val="0"/>
              <w:autoSpaceDN w:val="0"/>
              <w:adjustRightInd w:val="0"/>
              <w:ind w:right="-2"/>
              <w:jc w:val="center"/>
              <w:rPr>
                <w:sz w:val="28"/>
                <w:szCs w:val="28"/>
              </w:rPr>
            </w:pPr>
            <w:r>
              <w:rPr>
                <w:sz w:val="28"/>
                <w:szCs w:val="28"/>
              </w:rPr>
              <w:t>Муниципальное образование</w:t>
            </w:r>
          </w:p>
        </w:tc>
        <w:tc>
          <w:tcPr>
            <w:tcW w:w="2835" w:type="dxa"/>
            <w:tcBorders>
              <w:top w:val="single" w:sz="4" w:space="0" w:color="000000"/>
              <w:left w:val="single" w:sz="4" w:space="0" w:color="000000"/>
              <w:bottom w:val="single" w:sz="4" w:space="0" w:color="000000"/>
              <w:right w:val="single" w:sz="4" w:space="0" w:color="000000"/>
            </w:tcBorders>
            <w:hideMark/>
          </w:tcPr>
          <w:p w:rsidR="00B6053C" w:rsidRDefault="00B6053C" w:rsidP="00285998">
            <w:pPr>
              <w:pStyle w:val="af5"/>
              <w:autoSpaceDE w:val="0"/>
              <w:autoSpaceDN w:val="0"/>
              <w:adjustRightInd w:val="0"/>
              <w:spacing w:after="0"/>
              <w:ind w:right="-2"/>
              <w:jc w:val="center"/>
              <w:rPr>
                <w:sz w:val="28"/>
                <w:szCs w:val="28"/>
              </w:rPr>
            </w:pPr>
            <w:r>
              <w:rPr>
                <w:sz w:val="28"/>
                <w:szCs w:val="28"/>
              </w:rPr>
              <w:t>Целевой показатель</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r>
              <w:rPr>
                <w:szCs w:val="28"/>
              </w:rPr>
              <w:t>Петрозаводский городской округ</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31 918</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2.</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proofErr w:type="spellStart"/>
            <w:r>
              <w:rPr>
                <w:szCs w:val="28"/>
              </w:rPr>
              <w:t>Костомукшский</w:t>
            </w:r>
            <w:proofErr w:type="spellEnd"/>
            <w:r>
              <w:rPr>
                <w:szCs w:val="28"/>
              </w:rPr>
              <w:t xml:space="preserve"> городской округ</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33 760</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3.</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r>
              <w:rPr>
                <w:szCs w:val="28"/>
              </w:rPr>
              <w:t>Беломорский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33 760</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4.</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proofErr w:type="spellStart"/>
            <w:r>
              <w:rPr>
                <w:szCs w:val="28"/>
              </w:rPr>
              <w:t>Калевальский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33 760</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5.</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proofErr w:type="spellStart"/>
            <w:r>
              <w:rPr>
                <w:szCs w:val="28"/>
              </w:rPr>
              <w:t>Кемский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33 760</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6.</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proofErr w:type="spellStart"/>
            <w:r>
              <w:rPr>
                <w:szCs w:val="28"/>
              </w:rPr>
              <w:t>Кондопожский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31 918</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7.</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proofErr w:type="spellStart"/>
            <w:r>
              <w:rPr>
                <w:szCs w:val="28"/>
              </w:rPr>
              <w:t>Лахденпохский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31 918</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8.</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proofErr w:type="spellStart"/>
            <w:r>
              <w:rPr>
                <w:szCs w:val="28"/>
              </w:rPr>
              <w:t>Лоухский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33 760</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9.</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r>
              <w:rPr>
                <w:szCs w:val="28"/>
              </w:rPr>
              <w:t>Медвежьегорский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32 200</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10.</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r>
              <w:rPr>
                <w:szCs w:val="28"/>
              </w:rPr>
              <w:t>Муезерский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32 200</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11.</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proofErr w:type="spellStart"/>
            <w:r>
              <w:rPr>
                <w:szCs w:val="28"/>
              </w:rPr>
              <w:t>Олонецкий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31 918</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12.</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proofErr w:type="spellStart"/>
            <w:r>
              <w:rPr>
                <w:szCs w:val="28"/>
              </w:rPr>
              <w:t>Питкярантский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31 918</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13.</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proofErr w:type="spellStart"/>
            <w:r>
              <w:rPr>
                <w:szCs w:val="28"/>
              </w:rPr>
              <w:t>Прионежский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31 918</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14.</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proofErr w:type="spellStart"/>
            <w:r>
              <w:rPr>
                <w:szCs w:val="28"/>
              </w:rPr>
              <w:t>Пряжинский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31 918</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15.</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proofErr w:type="spellStart"/>
            <w:r>
              <w:rPr>
                <w:szCs w:val="28"/>
              </w:rPr>
              <w:t>Пудожский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32 200</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16.</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r>
              <w:rPr>
                <w:szCs w:val="28"/>
              </w:rPr>
              <w:t>Сегежский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32 200</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17.</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r>
              <w:rPr>
                <w:szCs w:val="28"/>
              </w:rPr>
              <w:t>Сортавальский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31 918</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pPr>
              <w:pStyle w:val="af5"/>
              <w:autoSpaceDE w:val="0"/>
              <w:autoSpaceDN w:val="0"/>
              <w:adjustRightInd w:val="0"/>
              <w:spacing w:after="0"/>
              <w:ind w:right="-2"/>
              <w:jc w:val="center"/>
              <w:rPr>
                <w:sz w:val="28"/>
                <w:szCs w:val="28"/>
              </w:rPr>
            </w:pPr>
            <w:r>
              <w:rPr>
                <w:sz w:val="28"/>
                <w:szCs w:val="28"/>
              </w:rPr>
              <w:t>18.</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285998">
            <w:pPr>
              <w:rPr>
                <w:szCs w:val="28"/>
              </w:rPr>
            </w:pPr>
            <w:proofErr w:type="spellStart"/>
            <w:r>
              <w:rPr>
                <w:szCs w:val="28"/>
              </w:rPr>
              <w:t>Суоярвский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pPr>
              <w:ind w:right="-108"/>
              <w:jc w:val="center"/>
              <w:rPr>
                <w:color w:val="000000"/>
                <w:szCs w:val="28"/>
              </w:rPr>
            </w:pPr>
            <w:r>
              <w:rPr>
                <w:color w:val="000000"/>
                <w:szCs w:val="28"/>
              </w:rPr>
              <w:t>31 918</w:t>
            </w:r>
          </w:p>
        </w:tc>
      </w:tr>
    </w:tbl>
    <w:p w:rsidR="00B6053C" w:rsidRDefault="00B6053C" w:rsidP="00B6053C">
      <w:pPr>
        <w:pStyle w:val="af5"/>
        <w:autoSpaceDE w:val="0"/>
        <w:autoSpaceDN w:val="0"/>
        <w:adjustRightInd w:val="0"/>
        <w:spacing w:after="0"/>
        <w:ind w:right="-2"/>
        <w:jc w:val="center"/>
        <w:rPr>
          <w:sz w:val="28"/>
          <w:szCs w:val="28"/>
        </w:rPr>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Pr="00B6053C" w:rsidRDefault="00B6053C" w:rsidP="00B6053C">
      <w:pPr>
        <w:pStyle w:val="af5"/>
        <w:autoSpaceDE w:val="0"/>
        <w:autoSpaceDN w:val="0"/>
        <w:adjustRightInd w:val="0"/>
        <w:spacing w:after="0"/>
        <w:ind w:right="-2"/>
        <w:jc w:val="right"/>
        <w:rPr>
          <w:sz w:val="28"/>
          <w:szCs w:val="28"/>
        </w:rPr>
      </w:pPr>
      <w:r>
        <w:rPr>
          <w:sz w:val="28"/>
          <w:szCs w:val="28"/>
        </w:rPr>
        <w:lastRenderedPageBreak/>
        <w:t>Таблица 4</w:t>
      </w:r>
    </w:p>
    <w:p w:rsidR="00B6053C" w:rsidRDefault="00B6053C" w:rsidP="00B6053C">
      <w:pPr>
        <w:pStyle w:val="af5"/>
        <w:autoSpaceDE w:val="0"/>
        <w:autoSpaceDN w:val="0"/>
        <w:adjustRightInd w:val="0"/>
        <w:spacing w:after="0"/>
        <w:ind w:right="-2"/>
        <w:jc w:val="center"/>
        <w:rPr>
          <w:sz w:val="28"/>
          <w:szCs w:val="28"/>
        </w:rPr>
      </w:pPr>
      <w:r>
        <w:rPr>
          <w:sz w:val="28"/>
          <w:szCs w:val="28"/>
        </w:rPr>
        <w:t>Целевые значения средней заработной платы социальных работников муниципальных организаций социального обслуживания</w:t>
      </w:r>
    </w:p>
    <w:p w:rsidR="009010FC" w:rsidRPr="00B6053C" w:rsidRDefault="009010FC" w:rsidP="009010FC">
      <w:pPr>
        <w:pStyle w:val="af5"/>
        <w:autoSpaceDE w:val="0"/>
        <w:autoSpaceDN w:val="0"/>
        <w:adjustRightInd w:val="0"/>
        <w:spacing w:after="0" w:afterAutospacing="0"/>
        <w:ind w:right="-2"/>
        <w:jc w:val="right"/>
        <w:rPr>
          <w:sz w:val="28"/>
          <w:szCs w:val="28"/>
        </w:rPr>
      </w:pPr>
      <w:r>
        <w:rPr>
          <w:sz w:val="28"/>
          <w:szCs w:val="28"/>
        </w:rPr>
        <w:t>(рублей)</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097"/>
        <w:gridCol w:w="2836"/>
      </w:tblGrid>
      <w:tr w:rsidR="00B6053C" w:rsidTr="009010F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9010FC">
            <w:pPr>
              <w:pStyle w:val="af5"/>
              <w:autoSpaceDE w:val="0"/>
              <w:autoSpaceDN w:val="0"/>
              <w:adjustRightInd w:val="0"/>
              <w:spacing w:before="0" w:beforeAutospacing="0" w:after="0" w:afterAutospacing="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095" w:type="dxa"/>
            <w:tcBorders>
              <w:top w:val="single" w:sz="4" w:space="0" w:color="000000"/>
              <w:left w:val="single" w:sz="4" w:space="0" w:color="000000"/>
              <w:bottom w:val="single" w:sz="4" w:space="0" w:color="000000"/>
              <w:right w:val="single" w:sz="4" w:space="0" w:color="000000"/>
            </w:tcBorders>
            <w:hideMark/>
          </w:tcPr>
          <w:p w:rsidR="00B6053C" w:rsidRDefault="009010FC" w:rsidP="009010FC">
            <w:pPr>
              <w:pStyle w:val="af5"/>
              <w:autoSpaceDE w:val="0"/>
              <w:autoSpaceDN w:val="0"/>
              <w:adjustRightInd w:val="0"/>
              <w:spacing w:before="0" w:beforeAutospacing="0" w:after="0" w:afterAutospacing="0"/>
              <w:jc w:val="center"/>
              <w:rPr>
                <w:sz w:val="28"/>
                <w:szCs w:val="28"/>
              </w:rPr>
            </w:pPr>
            <w:r>
              <w:rPr>
                <w:sz w:val="28"/>
                <w:szCs w:val="28"/>
              </w:rPr>
              <w:t>Муниципальное образование</w:t>
            </w:r>
          </w:p>
        </w:tc>
        <w:tc>
          <w:tcPr>
            <w:tcW w:w="2835" w:type="dxa"/>
            <w:tcBorders>
              <w:top w:val="single" w:sz="4" w:space="0" w:color="000000"/>
              <w:left w:val="single" w:sz="4" w:space="0" w:color="000000"/>
              <w:bottom w:val="single" w:sz="4" w:space="0" w:color="000000"/>
              <w:right w:val="single" w:sz="4" w:space="0" w:color="000000"/>
            </w:tcBorders>
            <w:hideMark/>
          </w:tcPr>
          <w:p w:rsidR="00B6053C" w:rsidRDefault="00B6053C" w:rsidP="009010FC">
            <w:pPr>
              <w:pStyle w:val="af5"/>
              <w:autoSpaceDE w:val="0"/>
              <w:autoSpaceDN w:val="0"/>
              <w:adjustRightInd w:val="0"/>
              <w:spacing w:before="0" w:beforeAutospacing="0" w:after="0" w:afterAutospacing="0"/>
              <w:jc w:val="center"/>
              <w:rPr>
                <w:sz w:val="28"/>
                <w:szCs w:val="28"/>
              </w:rPr>
            </w:pPr>
            <w:r>
              <w:rPr>
                <w:sz w:val="28"/>
                <w:szCs w:val="28"/>
              </w:rPr>
              <w:t>Целевой показатель</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r>
              <w:rPr>
                <w:szCs w:val="28"/>
              </w:rPr>
              <w:t>Петрозаводский городской округ</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30 912</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2.</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proofErr w:type="spellStart"/>
            <w:r>
              <w:rPr>
                <w:szCs w:val="28"/>
              </w:rPr>
              <w:t>Костомукшский</w:t>
            </w:r>
            <w:proofErr w:type="spellEnd"/>
            <w:r>
              <w:rPr>
                <w:szCs w:val="28"/>
              </w:rPr>
              <w:t xml:space="preserve"> городской округ</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35 420</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3.</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r>
              <w:rPr>
                <w:szCs w:val="28"/>
              </w:rPr>
              <w:t>Беломорский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35 420</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4.</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proofErr w:type="spellStart"/>
            <w:r>
              <w:rPr>
                <w:szCs w:val="28"/>
              </w:rPr>
              <w:t>Калевальский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35 420</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5.</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proofErr w:type="spellStart"/>
            <w:r>
              <w:rPr>
                <w:szCs w:val="28"/>
              </w:rPr>
              <w:t>Кемский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35 420</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6.</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proofErr w:type="spellStart"/>
            <w:r>
              <w:rPr>
                <w:szCs w:val="28"/>
              </w:rPr>
              <w:t>Кондопожский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30 912</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7.</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proofErr w:type="spellStart"/>
            <w:r>
              <w:rPr>
                <w:szCs w:val="28"/>
              </w:rPr>
              <w:t>Лахденпохский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30 912</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8.</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proofErr w:type="spellStart"/>
            <w:r>
              <w:rPr>
                <w:szCs w:val="28"/>
              </w:rPr>
              <w:t>Лоухский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35 420</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9.</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r>
              <w:rPr>
                <w:szCs w:val="28"/>
              </w:rPr>
              <w:t>Медвежьегорский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33 166</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10.</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r>
              <w:rPr>
                <w:szCs w:val="28"/>
              </w:rPr>
              <w:t>Муезерский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33 166</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11.</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proofErr w:type="spellStart"/>
            <w:r>
              <w:rPr>
                <w:szCs w:val="28"/>
              </w:rPr>
              <w:t>Олонецкий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30 912</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12.</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proofErr w:type="spellStart"/>
            <w:r>
              <w:rPr>
                <w:szCs w:val="28"/>
              </w:rPr>
              <w:t>Питкярантский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30 912</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13.</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proofErr w:type="spellStart"/>
            <w:r>
              <w:rPr>
                <w:szCs w:val="28"/>
              </w:rPr>
              <w:t>Прионежский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30 912</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14.</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proofErr w:type="spellStart"/>
            <w:r>
              <w:rPr>
                <w:szCs w:val="28"/>
              </w:rPr>
              <w:t>Пряжинский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30 912</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15.</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proofErr w:type="spellStart"/>
            <w:r>
              <w:rPr>
                <w:szCs w:val="28"/>
              </w:rPr>
              <w:t>Пудожский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33 166</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16.</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r>
              <w:rPr>
                <w:szCs w:val="28"/>
              </w:rPr>
              <w:t>Сегежский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33 166</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17.</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r>
              <w:rPr>
                <w:szCs w:val="28"/>
              </w:rPr>
              <w:t>Сортавальский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30 912</w:t>
            </w:r>
          </w:p>
        </w:tc>
      </w:tr>
      <w:tr w:rsidR="00B6053C" w:rsidTr="00B6053C">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18.</w:t>
            </w:r>
          </w:p>
        </w:tc>
        <w:tc>
          <w:tcPr>
            <w:tcW w:w="6095"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9010FC">
            <w:pPr>
              <w:rPr>
                <w:szCs w:val="28"/>
              </w:rPr>
            </w:pPr>
            <w:proofErr w:type="spellStart"/>
            <w:r>
              <w:rPr>
                <w:szCs w:val="28"/>
              </w:rPr>
              <w:t>Суоярвский</w:t>
            </w:r>
            <w:proofErr w:type="spellEnd"/>
            <w:r>
              <w:rPr>
                <w:szCs w:val="28"/>
              </w:rPr>
              <w:t xml:space="preserve"> муниципальный район</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30 912</w:t>
            </w:r>
          </w:p>
        </w:tc>
      </w:tr>
    </w:tbl>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pPr>
    </w:p>
    <w:p w:rsidR="00B6053C" w:rsidRDefault="00B6053C" w:rsidP="00B6053C">
      <w:pPr>
        <w:pStyle w:val="af5"/>
        <w:autoSpaceDE w:val="0"/>
        <w:autoSpaceDN w:val="0"/>
        <w:adjustRightInd w:val="0"/>
        <w:spacing w:after="0"/>
        <w:ind w:right="-2"/>
        <w:jc w:val="right"/>
        <w:rPr>
          <w:sz w:val="28"/>
          <w:szCs w:val="28"/>
        </w:rPr>
      </w:pPr>
      <w:r>
        <w:rPr>
          <w:sz w:val="28"/>
          <w:szCs w:val="28"/>
        </w:rPr>
        <w:lastRenderedPageBreak/>
        <w:t>Таблица 5</w:t>
      </w:r>
    </w:p>
    <w:p w:rsidR="00A77120" w:rsidRDefault="00A77120" w:rsidP="00B6053C">
      <w:pPr>
        <w:pStyle w:val="af5"/>
        <w:autoSpaceDE w:val="0"/>
        <w:autoSpaceDN w:val="0"/>
        <w:adjustRightInd w:val="0"/>
        <w:spacing w:after="0"/>
        <w:ind w:right="-2"/>
        <w:jc w:val="right"/>
        <w:rPr>
          <w:sz w:val="28"/>
          <w:szCs w:val="28"/>
        </w:rPr>
      </w:pPr>
    </w:p>
    <w:p w:rsidR="00A77120" w:rsidRPr="00B6053C" w:rsidRDefault="00A77120" w:rsidP="00B6053C">
      <w:pPr>
        <w:pStyle w:val="af5"/>
        <w:autoSpaceDE w:val="0"/>
        <w:autoSpaceDN w:val="0"/>
        <w:adjustRightInd w:val="0"/>
        <w:spacing w:after="0"/>
        <w:ind w:right="-2"/>
        <w:jc w:val="right"/>
        <w:rPr>
          <w:sz w:val="28"/>
          <w:szCs w:val="28"/>
        </w:rPr>
      </w:pPr>
    </w:p>
    <w:p w:rsidR="00B6053C" w:rsidRDefault="00B6053C" w:rsidP="00B6053C">
      <w:pPr>
        <w:pStyle w:val="af5"/>
        <w:autoSpaceDE w:val="0"/>
        <w:autoSpaceDN w:val="0"/>
        <w:adjustRightInd w:val="0"/>
        <w:spacing w:before="0" w:beforeAutospacing="0" w:after="0" w:afterAutospacing="0"/>
        <w:jc w:val="center"/>
        <w:rPr>
          <w:sz w:val="28"/>
          <w:szCs w:val="28"/>
        </w:rPr>
      </w:pPr>
      <w:r>
        <w:rPr>
          <w:sz w:val="28"/>
          <w:szCs w:val="28"/>
        </w:rPr>
        <w:t>Целевые значения средней заработной платы работников</w:t>
      </w:r>
    </w:p>
    <w:p w:rsidR="00B6053C" w:rsidRDefault="00B6053C" w:rsidP="00B6053C">
      <w:pPr>
        <w:pStyle w:val="af5"/>
        <w:autoSpaceDE w:val="0"/>
        <w:autoSpaceDN w:val="0"/>
        <w:adjustRightInd w:val="0"/>
        <w:spacing w:before="0" w:beforeAutospacing="0" w:after="0" w:afterAutospacing="0"/>
        <w:jc w:val="center"/>
        <w:rPr>
          <w:sz w:val="28"/>
          <w:szCs w:val="28"/>
        </w:rPr>
      </w:pPr>
      <w:r>
        <w:rPr>
          <w:sz w:val="28"/>
          <w:szCs w:val="28"/>
        </w:rPr>
        <w:t xml:space="preserve"> муниципальных</w:t>
      </w:r>
      <w:r>
        <w:rPr>
          <w:b/>
          <w:sz w:val="28"/>
          <w:szCs w:val="28"/>
        </w:rPr>
        <w:t xml:space="preserve"> </w:t>
      </w:r>
      <w:r>
        <w:rPr>
          <w:sz w:val="28"/>
          <w:szCs w:val="28"/>
        </w:rPr>
        <w:t>учреждений культуры</w:t>
      </w:r>
    </w:p>
    <w:p w:rsidR="00A77120" w:rsidRDefault="00A77120" w:rsidP="00B6053C">
      <w:pPr>
        <w:pStyle w:val="af5"/>
        <w:autoSpaceDE w:val="0"/>
        <w:autoSpaceDN w:val="0"/>
        <w:adjustRightInd w:val="0"/>
        <w:spacing w:before="0" w:beforeAutospacing="0" w:after="0" w:afterAutospacing="0"/>
        <w:jc w:val="center"/>
        <w:rPr>
          <w:sz w:val="28"/>
          <w:szCs w:val="28"/>
        </w:rPr>
      </w:pPr>
    </w:p>
    <w:p w:rsidR="00A77120" w:rsidRDefault="00A77120" w:rsidP="00A77120">
      <w:pPr>
        <w:pStyle w:val="af5"/>
        <w:autoSpaceDE w:val="0"/>
        <w:autoSpaceDN w:val="0"/>
        <w:adjustRightInd w:val="0"/>
        <w:spacing w:before="0" w:beforeAutospacing="0" w:after="0" w:afterAutospacing="0"/>
        <w:jc w:val="right"/>
        <w:rPr>
          <w:sz w:val="28"/>
          <w:szCs w:val="28"/>
        </w:rPr>
      </w:pPr>
      <w:r>
        <w:rPr>
          <w:sz w:val="28"/>
          <w:szCs w:val="28"/>
        </w:rPr>
        <w:t>(рублей)</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097"/>
        <w:gridCol w:w="2836"/>
      </w:tblGrid>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A77120">
            <w:pPr>
              <w:pStyle w:val="af5"/>
              <w:autoSpaceDE w:val="0"/>
              <w:autoSpaceDN w:val="0"/>
              <w:adjustRightInd w:val="0"/>
              <w:spacing w:before="0" w:beforeAutospacing="0" w:after="0" w:afterAutospacing="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6097" w:type="dxa"/>
            <w:tcBorders>
              <w:top w:val="single" w:sz="4" w:space="0" w:color="000000"/>
              <w:left w:val="single" w:sz="4" w:space="0" w:color="000000"/>
              <w:bottom w:val="single" w:sz="4" w:space="0" w:color="000000"/>
              <w:right w:val="single" w:sz="4" w:space="0" w:color="000000"/>
            </w:tcBorders>
            <w:hideMark/>
          </w:tcPr>
          <w:p w:rsidR="00B6053C" w:rsidRDefault="00A77120" w:rsidP="00A77120">
            <w:pPr>
              <w:pStyle w:val="af5"/>
              <w:autoSpaceDE w:val="0"/>
              <w:autoSpaceDN w:val="0"/>
              <w:adjustRightInd w:val="0"/>
              <w:spacing w:before="0" w:beforeAutospacing="0" w:after="0" w:afterAutospacing="0"/>
              <w:jc w:val="center"/>
              <w:rPr>
                <w:sz w:val="28"/>
                <w:szCs w:val="28"/>
              </w:rPr>
            </w:pPr>
            <w:r>
              <w:rPr>
                <w:sz w:val="28"/>
                <w:szCs w:val="28"/>
              </w:rPr>
              <w:t>Муниципальное образование</w:t>
            </w:r>
          </w:p>
        </w:tc>
        <w:tc>
          <w:tcPr>
            <w:tcW w:w="2836" w:type="dxa"/>
            <w:tcBorders>
              <w:top w:val="single" w:sz="4" w:space="0" w:color="000000"/>
              <w:left w:val="single" w:sz="4" w:space="0" w:color="000000"/>
              <w:bottom w:val="single" w:sz="4" w:space="0" w:color="000000"/>
              <w:right w:val="single" w:sz="4" w:space="0" w:color="000000"/>
            </w:tcBorders>
            <w:hideMark/>
          </w:tcPr>
          <w:p w:rsidR="00B6053C" w:rsidRDefault="00B6053C" w:rsidP="00A77120">
            <w:pPr>
              <w:pStyle w:val="af5"/>
              <w:autoSpaceDE w:val="0"/>
              <w:autoSpaceDN w:val="0"/>
              <w:adjustRightInd w:val="0"/>
              <w:spacing w:before="0" w:beforeAutospacing="0" w:after="0" w:afterAutospacing="0"/>
              <w:jc w:val="center"/>
              <w:rPr>
                <w:sz w:val="28"/>
                <w:szCs w:val="28"/>
              </w:rPr>
            </w:pPr>
            <w:r>
              <w:rPr>
                <w:sz w:val="28"/>
                <w:szCs w:val="28"/>
              </w:rPr>
              <w:t>Целевой показатель</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r>
              <w:rPr>
                <w:szCs w:val="28"/>
              </w:rPr>
              <w:t>Петрозаводский городской округ</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24 866</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2.</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proofErr w:type="spellStart"/>
            <w:r>
              <w:rPr>
                <w:szCs w:val="28"/>
              </w:rPr>
              <w:t>Костомукшский</w:t>
            </w:r>
            <w:proofErr w:type="spellEnd"/>
            <w:r>
              <w:rPr>
                <w:szCs w:val="28"/>
              </w:rPr>
              <w:t xml:space="preserve"> городской округ</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29 839</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3.</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r>
              <w:rPr>
                <w:szCs w:val="28"/>
              </w:rPr>
              <w:t>Беломорский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29 839</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4.</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proofErr w:type="spellStart"/>
            <w:r>
              <w:rPr>
                <w:szCs w:val="28"/>
              </w:rPr>
              <w:t>Калевальский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27 745</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5.</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proofErr w:type="spellStart"/>
            <w:r>
              <w:rPr>
                <w:szCs w:val="28"/>
              </w:rPr>
              <w:t>Кемский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27 745</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6.</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proofErr w:type="spellStart"/>
            <w:r>
              <w:rPr>
                <w:szCs w:val="28"/>
              </w:rPr>
              <w:t>Кондопожский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24 866</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7.</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proofErr w:type="spellStart"/>
            <w:r>
              <w:rPr>
                <w:szCs w:val="28"/>
              </w:rPr>
              <w:t>Лахденпохский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24 866</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8.</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proofErr w:type="spellStart"/>
            <w:r>
              <w:rPr>
                <w:szCs w:val="28"/>
              </w:rPr>
              <w:t>Лоухский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29 839</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9.</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r>
              <w:rPr>
                <w:szCs w:val="28"/>
              </w:rPr>
              <w:t>Медвежьегорский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26 698</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10.</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r>
              <w:rPr>
                <w:szCs w:val="28"/>
              </w:rPr>
              <w:t>Муезерский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26 698</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11.</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proofErr w:type="spellStart"/>
            <w:r>
              <w:rPr>
                <w:szCs w:val="28"/>
              </w:rPr>
              <w:t>Олонецкий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24 866</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12.</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proofErr w:type="spellStart"/>
            <w:r>
              <w:rPr>
                <w:szCs w:val="28"/>
              </w:rPr>
              <w:t>Питкярантский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24 866</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13.</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proofErr w:type="spellStart"/>
            <w:r>
              <w:rPr>
                <w:szCs w:val="28"/>
              </w:rPr>
              <w:t>Прионежский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24 866</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14.</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proofErr w:type="spellStart"/>
            <w:r>
              <w:rPr>
                <w:szCs w:val="28"/>
              </w:rPr>
              <w:t>Пряжинский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24 866</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15.</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proofErr w:type="spellStart"/>
            <w:r>
              <w:rPr>
                <w:szCs w:val="28"/>
              </w:rPr>
              <w:t>Пудожский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26 698</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16.</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r>
              <w:rPr>
                <w:szCs w:val="28"/>
              </w:rPr>
              <w:t>Сегежский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26 698</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17.</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r>
              <w:rPr>
                <w:szCs w:val="28"/>
              </w:rPr>
              <w:t>Сортавальский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24 866</w:t>
            </w:r>
          </w:p>
        </w:tc>
      </w:tr>
      <w:tr w:rsidR="00B6053C" w:rsidTr="00A77120">
        <w:tc>
          <w:tcPr>
            <w:tcW w:w="817" w:type="dxa"/>
            <w:tcBorders>
              <w:top w:val="single" w:sz="4" w:space="0" w:color="000000"/>
              <w:left w:val="single" w:sz="4" w:space="0" w:color="000000"/>
              <w:bottom w:val="single" w:sz="4" w:space="0" w:color="000000"/>
              <w:right w:val="single" w:sz="4" w:space="0" w:color="000000"/>
            </w:tcBorders>
            <w:hideMark/>
          </w:tcPr>
          <w:p w:rsidR="00B6053C" w:rsidRDefault="00B6053C" w:rsidP="00E56298">
            <w:pPr>
              <w:pStyle w:val="af5"/>
              <w:autoSpaceDE w:val="0"/>
              <w:autoSpaceDN w:val="0"/>
              <w:adjustRightInd w:val="0"/>
              <w:spacing w:before="0" w:beforeAutospacing="0" w:after="0" w:afterAutospacing="0"/>
              <w:jc w:val="center"/>
              <w:rPr>
                <w:sz w:val="28"/>
                <w:szCs w:val="28"/>
              </w:rPr>
            </w:pPr>
            <w:r>
              <w:rPr>
                <w:sz w:val="28"/>
                <w:szCs w:val="28"/>
              </w:rPr>
              <w:t>18.</w:t>
            </w:r>
          </w:p>
        </w:tc>
        <w:tc>
          <w:tcPr>
            <w:tcW w:w="6097" w:type="dxa"/>
            <w:tcBorders>
              <w:top w:val="single" w:sz="4" w:space="0" w:color="000000"/>
              <w:left w:val="single" w:sz="4" w:space="0" w:color="000000"/>
              <w:bottom w:val="single" w:sz="4" w:space="0" w:color="000000"/>
              <w:right w:val="single" w:sz="4" w:space="0" w:color="000000"/>
            </w:tcBorders>
            <w:vAlign w:val="bottom"/>
            <w:hideMark/>
          </w:tcPr>
          <w:p w:rsidR="00B6053C" w:rsidRDefault="00B6053C" w:rsidP="00A77120">
            <w:pPr>
              <w:rPr>
                <w:szCs w:val="28"/>
              </w:rPr>
            </w:pPr>
            <w:proofErr w:type="spellStart"/>
            <w:r>
              <w:rPr>
                <w:szCs w:val="28"/>
              </w:rPr>
              <w:t>Суоярвский</w:t>
            </w:r>
            <w:proofErr w:type="spellEnd"/>
            <w:r>
              <w:rPr>
                <w:szCs w:val="28"/>
              </w:rPr>
              <w:t xml:space="preserve"> муниципальный район</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B6053C" w:rsidRDefault="00B6053C" w:rsidP="00E56298">
            <w:pPr>
              <w:jc w:val="center"/>
              <w:rPr>
                <w:color w:val="000000"/>
                <w:szCs w:val="28"/>
              </w:rPr>
            </w:pPr>
            <w:r>
              <w:rPr>
                <w:color w:val="000000"/>
                <w:szCs w:val="28"/>
              </w:rPr>
              <w:t>24 866</w:t>
            </w:r>
          </w:p>
        </w:tc>
      </w:tr>
    </w:tbl>
    <w:p w:rsidR="00B6053C" w:rsidRDefault="00B6053C" w:rsidP="00B6053C">
      <w:pPr>
        <w:pStyle w:val="af5"/>
        <w:autoSpaceDE w:val="0"/>
        <w:autoSpaceDN w:val="0"/>
        <w:adjustRightInd w:val="0"/>
        <w:spacing w:after="0"/>
        <w:ind w:right="-2"/>
        <w:jc w:val="center"/>
      </w:pPr>
      <w:r>
        <w:t>_____________</w:t>
      </w:r>
    </w:p>
    <w:p w:rsidR="00B6053C" w:rsidRDefault="00B6053C" w:rsidP="00B6053C">
      <w:pPr>
        <w:jc w:val="both"/>
        <w:rPr>
          <w:szCs w:val="28"/>
        </w:rPr>
      </w:pPr>
    </w:p>
    <w:p w:rsidR="00B6053C" w:rsidRDefault="00B6053C" w:rsidP="00B6053C">
      <w:pPr>
        <w:jc w:val="both"/>
        <w:rPr>
          <w:szCs w:val="28"/>
        </w:rPr>
      </w:pPr>
    </w:p>
    <w:p w:rsidR="00B6053C" w:rsidRDefault="00B6053C" w:rsidP="00B6053C">
      <w:pPr>
        <w:jc w:val="both"/>
        <w:rPr>
          <w:szCs w:val="28"/>
        </w:rPr>
      </w:pPr>
    </w:p>
    <w:p w:rsidR="00B6053C" w:rsidRDefault="00B6053C" w:rsidP="00B6053C">
      <w:pPr>
        <w:jc w:val="both"/>
        <w:rPr>
          <w:szCs w:val="28"/>
        </w:rPr>
      </w:pPr>
    </w:p>
    <w:p w:rsidR="008D5EBA" w:rsidRDefault="008D5EBA" w:rsidP="008D5EBA">
      <w:pPr>
        <w:pStyle w:val="ConsPlusNormal"/>
        <w:jc w:val="right"/>
        <w:outlineLvl w:val="0"/>
        <w:rPr>
          <w:rFonts w:ascii="Courier New" w:hAnsi="Courier New" w:cs="Courier New"/>
        </w:rPr>
      </w:pPr>
    </w:p>
    <w:sectPr w:rsidR="008D5EBA" w:rsidSect="00D924A4">
      <w:pgSz w:w="11906" w:h="16838"/>
      <w:pgMar w:top="567" w:right="851" w:bottom="567"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9D" w:rsidRDefault="0025069D">
      <w:r>
        <w:separator/>
      </w:r>
    </w:p>
  </w:endnote>
  <w:endnote w:type="continuationSeparator" w:id="0">
    <w:p w:rsidR="0025069D" w:rsidRDefault="002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9D" w:rsidRDefault="0025069D"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5069D" w:rsidRDefault="0025069D"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9D" w:rsidRDefault="0025069D"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9D" w:rsidRDefault="0025069D">
      <w:r>
        <w:separator/>
      </w:r>
    </w:p>
  </w:footnote>
  <w:footnote w:type="continuationSeparator" w:id="0">
    <w:p w:rsidR="0025069D" w:rsidRDefault="002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018074"/>
      <w:docPartObj>
        <w:docPartGallery w:val="Page Numbers (Top of Page)"/>
        <w:docPartUnique/>
      </w:docPartObj>
    </w:sdtPr>
    <w:sdtEndPr/>
    <w:sdtContent>
      <w:p w:rsidR="0025069D" w:rsidRDefault="0025069D">
        <w:pPr>
          <w:pStyle w:val="a6"/>
          <w:jc w:val="center"/>
        </w:pPr>
        <w:r>
          <w:fldChar w:fldCharType="begin"/>
        </w:r>
        <w:r>
          <w:instrText>PAGE   \* MERGEFORMAT</w:instrText>
        </w:r>
        <w:r>
          <w:fldChar w:fldCharType="separate"/>
        </w:r>
        <w:r w:rsidR="00D55F60">
          <w:rPr>
            <w:noProof/>
          </w:rPr>
          <w:t>23</w:t>
        </w:r>
        <w:r>
          <w:fldChar w:fldCharType="end"/>
        </w:r>
      </w:p>
    </w:sdtContent>
  </w:sdt>
  <w:p w:rsidR="0025069D" w:rsidRDefault="002506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870229"/>
      <w:docPartObj>
        <w:docPartGallery w:val="Page Numbers (Top of Page)"/>
        <w:docPartUnique/>
      </w:docPartObj>
    </w:sdtPr>
    <w:sdtEndPr/>
    <w:sdtContent>
      <w:p w:rsidR="0025069D" w:rsidRDefault="0025069D">
        <w:pPr>
          <w:pStyle w:val="a6"/>
          <w:jc w:val="center"/>
        </w:pPr>
        <w:r>
          <w:fldChar w:fldCharType="begin"/>
        </w:r>
        <w:r>
          <w:instrText>PAGE   \* MERGEFORMAT</w:instrText>
        </w:r>
        <w:r>
          <w:fldChar w:fldCharType="separate"/>
        </w:r>
        <w:r w:rsidR="00D55F60">
          <w:rPr>
            <w:noProof/>
          </w:rPr>
          <w:t>5</w:t>
        </w:r>
        <w:r>
          <w:fldChar w:fldCharType="end"/>
        </w:r>
      </w:p>
    </w:sdtContent>
  </w:sdt>
  <w:p w:rsidR="0025069D" w:rsidRDefault="0025069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9D" w:rsidRDefault="0025069D">
    <w:pPr>
      <w:pStyle w:val="a6"/>
      <w:jc w:val="center"/>
    </w:pPr>
  </w:p>
  <w:p w:rsidR="0025069D" w:rsidRDefault="002506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0">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
  </w:num>
  <w:num w:numId="15">
    <w:abstractNumId w:val="1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6F9C"/>
    <w:rsid w:val="00040CD5"/>
    <w:rsid w:val="000443B0"/>
    <w:rsid w:val="000501B1"/>
    <w:rsid w:val="000549AE"/>
    <w:rsid w:val="00054F42"/>
    <w:rsid w:val="00057B43"/>
    <w:rsid w:val="00065478"/>
    <w:rsid w:val="0006752D"/>
    <w:rsid w:val="00071E48"/>
    <w:rsid w:val="00086C85"/>
    <w:rsid w:val="0008767D"/>
    <w:rsid w:val="00090692"/>
    <w:rsid w:val="000951E1"/>
    <w:rsid w:val="00095A43"/>
    <w:rsid w:val="000A05F6"/>
    <w:rsid w:val="000A0657"/>
    <w:rsid w:val="000B6F13"/>
    <w:rsid w:val="000C4F37"/>
    <w:rsid w:val="000C7001"/>
    <w:rsid w:val="000E0C52"/>
    <w:rsid w:val="000F03CC"/>
    <w:rsid w:val="00102124"/>
    <w:rsid w:val="0010416C"/>
    <w:rsid w:val="001054E0"/>
    <w:rsid w:val="00112508"/>
    <w:rsid w:val="00112D40"/>
    <w:rsid w:val="001231A6"/>
    <w:rsid w:val="0012420F"/>
    <w:rsid w:val="00125DC0"/>
    <w:rsid w:val="00130055"/>
    <w:rsid w:val="0014712A"/>
    <w:rsid w:val="001548E7"/>
    <w:rsid w:val="0016314E"/>
    <w:rsid w:val="0016721D"/>
    <w:rsid w:val="0017074C"/>
    <w:rsid w:val="00183424"/>
    <w:rsid w:val="00184065"/>
    <w:rsid w:val="00186D86"/>
    <w:rsid w:val="001A4A62"/>
    <w:rsid w:val="001A590B"/>
    <w:rsid w:val="001A7614"/>
    <w:rsid w:val="001B5375"/>
    <w:rsid w:val="001C28E5"/>
    <w:rsid w:val="001C2FFF"/>
    <w:rsid w:val="001C5BFC"/>
    <w:rsid w:val="001D7E9E"/>
    <w:rsid w:val="001E1138"/>
    <w:rsid w:val="001E2270"/>
    <w:rsid w:val="001E476D"/>
    <w:rsid w:val="001F6616"/>
    <w:rsid w:val="001F67B7"/>
    <w:rsid w:val="002100C6"/>
    <w:rsid w:val="0021459E"/>
    <w:rsid w:val="002249C3"/>
    <w:rsid w:val="00225C9A"/>
    <w:rsid w:val="002273F6"/>
    <w:rsid w:val="0023236F"/>
    <w:rsid w:val="00243A8A"/>
    <w:rsid w:val="0025069D"/>
    <w:rsid w:val="00250702"/>
    <w:rsid w:val="00256AAD"/>
    <w:rsid w:val="00261977"/>
    <w:rsid w:val="0026297C"/>
    <w:rsid w:val="00267C8A"/>
    <w:rsid w:val="00270B28"/>
    <w:rsid w:val="00274921"/>
    <w:rsid w:val="00285998"/>
    <w:rsid w:val="00294FD3"/>
    <w:rsid w:val="002979EB"/>
    <w:rsid w:val="002A2B98"/>
    <w:rsid w:val="002A55AF"/>
    <w:rsid w:val="002B16EF"/>
    <w:rsid w:val="002B387D"/>
    <w:rsid w:val="002B6F44"/>
    <w:rsid w:val="002C11F4"/>
    <w:rsid w:val="002C7D61"/>
    <w:rsid w:val="002D6E4D"/>
    <w:rsid w:val="002F1ED3"/>
    <w:rsid w:val="002F2F66"/>
    <w:rsid w:val="002F409E"/>
    <w:rsid w:val="002F44FC"/>
    <w:rsid w:val="002F49C3"/>
    <w:rsid w:val="002F7896"/>
    <w:rsid w:val="00304DC0"/>
    <w:rsid w:val="00305F64"/>
    <w:rsid w:val="0030699A"/>
    <w:rsid w:val="00310177"/>
    <w:rsid w:val="00331DB0"/>
    <w:rsid w:val="00332252"/>
    <w:rsid w:val="003347A1"/>
    <w:rsid w:val="00334870"/>
    <w:rsid w:val="00335655"/>
    <w:rsid w:val="00342C9B"/>
    <w:rsid w:val="00346E8C"/>
    <w:rsid w:val="0035354F"/>
    <w:rsid w:val="00353862"/>
    <w:rsid w:val="003623DF"/>
    <w:rsid w:val="00375A6A"/>
    <w:rsid w:val="003874B1"/>
    <w:rsid w:val="003B39E8"/>
    <w:rsid w:val="003C7743"/>
    <w:rsid w:val="003D1E63"/>
    <w:rsid w:val="003D5069"/>
    <w:rsid w:val="003D55FA"/>
    <w:rsid w:val="003D5732"/>
    <w:rsid w:val="003E01BF"/>
    <w:rsid w:val="003E241D"/>
    <w:rsid w:val="003E4B11"/>
    <w:rsid w:val="003F1D8A"/>
    <w:rsid w:val="003F3D75"/>
    <w:rsid w:val="00401942"/>
    <w:rsid w:val="004033E0"/>
    <w:rsid w:val="004213F1"/>
    <w:rsid w:val="00423611"/>
    <w:rsid w:val="00433A75"/>
    <w:rsid w:val="00441C6B"/>
    <w:rsid w:val="00445A64"/>
    <w:rsid w:val="00464268"/>
    <w:rsid w:val="00471257"/>
    <w:rsid w:val="00476C38"/>
    <w:rsid w:val="00485657"/>
    <w:rsid w:val="004966A9"/>
    <w:rsid w:val="00497715"/>
    <w:rsid w:val="004A18E6"/>
    <w:rsid w:val="004A3087"/>
    <w:rsid w:val="004A328A"/>
    <w:rsid w:val="004A339D"/>
    <w:rsid w:val="004A3E6D"/>
    <w:rsid w:val="004B0909"/>
    <w:rsid w:val="004B123F"/>
    <w:rsid w:val="004B3547"/>
    <w:rsid w:val="004B6164"/>
    <w:rsid w:val="004C2427"/>
    <w:rsid w:val="004C5796"/>
    <w:rsid w:val="004D57A0"/>
    <w:rsid w:val="004F5BD2"/>
    <w:rsid w:val="00503BDE"/>
    <w:rsid w:val="00522AB3"/>
    <w:rsid w:val="00527117"/>
    <w:rsid w:val="005323CA"/>
    <w:rsid w:val="005365E1"/>
    <w:rsid w:val="00542C6A"/>
    <w:rsid w:val="0054699C"/>
    <w:rsid w:val="0056141B"/>
    <w:rsid w:val="005640AE"/>
    <w:rsid w:val="00565E76"/>
    <w:rsid w:val="00567E8A"/>
    <w:rsid w:val="005734DF"/>
    <w:rsid w:val="00581140"/>
    <w:rsid w:val="00581857"/>
    <w:rsid w:val="00581A95"/>
    <w:rsid w:val="00587AED"/>
    <w:rsid w:val="005941BE"/>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173AF"/>
    <w:rsid w:val="0062033A"/>
    <w:rsid w:val="006209B3"/>
    <w:rsid w:val="00626DC7"/>
    <w:rsid w:val="0063629F"/>
    <w:rsid w:val="00640502"/>
    <w:rsid w:val="00642FE8"/>
    <w:rsid w:val="006465FE"/>
    <w:rsid w:val="00651E71"/>
    <w:rsid w:val="00652C71"/>
    <w:rsid w:val="00653E4F"/>
    <w:rsid w:val="006655C0"/>
    <w:rsid w:val="006665D9"/>
    <w:rsid w:val="006718A9"/>
    <w:rsid w:val="00675C22"/>
    <w:rsid w:val="00686F6C"/>
    <w:rsid w:val="00696C49"/>
    <w:rsid w:val="006A5DA2"/>
    <w:rsid w:val="006B0447"/>
    <w:rsid w:val="006B67A0"/>
    <w:rsid w:val="006C2EAF"/>
    <w:rsid w:val="006C60D6"/>
    <w:rsid w:val="006C7F69"/>
    <w:rsid w:val="006D049C"/>
    <w:rsid w:val="006D3313"/>
    <w:rsid w:val="006E1F5E"/>
    <w:rsid w:val="006E7C00"/>
    <w:rsid w:val="006F464E"/>
    <w:rsid w:val="006F7E5D"/>
    <w:rsid w:val="00700E03"/>
    <w:rsid w:val="007011AD"/>
    <w:rsid w:val="0070332C"/>
    <w:rsid w:val="0071379A"/>
    <w:rsid w:val="007212DB"/>
    <w:rsid w:val="00722E50"/>
    <w:rsid w:val="00724788"/>
    <w:rsid w:val="007270F5"/>
    <w:rsid w:val="00730A0A"/>
    <w:rsid w:val="00736419"/>
    <w:rsid w:val="00736F92"/>
    <w:rsid w:val="00742EE5"/>
    <w:rsid w:val="00743ED6"/>
    <w:rsid w:val="007454AC"/>
    <w:rsid w:val="0074597A"/>
    <w:rsid w:val="00746313"/>
    <w:rsid w:val="00752526"/>
    <w:rsid w:val="00760BCE"/>
    <w:rsid w:val="0076332C"/>
    <w:rsid w:val="0076415D"/>
    <w:rsid w:val="00764393"/>
    <w:rsid w:val="0076518F"/>
    <w:rsid w:val="00771E8E"/>
    <w:rsid w:val="007860D3"/>
    <w:rsid w:val="00794A95"/>
    <w:rsid w:val="007A3F98"/>
    <w:rsid w:val="007B0B2F"/>
    <w:rsid w:val="007B0F0A"/>
    <w:rsid w:val="007B29A5"/>
    <w:rsid w:val="007B43FA"/>
    <w:rsid w:val="007D2542"/>
    <w:rsid w:val="007D428D"/>
    <w:rsid w:val="007D46BB"/>
    <w:rsid w:val="007D6DF9"/>
    <w:rsid w:val="007D6DFA"/>
    <w:rsid w:val="007F12C5"/>
    <w:rsid w:val="007F219B"/>
    <w:rsid w:val="007F4B0C"/>
    <w:rsid w:val="007F5A4F"/>
    <w:rsid w:val="00805016"/>
    <w:rsid w:val="00812E30"/>
    <w:rsid w:val="00814155"/>
    <w:rsid w:val="00815AF3"/>
    <w:rsid w:val="0082320C"/>
    <w:rsid w:val="008309BB"/>
    <w:rsid w:val="00830F03"/>
    <w:rsid w:val="00834E05"/>
    <w:rsid w:val="00840E98"/>
    <w:rsid w:val="00841646"/>
    <w:rsid w:val="008436E9"/>
    <w:rsid w:val="00844192"/>
    <w:rsid w:val="008457CB"/>
    <w:rsid w:val="008507AF"/>
    <w:rsid w:val="008517C8"/>
    <w:rsid w:val="008550DB"/>
    <w:rsid w:val="008567FE"/>
    <w:rsid w:val="00872B73"/>
    <w:rsid w:val="008742BA"/>
    <w:rsid w:val="008759B3"/>
    <w:rsid w:val="008864EE"/>
    <w:rsid w:val="00886F23"/>
    <w:rsid w:val="0089555D"/>
    <w:rsid w:val="008957D2"/>
    <w:rsid w:val="00896760"/>
    <w:rsid w:val="008A2B07"/>
    <w:rsid w:val="008A3B1A"/>
    <w:rsid w:val="008A3F28"/>
    <w:rsid w:val="008B45E9"/>
    <w:rsid w:val="008B478F"/>
    <w:rsid w:val="008B7D6D"/>
    <w:rsid w:val="008C4C8D"/>
    <w:rsid w:val="008C6352"/>
    <w:rsid w:val="008C7E7F"/>
    <w:rsid w:val="008D4023"/>
    <w:rsid w:val="008D5EBA"/>
    <w:rsid w:val="008E454A"/>
    <w:rsid w:val="008E4D37"/>
    <w:rsid w:val="008F3382"/>
    <w:rsid w:val="008F37BC"/>
    <w:rsid w:val="008F49A8"/>
    <w:rsid w:val="008F7C13"/>
    <w:rsid w:val="009010FC"/>
    <w:rsid w:val="009075DC"/>
    <w:rsid w:val="00907FBD"/>
    <w:rsid w:val="009114BB"/>
    <w:rsid w:val="00912BBC"/>
    <w:rsid w:val="00914C3C"/>
    <w:rsid w:val="009200DF"/>
    <w:rsid w:val="00920168"/>
    <w:rsid w:val="009274E8"/>
    <w:rsid w:val="009321F6"/>
    <w:rsid w:val="009368D0"/>
    <w:rsid w:val="0094051C"/>
    <w:rsid w:val="00972DB1"/>
    <w:rsid w:val="009847AF"/>
    <w:rsid w:val="00985F7C"/>
    <w:rsid w:val="0098694D"/>
    <w:rsid w:val="00994AB9"/>
    <w:rsid w:val="009A3383"/>
    <w:rsid w:val="009B1363"/>
    <w:rsid w:val="009C6936"/>
    <w:rsid w:val="009D01A1"/>
    <w:rsid w:val="009D7D6A"/>
    <w:rsid w:val="009E3ADE"/>
    <w:rsid w:val="009E50E3"/>
    <w:rsid w:val="009E60CC"/>
    <w:rsid w:val="009E6432"/>
    <w:rsid w:val="009E6584"/>
    <w:rsid w:val="009E7FA1"/>
    <w:rsid w:val="009F0522"/>
    <w:rsid w:val="009F21D2"/>
    <w:rsid w:val="009F3330"/>
    <w:rsid w:val="00A00E0E"/>
    <w:rsid w:val="00A1167E"/>
    <w:rsid w:val="00A17594"/>
    <w:rsid w:val="00A23B0D"/>
    <w:rsid w:val="00A33ED2"/>
    <w:rsid w:val="00A4183D"/>
    <w:rsid w:val="00A421C9"/>
    <w:rsid w:val="00A42639"/>
    <w:rsid w:val="00A51C73"/>
    <w:rsid w:val="00A543F0"/>
    <w:rsid w:val="00A62FDC"/>
    <w:rsid w:val="00A719E4"/>
    <w:rsid w:val="00A75952"/>
    <w:rsid w:val="00A7628B"/>
    <w:rsid w:val="00A764F1"/>
    <w:rsid w:val="00A77120"/>
    <w:rsid w:val="00A8654B"/>
    <w:rsid w:val="00A91BBB"/>
    <w:rsid w:val="00A96637"/>
    <w:rsid w:val="00AA2D5A"/>
    <w:rsid w:val="00AA66DD"/>
    <w:rsid w:val="00AB0142"/>
    <w:rsid w:val="00AB125A"/>
    <w:rsid w:val="00AB3199"/>
    <w:rsid w:val="00AB42BA"/>
    <w:rsid w:val="00AB7DDA"/>
    <w:rsid w:val="00AB7EE3"/>
    <w:rsid w:val="00AB7F28"/>
    <w:rsid w:val="00AC0878"/>
    <w:rsid w:val="00AC31F4"/>
    <w:rsid w:val="00AD3084"/>
    <w:rsid w:val="00AD3480"/>
    <w:rsid w:val="00AD410E"/>
    <w:rsid w:val="00AD4614"/>
    <w:rsid w:val="00AD6A82"/>
    <w:rsid w:val="00AD6EAE"/>
    <w:rsid w:val="00AE064A"/>
    <w:rsid w:val="00AE6D57"/>
    <w:rsid w:val="00AE726F"/>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538F7"/>
    <w:rsid w:val="00B6053C"/>
    <w:rsid w:val="00B73BCB"/>
    <w:rsid w:val="00B77074"/>
    <w:rsid w:val="00B81E57"/>
    <w:rsid w:val="00B86192"/>
    <w:rsid w:val="00B969EF"/>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67F2"/>
    <w:rsid w:val="00C37F9F"/>
    <w:rsid w:val="00C52675"/>
    <w:rsid w:val="00C55070"/>
    <w:rsid w:val="00C55CD9"/>
    <w:rsid w:val="00C632F9"/>
    <w:rsid w:val="00C67CA6"/>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071C5"/>
    <w:rsid w:val="00D22CFF"/>
    <w:rsid w:val="00D2366F"/>
    <w:rsid w:val="00D23BBB"/>
    <w:rsid w:val="00D24154"/>
    <w:rsid w:val="00D24B91"/>
    <w:rsid w:val="00D306F9"/>
    <w:rsid w:val="00D35327"/>
    <w:rsid w:val="00D360F1"/>
    <w:rsid w:val="00D36150"/>
    <w:rsid w:val="00D416CA"/>
    <w:rsid w:val="00D43EA0"/>
    <w:rsid w:val="00D55F60"/>
    <w:rsid w:val="00D606C8"/>
    <w:rsid w:val="00D60B07"/>
    <w:rsid w:val="00D63408"/>
    <w:rsid w:val="00D6446E"/>
    <w:rsid w:val="00D670A5"/>
    <w:rsid w:val="00D8044B"/>
    <w:rsid w:val="00D83BB0"/>
    <w:rsid w:val="00D83C00"/>
    <w:rsid w:val="00D9064C"/>
    <w:rsid w:val="00D909A5"/>
    <w:rsid w:val="00D91936"/>
    <w:rsid w:val="00D924A4"/>
    <w:rsid w:val="00D925DC"/>
    <w:rsid w:val="00D97371"/>
    <w:rsid w:val="00DA106A"/>
    <w:rsid w:val="00DA33FE"/>
    <w:rsid w:val="00DA7DB5"/>
    <w:rsid w:val="00DB74FD"/>
    <w:rsid w:val="00DC3FB6"/>
    <w:rsid w:val="00DC53EA"/>
    <w:rsid w:val="00DD6630"/>
    <w:rsid w:val="00DD7F67"/>
    <w:rsid w:val="00DE1DF5"/>
    <w:rsid w:val="00DF1166"/>
    <w:rsid w:val="00E04A7B"/>
    <w:rsid w:val="00E11903"/>
    <w:rsid w:val="00E21CED"/>
    <w:rsid w:val="00E25310"/>
    <w:rsid w:val="00E264AE"/>
    <w:rsid w:val="00E31F39"/>
    <w:rsid w:val="00E33660"/>
    <w:rsid w:val="00E43480"/>
    <w:rsid w:val="00E44020"/>
    <w:rsid w:val="00E46C4F"/>
    <w:rsid w:val="00E50353"/>
    <w:rsid w:val="00E56298"/>
    <w:rsid w:val="00E57217"/>
    <w:rsid w:val="00E70A56"/>
    <w:rsid w:val="00E764DF"/>
    <w:rsid w:val="00E97238"/>
    <w:rsid w:val="00EA3CF6"/>
    <w:rsid w:val="00EA465C"/>
    <w:rsid w:val="00EA4A5B"/>
    <w:rsid w:val="00EB614B"/>
    <w:rsid w:val="00EC226C"/>
    <w:rsid w:val="00ED2954"/>
    <w:rsid w:val="00EE18CD"/>
    <w:rsid w:val="00EF1F1D"/>
    <w:rsid w:val="00EF54D9"/>
    <w:rsid w:val="00EF57CE"/>
    <w:rsid w:val="00EF6799"/>
    <w:rsid w:val="00F02528"/>
    <w:rsid w:val="00F04AC1"/>
    <w:rsid w:val="00F06447"/>
    <w:rsid w:val="00F14161"/>
    <w:rsid w:val="00F24DF7"/>
    <w:rsid w:val="00F505A2"/>
    <w:rsid w:val="00F5203C"/>
    <w:rsid w:val="00F54335"/>
    <w:rsid w:val="00F6477A"/>
    <w:rsid w:val="00F71764"/>
    <w:rsid w:val="00F84FF9"/>
    <w:rsid w:val="00F86BDD"/>
    <w:rsid w:val="00FB0153"/>
    <w:rsid w:val="00FB0F91"/>
    <w:rsid w:val="00FB7CFA"/>
    <w:rsid w:val="00FC09A1"/>
    <w:rsid w:val="00FC327A"/>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iPriority w:val="99"/>
    <w:unhideWhenUsed/>
    <w:rsid w:val="00914C3C"/>
    <w:pPr>
      <w:tabs>
        <w:tab w:val="center" w:pos="4677"/>
        <w:tab w:val="right" w:pos="9355"/>
      </w:tabs>
    </w:pPr>
  </w:style>
  <w:style w:type="character" w:customStyle="1" w:styleId="ae">
    <w:name w:val="Нижний колонтитул Знак"/>
    <w:basedOn w:val="a0"/>
    <w:link w:val="ad"/>
    <w:uiPriority w:val="99"/>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qFormat/>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uiPriority w:val="99"/>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 w:type="character" w:styleId="aff5">
    <w:name w:val="FollowedHyperlink"/>
    <w:basedOn w:val="a0"/>
    <w:uiPriority w:val="99"/>
    <w:semiHidden/>
    <w:unhideWhenUsed/>
    <w:rsid w:val="00B6053C"/>
    <w:rPr>
      <w:color w:val="800080"/>
      <w:u w:val="single"/>
    </w:rPr>
  </w:style>
  <w:style w:type="character" w:customStyle="1" w:styleId="310">
    <w:name w:val="Заголовок 3 Знак1"/>
    <w:aliases w:val="end Знак1"/>
    <w:basedOn w:val="a0"/>
    <w:semiHidden/>
    <w:rsid w:val="00B6053C"/>
    <w:rPr>
      <w:rFonts w:asciiTheme="majorHAnsi" w:eastAsiaTheme="majorEastAsia" w:hAnsiTheme="majorHAnsi" w:cstheme="majorBidi"/>
      <w:b/>
      <w:bCs/>
      <w:color w:val="4F81BD" w:themeColor="accent1"/>
      <w:sz w:val="28"/>
    </w:rPr>
  </w:style>
  <w:style w:type="character" w:customStyle="1" w:styleId="17">
    <w:name w:val="Основной текст с отступом Знак1"/>
    <w:aliases w:val="Основной текст 1 Знак1"/>
    <w:basedOn w:val="a0"/>
    <w:semiHidden/>
    <w:rsid w:val="00B6053C"/>
    <w:rPr>
      <w:sz w:val="28"/>
    </w:rPr>
  </w:style>
  <w:style w:type="paragraph" w:customStyle="1" w:styleId="xl81">
    <w:name w:val="xl81"/>
    <w:basedOn w:val="a"/>
    <w:rsid w:val="00B6053C"/>
    <w:pPr>
      <w:spacing w:before="100" w:beforeAutospacing="1" w:after="100" w:afterAutospacing="1"/>
    </w:pPr>
    <w:rPr>
      <w:sz w:val="24"/>
      <w:szCs w:val="24"/>
    </w:rPr>
  </w:style>
  <w:style w:type="paragraph" w:customStyle="1" w:styleId="xl82">
    <w:name w:val="xl82"/>
    <w:basedOn w:val="a"/>
    <w:rsid w:val="00B6053C"/>
    <w:pPr>
      <w:spacing w:before="100" w:beforeAutospacing="1" w:after="100" w:afterAutospacing="1"/>
      <w:ind w:firstLineChars="2100" w:firstLine="2100"/>
    </w:pPr>
    <w:rPr>
      <w:sz w:val="24"/>
      <w:szCs w:val="24"/>
    </w:rPr>
  </w:style>
  <w:style w:type="paragraph" w:customStyle="1" w:styleId="xl83">
    <w:name w:val="xl83"/>
    <w:basedOn w:val="a"/>
    <w:rsid w:val="00B6053C"/>
    <w:pPr>
      <w:spacing w:before="100" w:beforeAutospacing="1" w:after="100" w:afterAutospacing="1"/>
      <w:jc w:val="center"/>
    </w:pPr>
    <w:rPr>
      <w:sz w:val="24"/>
      <w:szCs w:val="24"/>
    </w:rPr>
  </w:style>
  <w:style w:type="paragraph" w:customStyle="1" w:styleId="xl84">
    <w:name w:val="xl84"/>
    <w:basedOn w:val="a"/>
    <w:rsid w:val="00B605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B6053C"/>
    <w:pPr>
      <w:spacing w:before="100" w:beforeAutospacing="1" w:after="100" w:afterAutospacing="1"/>
    </w:pPr>
    <w:rPr>
      <w:b/>
      <w:bCs/>
      <w:sz w:val="24"/>
      <w:szCs w:val="24"/>
    </w:rPr>
  </w:style>
  <w:style w:type="paragraph" w:customStyle="1" w:styleId="xl86">
    <w:name w:val="xl86"/>
    <w:basedOn w:val="a"/>
    <w:rsid w:val="00B6053C"/>
    <w:pPr>
      <w:spacing w:before="100" w:beforeAutospacing="1" w:after="100" w:afterAutospacing="1"/>
    </w:pPr>
    <w:rPr>
      <w:sz w:val="24"/>
      <w:szCs w:val="24"/>
    </w:rPr>
  </w:style>
  <w:style w:type="paragraph" w:customStyle="1" w:styleId="xl87">
    <w:name w:val="xl87"/>
    <w:basedOn w:val="a"/>
    <w:rsid w:val="00B6053C"/>
    <w:pPr>
      <w:spacing w:before="100" w:beforeAutospacing="1" w:after="100" w:afterAutospacing="1"/>
    </w:pPr>
    <w:rPr>
      <w:b/>
      <w:bCs/>
      <w:sz w:val="24"/>
      <w:szCs w:val="24"/>
    </w:rPr>
  </w:style>
  <w:style w:type="paragraph" w:customStyle="1" w:styleId="xl88">
    <w:name w:val="xl88"/>
    <w:basedOn w:val="a"/>
    <w:rsid w:val="00B6053C"/>
    <w:pPr>
      <w:spacing w:before="100" w:beforeAutospacing="1" w:after="100" w:afterAutospacing="1"/>
      <w:jc w:val="center"/>
    </w:pPr>
    <w:rPr>
      <w:sz w:val="24"/>
      <w:szCs w:val="24"/>
    </w:rPr>
  </w:style>
  <w:style w:type="paragraph" w:customStyle="1" w:styleId="xl89">
    <w:name w:val="xl89"/>
    <w:basedOn w:val="a"/>
    <w:rsid w:val="00B605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0">
    <w:name w:val="xl90"/>
    <w:basedOn w:val="a"/>
    <w:rsid w:val="00B6053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1">
    <w:name w:val="xl91"/>
    <w:basedOn w:val="a"/>
    <w:rsid w:val="00B6053C"/>
    <w:pPr>
      <w:spacing w:before="100" w:beforeAutospacing="1" w:after="100" w:afterAutospacing="1"/>
    </w:pPr>
    <w:rPr>
      <w:sz w:val="24"/>
      <w:szCs w:val="24"/>
    </w:rPr>
  </w:style>
  <w:style w:type="paragraph" w:customStyle="1" w:styleId="xl92">
    <w:name w:val="xl92"/>
    <w:basedOn w:val="a"/>
    <w:rsid w:val="00B6053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
    <w:rsid w:val="00B6053C"/>
    <w:pPr>
      <w:spacing w:before="100" w:beforeAutospacing="1" w:after="100" w:afterAutospacing="1"/>
      <w:jc w:val="center"/>
    </w:pPr>
    <w:rPr>
      <w:sz w:val="24"/>
      <w:szCs w:val="24"/>
    </w:rPr>
  </w:style>
  <w:style w:type="paragraph" w:customStyle="1" w:styleId="xl94">
    <w:name w:val="xl94"/>
    <w:basedOn w:val="a"/>
    <w:rsid w:val="00B6053C"/>
    <w:pPr>
      <w:spacing w:before="100" w:beforeAutospacing="1" w:after="100" w:afterAutospacing="1"/>
      <w:jc w:val="both"/>
    </w:pPr>
    <w:rPr>
      <w:sz w:val="24"/>
      <w:szCs w:val="24"/>
    </w:rPr>
  </w:style>
  <w:style w:type="paragraph" w:customStyle="1" w:styleId="xl95">
    <w:name w:val="xl95"/>
    <w:basedOn w:val="a"/>
    <w:rsid w:val="00B6053C"/>
    <w:pPr>
      <w:spacing w:before="100" w:beforeAutospacing="1" w:after="100" w:afterAutospacing="1"/>
    </w:pPr>
    <w:rPr>
      <w:sz w:val="24"/>
      <w:szCs w:val="24"/>
    </w:rPr>
  </w:style>
  <w:style w:type="paragraph" w:customStyle="1" w:styleId="xl96">
    <w:name w:val="xl96"/>
    <w:basedOn w:val="a"/>
    <w:rsid w:val="00B6053C"/>
    <w:pPr>
      <w:spacing w:before="100" w:beforeAutospacing="1" w:after="100" w:afterAutospacing="1"/>
      <w:jc w:val="right"/>
    </w:pPr>
    <w:rPr>
      <w:sz w:val="24"/>
      <w:szCs w:val="24"/>
    </w:rPr>
  </w:style>
  <w:style w:type="paragraph" w:customStyle="1" w:styleId="xl97">
    <w:name w:val="xl97"/>
    <w:basedOn w:val="a"/>
    <w:rsid w:val="00B6053C"/>
    <w:pPr>
      <w:spacing w:before="100" w:beforeAutospacing="1" w:after="100" w:afterAutospacing="1"/>
      <w:jc w:val="center"/>
    </w:pPr>
    <w:rPr>
      <w:b/>
      <w:bCs/>
      <w:sz w:val="24"/>
      <w:szCs w:val="24"/>
    </w:rPr>
  </w:style>
  <w:style w:type="paragraph" w:customStyle="1" w:styleId="xl98">
    <w:name w:val="xl98"/>
    <w:basedOn w:val="a"/>
    <w:rsid w:val="00B6053C"/>
    <w:pPr>
      <w:spacing w:before="100" w:beforeAutospacing="1" w:after="100" w:afterAutospacing="1"/>
      <w:jc w:val="both"/>
    </w:pPr>
    <w:rPr>
      <w:b/>
      <w:bCs/>
      <w:sz w:val="24"/>
      <w:szCs w:val="24"/>
    </w:rPr>
  </w:style>
  <w:style w:type="paragraph" w:customStyle="1" w:styleId="xl99">
    <w:name w:val="xl99"/>
    <w:basedOn w:val="a"/>
    <w:rsid w:val="00B6053C"/>
    <w:pPr>
      <w:spacing w:before="100" w:beforeAutospacing="1" w:after="100" w:afterAutospacing="1"/>
    </w:pPr>
    <w:rPr>
      <w:b/>
      <w:bCs/>
      <w:sz w:val="24"/>
      <w:szCs w:val="24"/>
    </w:rPr>
  </w:style>
  <w:style w:type="paragraph" w:customStyle="1" w:styleId="xl100">
    <w:name w:val="xl100"/>
    <w:basedOn w:val="a"/>
    <w:rsid w:val="00B6053C"/>
    <w:pPr>
      <w:spacing w:before="100" w:beforeAutospacing="1" w:after="100" w:afterAutospacing="1"/>
      <w:jc w:val="both"/>
    </w:pPr>
    <w:rPr>
      <w:b/>
      <w:bCs/>
      <w:sz w:val="24"/>
      <w:szCs w:val="24"/>
    </w:rPr>
  </w:style>
  <w:style w:type="paragraph" w:customStyle="1" w:styleId="xl101">
    <w:name w:val="xl101"/>
    <w:basedOn w:val="a"/>
    <w:rsid w:val="00B6053C"/>
    <w:pPr>
      <w:spacing w:before="100" w:beforeAutospacing="1" w:after="100" w:afterAutospacing="1"/>
      <w:jc w:val="center"/>
    </w:pPr>
    <w:rPr>
      <w:b/>
      <w:bCs/>
      <w:sz w:val="24"/>
      <w:szCs w:val="24"/>
    </w:rPr>
  </w:style>
  <w:style w:type="paragraph" w:customStyle="1" w:styleId="xl102">
    <w:name w:val="xl102"/>
    <w:basedOn w:val="a"/>
    <w:rsid w:val="00B6053C"/>
    <w:pPr>
      <w:spacing w:before="100" w:beforeAutospacing="1" w:after="100" w:afterAutospacing="1"/>
      <w:jc w:val="center"/>
    </w:pPr>
    <w:rPr>
      <w:sz w:val="24"/>
      <w:szCs w:val="24"/>
    </w:rPr>
  </w:style>
  <w:style w:type="paragraph" w:customStyle="1" w:styleId="xl103">
    <w:name w:val="xl103"/>
    <w:basedOn w:val="a"/>
    <w:rsid w:val="00B6053C"/>
    <w:pPr>
      <w:spacing w:before="100" w:beforeAutospacing="1" w:after="100" w:afterAutospacing="1"/>
      <w:jc w:val="center"/>
    </w:pPr>
    <w:rPr>
      <w:b/>
      <w:bCs/>
      <w:sz w:val="24"/>
      <w:szCs w:val="24"/>
    </w:rPr>
  </w:style>
  <w:style w:type="paragraph" w:customStyle="1" w:styleId="xl104">
    <w:name w:val="xl104"/>
    <w:basedOn w:val="a"/>
    <w:rsid w:val="00B6053C"/>
    <w:pPr>
      <w:spacing w:before="100" w:beforeAutospacing="1" w:after="100" w:afterAutospacing="1"/>
      <w:jc w:val="center"/>
    </w:pPr>
    <w:rPr>
      <w:sz w:val="24"/>
      <w:szCs w:val="24"/>
    </w:rPr>
  </w:style>
  <w:style w:type="paragraph" w:customStyle="1" w:styleId="xl105">
    <w:name w:val="xl105"/>
    <w:basedOn w:val="a"/>
    <w:rsid w:val="00B6053C"/>
    <w:pPr>
      <w:spacing w:before="100" w:beforeAutospacing="1" w:after="100" w:afterAutospacing="1"/>
      <w:jc w:val="right"/>
    </w:pPr>
    <w:rPr>
      <w:b/>
      <w:bCs/>
      <w:sz w:val="24"/>
      <w:szCs w:val="24"/>
    </w:rPr>
  </w:style>
  <w:style w:type="paragraph" w:customStyle="1" w:styleId="xl106">
    <w:name w:val="xl106"/>
    <w:basedOn w:val="a"/>
    <w:rsid w:val="00B6053C"/>
    <w:pPr>
      <w:spacing w:before="100" w:beforeAutospacing="1" w:after="100" w:afterAutospacing="1"/>
      <w:jc w:val="right"/>
    </w:pPr>
    <w:rPr>
      <w:sz w:val="24"/>
      <w:szCs w:val="24"/>
    </w:rPr>
  </w:style>
  <w:style w:type="paragraph" w:customStyle="1" w:styleId="xl107">
    <w:name w:val="xl107"/>
    <w:basedOn w:val="a"/>
    <w:rsid w:val="00B6053C"/>
    <w:pPr>
      <w:spacing w:before="100" w:beforeAutospacing="1" w:after="100" w:afterAutospacing="1"/>
      <w:jc w:val="center"/>
    </w:pPr>
    <w:rPr>
      <w:sz w:val="24"/>
      <w:szCs w:val="24"/>
    </w:rPr>
  </w:style>
  <w:style w:type="paragraph" w:customStyle="1" w:styleId="xl108">
    <w:name w:val="xl108"/>
    <w:basedOn w:val="a"/>
    <w:rsid w:val="00B6053C"/>
    <w:pPr>
      <w:spacing w:before="100" w:beforeAutospacing="1" w:after="100" w:afterAutospacing="1"/>
      <w:jc w:val="both"/>
    </w:pPr>
    <w:rPr>
      <w:sz w:val="24"/>
      <w:szCs w:val="24"/>
    </w:rPr>
  </w:style>
  <w:style w:type="paragraph" w:customStyle="1" w:styleId="xl109">
    <w:name w:val="xl109"/>
    <w:basedOn w:val="a"/>
    <w:rsid w:val="00B6053C"/>
    <w:pPr>
      <w:spacing w:before="100" w:beforeAutospacing="1" w:after="100" w:afterAutospacing="1"/>
      <w:jc w:val="both"/>
    </w:pPr>
    <w:rPr>
      <w:sz w:val="24"/>
      <w:szCs w:val="24"/>
    </w:rPr>
  </w:style>
  <w:style w:type="paragraph" w:customStyle="1" w:styleId="xl110">
    <w:name w:val="xl110"/>
    <w:basedOn w:val="a"/>
    <w:rsid w:val="00B6053C"/>
    <w:pPr>
      <w:spacing w:before="100" w:beforeAutospacing="1" w:after="100" w:afterAutospacing="1"/>
      <w:jc w:val="right"/>
    </w:pPr>
    <w:rPr>
      <w:sz w:val="24"/>
      <w:szCs w:val="24"/>
    </w:rPr>
  </w:style>
  <w:style w:type="paragraph" w:customStyle="1" w:styleId="xl111">
    <w:name w:val="xl111"/>
    <w:basedOn w:val="a"/>
    <w:rsid w:val="00B6053C"/>
    <w:pPr>
      <w:spacing w:before="100" w:beforeAutospacing="1" w:after="100" w:afterAutospacing="1"/>
      <w:jc w:val="center"/>
    </w:pPr>
    <w:rPr>
      <w:b/>
      <w:bCs/>
      <w:sz w:val="24"/>
      <w:szCs w:val="24"/>
    </w:rPr>
  </w:style>
  <w:style w:type="paragraph" w:customStyle="1" w:styleId="xl112">
    <w:name w:val="xl112"/>
    <w:basedOn w:val="a"/>
    <w:rsid w:val="00B6053C"/>
    <w:pPr>
      <w:spacing w:before="100" w:beforeAutospacing="1" w:after="100" w:afterAutospacing="1"/>
      <w:jc w:val="both"/>
    </w:pPr>
    <w:rPr>
      <w:sz w:val="24"/>
      <w:szCs w:val="24"/>
    </w:rPr>
  </w:style>
  <w:style w:type="paragraph" w:customStyle="1" w:styleId="xl113">
    <w:name w:val="xl113"/>
    <w:basedOn w:val="a"/>
    <w:rsid w:val="00B6053C"/>
    <w:pPr>
      <w:spacing w:before="100" w:beforeAutospacing="1" w:after="100" w:afterAutospacing="1"/>
    </w:pPr>
    <w:rPr>
      <w:sz w:val="24"/>
      <w:szCs w:val="24"/>
    </w:rPr>
  </w:style>
  <w:style w:type="paragraph" w:customStyle="1" w:styleId="xl114">
    <w:name w:val="xl114"/>
    <w:basedOn w:val="a"/>
    <w:rsid w:val="00B6053C"/>
    <w:pPr>
      <w:spacing w:before="100" w:beforeAutospacing="1" w:after="100" w:afterAutospacing="1"/>
      <w:jc w:val="both"/>
    </w:pPr>
    <w:rPr>
      <w:b/>
      <w:bCs/>
      <w:sz w:val="24"/>
      <w:szCs w:val="24"/>
    </w:rPr>
  </w:style>
  <w:style w:type="paragraph" w:customStyle="1" w:styleId="xl115">
    <w:name w:val="xl115"/>
    <w:basedOn w:val="a"/>
    <w:rsid w:val="00B6053C"/>
    <w:pPr>
      <w:spacing w:before="100" w:beforeAutospacing="1" w:after="100" w:afterAutospacing="1"/>
      <w:jc w:val="both"/>
    </w:pPr>
    <w:rPr>
      <w:sz w:val="24"/>
      <w:szCs w:val="24"/>
    </w:rPr>
  </w:style>
  <w:style w:type="paragraph" w:customStyle="1" w:styleId="xl116">
    <w:name w:val="xl116"/>
    <w:basedOn w:val="a"/>
    <w:rsid w:val="00B6053C"/>
    <w:pPr>
      <w:spacing w:before="100" w:beforeAutospacing="1" w:after="100" w:afterAutospacing="1"/>
      <w:jc w:val="both"/>
    </w:pPr>
    <w:rPr>
      <w:sz w:val="24"/>
      <w:szCs w:val="24"/>
    </w:rPr>
  </w:style>
  <w:style w:type="paragraph" w:customStyle="1" w:styleId="xl117">
    <w:name w:val="xl117"/>
    <w:basedOn w:val="a"/>
    <w:rsid w:val="00B6053C"/>
    <w:pPr>
      <w:spacing w:before="100" w:beforeAutospacing="1" w:after="100" w:afterAutospacing="1"/>
      <w:jc w:val="right"/>
    </w:pPr>
    <w:rPr>
      <w:b/>
      <w:bCs/>
      <w:sz w:val="24"/>
      <w:szCs w:val="24"/>
    </w:rPr>
  </w:style>
  <w:style w:type="paragraph" w:customStyle="1" w:styleId="xl118">
    <w:name w:val="xl118"/>
    <w:basedOn w:val="a"/>
    <w:rsid w:val="00B6053C"/>
    <w:pPr>
      <w:spacing w:before="100" w:beforeAutospacing="1" w:after="100" w:afterAutospacing="1"/>
      <w:jc w:val="center"/>
    </w:pPr>
    <w:rPr>
      <w:b/>
      <w:bCs/>
      <w:sz w:val="24"/>
      <w:szCs w:val="24"/>
    </w:rPr>
  </w:style>
  <w:style w:type="paragraph" w:customStyle="1" w:styleId="xl119">
    <w:name w:val="xl119"/>
    <w:basedOn w:val="a"/>
    <w:rsid w:val="00B6053C"/>
    <w:pPr>
      <w:spacing w:before="100" w:beforeAutospacing="1" w:after="100" w:afterAutospacing="1"/>
    </w:pPr>
    <w:rPr>
      <w:b/>
      <w:bCs/>
      <w:sz w:val="26"/>
      <w:szCs w:val="26"/>
    </w:rPr>
  </w:style>
  <w:style w:type="paragraph" w:customStyle="1" w:styleId="xl120">
    <w:name w:val="xl120"/>
    <w:basedOn w:val="a"/>
    <w:rsid w:val="00B6053C"/>
    <w:pPr>
      <w:spacing w:before="100" w:beforeAutospacing="1" w:after="100" w:afterAutospacing="1"/>
      <w:jc w:val="center"/>
    </w:pPr>
    <w:rPr>
      <w:szCs w:val="28"/>
    </w:rPr>
  </w:style>
  <w:style w:type="paragraph" w:customStyle="1" w:styleId="xl121">
    <w:name w:val="xl121"/>
    <w:basedOn w:val="a"/>
    <w:rsid w:val="00B6053C"/>
    <w:pPr>
      <w:spacing w:before="100" w:beforeAutospacing="1" w:after="100" w:afterAutospacing="1"/>
    </w:pPr>
    <w:rPr>
      <w:b/>
      <w:bCs/>
      <w:sz w:val="24"/>
      <w:szCs w:val="24"/>
    </w:rPr>
  </w:style>
  <w:style w:type="paragraph" w:customStyle="1" w:styleId="xl122">
    <w:name w:val="xl122"/>
    <w:basedOn w:val="a"/>
    <w:rsid w:val="00B6053C"/>
    <w:pPr>
      <w:spacing w:before="100" w:beforeAutospacing="1" w:after="100" w:afterAutospacing="1"/>
      <w:jc w:val="right"/>
    </w:pPr>
    <w:rPr>
      <w:sz w:val="24"/>
      <w:szCs w:val="24"/>
    </w:rPr>
  </w:style>
  <w:style w:type="paragraph" w:customStyle="1" w:styleId="xl123">
    <w:name w:val="xl123"/>
    <w:basedOn w:val="a"/>
    <w:rsid w:val="00B6053C"/>
    <w:pPr>
      <w:spacing w:before="100" w:beforeAutospacing="1" w:after="100" w:afterAutospacing="1"/>
      <w:jc w:val="center"/>
    </w:pPr>
    <w:rPr>
      <w:b/>
      <w:bCs/>
      <w:szCs w:val="28"/>
    </w:rPr>
  </w:style>
  <w:style w:type="paragraph" w:customStyle="1" w:styleId="Iauiue">
    <w:name w:val="Iau?iue"/>
    <w:rsid w:val="00B6053C"/>
    <w:rPr>
      <w:lang w:val="en-US"/>
    </w:rPr>
  </w:style>
  <w:style w:type="paragraph" w:customStyle="1" w:styleId="xl79">
    <w:name w:val="xl79"/>
    <w:basedOn w:val="a"/>
    <w:rsid w:val="00B6053C"/>
    <w:pPr>
      <w:spacing w:before="100" w:beforeAutospacing="1" w:after="100" w:afterAutospacing="1"/>
    </w:pPr>
    <w:rPr>
      <w:sz w:val="24"/>
      <w:szCs w:val="24"/>
    </w:rPr>
  </w:style>
  <w:style w:type="paragraph" w:customStyle="1" w:styleId="xl80">
    <w:name w:val="xl80"/>
    <w:basedOn w:val="a"/>
    <w:rsid w:val="00B605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71">
    <w:name w:val="Заголовок 7 Знак1"/>
    <w:basedOn w:val="a0"/>
    <w:semiHidden/>
    <w:rsid w:val="00B6053C"/>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B6053C"/>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B6053C"/>
    <w:rPr>
      <w:rFonts w:asciiTheme="majorHAnsi" w:eastAsiaTheme="majorEastAsia" w:hAnsiTheme="majorHAnsi" w:cstheme="majorBidi"/>
      <w:i/>
      <w:iCs/>
      <w:color w:val="404040" w:themeColor="text1" w:themeTint="BF"/>
    </w:rPr>
  </w:style>
  <w:style w:type="character" w:customStyle="1" w:styleId="18">
    <w:name w:val="Основной текст Знак1"/>
    <w:basedOn w:val="a0"/>
    <w:semiHidden/>
    <w:rsid w:val="00B6053C"/>
    <w:rPr>
      <w:sz w:val="28"/>
    </w:rPr>
  </w:style>
  <w:style w:type="character" w:customStyle="1" w:styleId="19">
    <w:name w:val="Верхний колонтитул Знак1"/>
    <w:basedOn w:val="a0"/>
    <w:uiPriority w:val="99"/>
    <w:semiHidden/>
    <w:rsid w:val="00B6053C"/>
    <w:rPr>
      <w:sz w:val="28"/>
    </w:rPr>
  </w:style>
  <w:style w:type="character" w:customStyle="1" w:styleId="1a">
    <w:name w:val="Текст выноски Знак1"/>
    <w:basedOn w:val="a0"/>
    <w:semiHidden/>
    <w:rsid w:val="00B6053C"/>
    <w:rPr>
      <w:rFonts w:ascii="Tahoma" w:hAnsi="Tahoma" w:cs="Tahoma"/>
      <w:sz w:val="16"/>
      <w:szCs w:val="16"/>
    </w:rPr>
  </w:style>
  <w:style w:type="character" w:customStyle="1" w:styleId="1b">
    <w:name w:val="Нижний колонтитул Знак1"/>
    <w:basedOn w:val="a0"/>
    <w:uiPriority w:val="99"/>
    <w:semiHidden/>
    <w:rsid w:val="00B6053C"/>
    <w:rPr>
      <w:sz w:val="28"/>
    </w:rPr>
  </w:style>
  <w:style w:type="character" w:customStyle="1" w:styleId="211">
    <w:name w:val="Основной текст с отступом 2 Знак1"/>
    <w:basedOn w:val="a0"/>
    <w:semiHidden/>
    <w:rsid w:val="00B6053C"/>
    <w:rPr>
      <w:sz w:val="28"/>
    </w:rPr>
  </w:style>
  <w:style w:type="character" w:customStyle="1" w:styleId="1c">
    <w:name w:val="Текст сноски Знак1"/>
    <w:basedOn w:val="a0"/>
    <w:uiPriority w:val="99"/>
    <w:semiHidden/>
    <w:rsid w:val="00B6053C"/>
  </w:style>
  <w:style w:type="character" w:customStyle="1" w:styleId="212">
    <w:name w:val="Основной текст 2 Знак1"/>
    <w:basedOn w:val="a0"/>
    <w:semiHidden/>
    <w:rsid w:val="00B6053C"/>
    <w:rPr>
      <w:sz w:val="28"/>
    </w:rPr>
  </w:style>
  <w:style w:type="character" w:customStyle="1" w:styleId="1d">
    <w:name w:val="Текст Знак1"/>
    <w:basedOn w:val="a0"/>
    <w:semiHidden/>
    <w:rsid w:val="00B6053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447698336">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0325759">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3041-9083-427F-BD3C-DB76D5D5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37</Pages>
  <Words>8351</Words>
  <Characters>55600</Characters>
  <Application>Microsoft Office Word</Application>
  <DocSecurity>0</DocSecurity>
  <Lines>463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63824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43</cp:revision>
  <cp:lastPrinted>2018-03-27T07:57:00Z</cp:lastPrinted>
  <dcterms:created xsi:type="dcterms:W3CDTF">2018-03-22T07:48:00Z</dcterms:created>
  <dcterms:modified xsi:type="dcterms:W3CDTF">2018-04-02T13:14:00Z</dcterms:modified>
</cp:coreProperties>
</file>