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1CAA191" wp14:editId="45A4FDB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5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725D5">
      <w:pPr>
        <w:spacing w:before="240"/>
        <w:ind w:left="-142"/>
        <w:jc w:val="center"/>
      </w:pPr>
      <w:r>
        <w:t>от</w:t>
      </w:r>
      <w:r w:rsidR="002725D5">
        <w:t xml:space="preserve"> </w:t>
      </w:r>
      <w:bookmarkStart w:id="0" w:name="_GoBack"/>
      <w:r w:rsidR="002725D5">
        <w:t>12 апреля 2018 года № 139-П</w:t>
      </w:r>
      <w:bookmarkEnd w:id="0"/>
    </w:p>
    <w:p w:rsidR="00EC6C74" w:rsidRDefault="00307849" w:rsidP="009C566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47355" w:rsidRDefault="00B47355" w:rsidP="00B4735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B47355" w:rsidRDefault="00B47355" w:rsidP="00B47355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16 февраля 2009 года № 28-П</w:t>
      </w:r>
    </w:p>
    <w:p w:rsidR="00B47355" w:rsidRDefault="00B47355" w:rsidP="00B47355">
      <w:pPr>
        <w:jc w:val="center"/>
        <w:rPr>
          <w:b/>
          <w:szCs w:val="28"/>
        </w:rPr>
      </w:pPr>
    </w:p>
    <w:p w:rsidR="00B47355" w:rsidRDefault="00B47355" w:rsidP="00B47355">
      <w:pPr>
        <w:ind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B47355" w:rsidRDefault="00B47355" w:rsidP="00B473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от 16 февраля 2009 года № 28-П «О разграничении имущества, находящегося в муниципальной собственности Муезерского муниципального района» (Собрание законодательства Республики Карелия, 2015, № 10, ст. 1966; 2016, № 5, ст. 1030; № 12, ст. 2619; 2017, № 6, ст. 1097; № 7, ст. 1370) следующие изменения: </w:t>
      </w:r>
    </w:p>
    <w:p w:rsidR="00B47355" w:rsidRDefault="00B47355" w:rsidP="00B47355">
      <w:pPr>
        <w:ind w:firstLine="708"/>
        <w:rPr>
          <w:szCs w:val="28"/>
        </w:rPr>
      </w:pPr>
      <w:r>
        <w:rPr>
          <w:szCs w:val="28"/>
        </w:rPr>
        <w:t>1. Пункт 198 приложения № 2 изложить в следующей редакции:</w:t>
      </w:r>
    </w:p>
    <w:p w:rsidR="00B47355" w:rsidRDefault="00B47355" w:rsidP="00B47355">
      <w:pPr>
        <w:rPr>
          <w:szCs w:val="28"/>
        </w:rPr>
      </w:pPr>
    </w:p>
    <w:tbl>
      <w:tblPr>
        <w:tblStyle w:val="af5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7"/>
        <w:gridCol w:w="917"/>
        <w:gridCol w:w="2268"/>
        <w:gridCol w:w="2835"/>
        <w:gridCol w:w="3119"/>
        <w:gridCol w:w="879"/>
      </w:tblGrid>
      <w:tr w:rsidR="00B47355" w:rsidTr="00B47355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355" w:rsidRDefault="00B47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столовой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Реболы, </w:t>
            </w:r>
          </w:p>
          <w:p w:rsidR="00B47355" w:rsidRDefault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Антикайнена</w:t>
            </w:r>
            <w:proofErr w:type="spellEnd"/>
            <w:r>
              <w:rPr>
                <w:color w:val="000000"/>
                <w:szCs w:val="28"/>
              </w:rPr>
              <w:t>, б/</w:t>
            </w:r>
            <w:proofErr w:type="gramStart"/>
            <w:r>
              <w:rPr>
                <w:color w:val="000000"/>
                <w:szCs w:val="28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одноэтажное</w:t>
            </w:r>
            <w:proofErr w:type="gramEnd"/>
            <w:r>
              <w:rPr>
                <w:color w:val="000000"/>
                <w:szCs w:val="28"/>
              </w:rPr>
              <w:t>, брусчатое, 1961 год ввода, общая площадь 420,5 кв.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47355" w:rsidRDefault="00B47355" w:rsidP="009C566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9C5660">
              <w:rPr>
                <w:color w:val="000000"/>
                <w:szCs w:val="28"/>
              </w:rPr>
              <w:t>.</w:t>
            </w:r>
          </w:p>
        </w:tc>
      </w:tr>
    </w:tbl>
    <w:p w:rsidR="00B47355" w:rsidRDefault="00B47355" w:rsidP="00B47355">
      <w:pPr>
        <w:autoSpaceDE w:val="0"/>
        <w:autoSpaceDN w:val="0"/>
        <w:adjustRightInd w:val="0"/>
        <w:jc w:val="both"/>
        <w:rPr>
          <w:szCs w:val="28"/>
        </w:rPr>
      </w:pPr>
    </w:p>
    <w:p w:rsidR="00B47355" w:rsidRDefault="00B47355" w:rsidP="00B473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Пункты 190 – 203 </w:t>
      </w:r>
      <w:r w:rsidR="009C5660">
        <w:rPr>
          <w:szCs w:val="28"/>
        </w:rPr>
        <w:t xml:space="preserve">приложения № 5 </w:t>
      </w:r>
      <w:r>
        <w:rPr>
          <w:szCs w:val="28"/>
        </w:rPr>
        <w:t xml:space="preserve">изложить в следующей редакции: </w:t>
      </w:r>
      <w:r>
        <w:rPr>
          <w:vanish/>
          <w:szCs w:val="28"/>
        </w:rPr>
        <w:t xml:space="preserve">менения. лению йона.яальную собственность </w:t>
      </w:r>
    </w:p>
    <w:p w:rsidR="00B47355" w:rsidRDefault="00B47355" w:rsidP="00B47355">
      <w:pPr>
        <w:jc w:val="both"/>
        <w:rPr>
          <w:szCs w:val="28"/>
        </w:rPr>
      </w:pPr>
    </w:p>
    <w:tbl>
      <w:tblPr>
        <w:tblStyle w:val="af5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6"/>
        <w:gridCol w:w="918"/>
        <w:gridCol w:w="2552"/>
        <w:gridCol w:w="2551"/>
        <w:gridCol w:w="3119"/>
        <w:gridCol w:w="879"/>
      </w:tblGrid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190.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23 Съезда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1468 м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jc w:val="right"/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9C5660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C5660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Гагарина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576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jc w:val="right"/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192.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Строителей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2A05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 </w:t>
            </w:r>
            <w:r w:rsidR="002A05D0">
              <w:rPr>
                <w:color w:val="000000"/>
                <w:szCs w:val="28"/>
              </w:rPr>
              <w:t>595</w:t>
            </w:r>
            <w:r>
              <w:rPr>
                <w:color w:val="000000"/>
                <w:szCs w:val="28"/>
              </w:rPr>
              <w:t>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jc w:val="right"/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193</w:t>
            </w:r>
            <w:r w:rsidR="00B15B99">
              <w:rPr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Антикайнена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2A05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 </w:t>
            </w:r>
            <w:r w:rsidR="002A05D0">
              <w:rPr>
                <w:color w:val="000000"/>
                <w:szCs w:val="28"/>
              </w:rPr>
              <w:t>796</w:t>
            </w:r>
            <w:r>
              <w:rPr>
                <w:color w:val="000000"/>
                <w:szCs w:val="28"/>
              </w:rPr>
              <w:t>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jc w:val="right"/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194.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Садовая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1253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jc w:val="right"/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195</w:t>
            </w:r>
            <w:r w:rsidR="00B15B99">
              <w:rPr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522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jc w:val="right"/>
              <w:rPr>
                <w:szCs w:val="28"/>
              </w:rPr>
            </w:pPr>
          </w:p>
        </w:tc>
      </w:tr>
    </w:tbl>
    <w:p w:rsidR="009C5660" w:rsidRDefault="009C5660"/>
    <w:tbl>
      <w:tblPr>
        <w:tblStyle w:val="af5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6"/>
        <w:gridCol w:w="918"/>
        <w:gridCol w:w="2552"/>
        <w:gridCol w:w="2551"/>
        <w:gridCol w:w="3119"/>
        <w:gridCol w:w="879"/>
      </w:tblGrid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196.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Октября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393 м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47355" w:rsidRDefault="00B47355">
            <w:pPr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197.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626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jc w:val="right"/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198.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1079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jc w:val="right"/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199.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B15B9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Приозер</w:t>
            </w:r>
            <w:r w:rsidR="00B15B99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817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jc w:val="right"/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200.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Олимпи</w:t>
            </w:r>
            <w:r w:rsidR="00B15B99">
              <w:rPr>
                <w:color w:val="000000"/>
                <w:szCs w:val="28"/>
              </w:rPr>
              <w:t>й</w:t>
            </w:r>
            <w:r>
              <w:rPr>
                <w:color w:val="000000"/>
                <w:szCs w:val="28"/>
              </w:rPr>
              <w:t>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182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rPr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201.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Сосновая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452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rPr>
                <w:color w:val="000000"/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202.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Речной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386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7355" w:rsidRDefault="00B47355">
            <w:pPr>
              <w:rPr>
                <w:color w:val="000000"/>
                <w:szCs w:val="28"/>
              </w:rPr>
            </w:pPr>
          </w:p>
        </w:tc>
      </w:tr>
      <w:tr w:rsidR="00B47355" w:rsidTr="00B47355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355" w:rsidRDefault="00B47355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szCs w:val="28"/>
              </w:rPr>
              <w:t>203.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B47355" w:rsidRDefault="00B47355" w:rsidP="00E33C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ст. </w:t>
            </w:r>
            <w:proofErr w:type="spellStart"/>
            <w:r>
              <w:rPr>
                <w:color w:val="000000"/>
                <w:szCs w:val="28"/>
              </w:rPr>
              <w:t>Сонозеро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5" w:rsidRDefault="00B47355" w:rsidP="00B47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628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47355" w:rsidRDefault="00B4735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B47355" w:rsidRDefault="00B47355" w:rsidP="00B47355">
      <w:pPr>
        <w:rPr>
          <w:szCs w:val="28"/>
        </w:rPr>
      </w:pPr>
    </w:p>
    <w:p w:rsidR="00B5387F" w:rsidRDefault="00B47355" w:rsidP="00B47355">
      <w:pPr>
        <w:rPr>
          <w:szCs w:val="28"/>
        </w:rPr>
      </w:pPr>
      <w:r>
        <w:rPr>
          <w:szCs w:val="28"/>
        </w:rPr>
        <w:tab/>
      </w:r>
    </w:p>
    <w:p w:rsidR="00B15B99" w:rsidRDefault="00B15B99" w:rsidP="00B47355">
      <w:pPr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83970"/>
      <w:docPartObj>
        <w:docPartGallery w:val="Page Numbers (Top of Page)"/>
        <w:docPartUnique/>
      </w:docPartObj>
    </w:sdtPr>
    <w:sdtEndPr/>
    <w:sdtContent>
      <w:p w:rsidR="00B47355" w:rsidRDefault="00B473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D5">
          <w:rPr>
            <w:noProof/>
          </w:rPr>
          <w:t>2</w:t>
        </w:r>
        <w:r>
          <w:fldChar w:fldCharType="end"/>
        </w:r>
      </w:p>
    </w:sdtContent>
  </w:sdt>
  <w:p w:rsidR="00B47355" w:rsidRDefault="00B473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5D5"/>
    <w:rsid w:val="00272F12"/>
    <w:rsid w:val="002A05D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C5660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5B99"/>
    <w:rsid w:val="00B168AD"/>
    <w:rsid w:val="00B2547D"/>
    <w:rsid w:val="00B325C9"/>
    <w:rsid w:val="00B36848"/>
    <w:rsid w:val="00B378FE"/>
    <w:rsid w:val="00B42377"/>
    <w:rsid w:val="00B47355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B473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0925-B972-4201-918F-BBA13BE6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2018-04-09T08:40:00Z</cp:lastPrinted>
  <dcterms:created xsi:type="dcterms:W3CDTF">2018-04-06T08:54:00Z</dcterms:created>
  <dcterms:modified xsi:type="dcterms:W3CDTF">2018-04-12T12:15:00Z</dcterms:modified>
</cp:coreProperties>
</file>