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10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A10E6">
        <w:t xml:space="preserve"> </w:t>
      </w:r>
      <w:bookmarkStart w:id="0" w:name="_GoBack"/>
      <w:r w:rsidR="002A10E6">
        <w:t>2 апреля 2018 года № 256р-П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8265CF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о взаимодействии в области лесных отношений между Федеральным агентством лесного хозяйства </w:t>
      </w:r>
      <w:r>
        <w:rPr>
          <w:sz w:val="28"/>
          <w:szCs w:val="28"/>
        </w:rPr>
        <w:br/>
        <w:t>и Правительством Республики Карелия (далее – Соглашение).</w:t>
      </w:r>
    </w:p>
    <w:p w:rsidR="008265CF" w:rsidRDefault="008265CF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природных ресурсов и экологии Республики Карелия органом, уполномоченным на выполнение условий Соглашения и представление в установленный срок в Федеральное агентство лесного хозяйства отчета об исполнении Соглашения.</w:t>
      </w:r>
    </w:p>
    <w:p w:rsidR="008265CF" w:rsidRPr="00DF1166" w:rsidRDefault="008265C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10E6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65CF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4648-0936-4B57-8044-0AB79F1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2018-03-29T06:15:00Z</cp:lastPrinted>
  <dcterms:created xsi:type="dcterms:W3CDTF">2018-03-29T06:15:00Z</dcterms:created>
  <dcterms:modified xsi:type="dcterms:W3CDTF">2018-04-02T12:56:00Z</dcterms:modified>
</cp:coreProperties>
</file>