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6028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27AC" w:rsidRDefault="00800128" w:rsidP="009A27A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9A27AC">
        <w:rPr>
          <w:b/>
          <w:sz w:val="28"/>
          <w:szCs w:val="28"/>
        </w:rPr>
        <w:t xml:space="preserve"> в Указ Главы Республики Карелия</w:t>
      </w:r>
      <w:r w:rsidR="009A27AC">
        <w:rPr>
          <w:b/>
          <w:sz w:val="28"/>
          <w:szCs w:val="28"/>
        </w:rPr>
        <w:br/>
        <w:t>от 20 сентября 2012 года № 122</w:t>
      </w:r>
    </w:p>
    <w:p w:rsidR="009A27AC" w:rsidRDefault="009A27AC" w:rsidP="00E474D8">
      <w:pPr>
        <w:rPr>
          <w:b/>
          <w:sz w:val="28"/>
          <w:szCs w:val="28"/>
        </w:rPr>
      </w:pPr>
    </w:p>
    <w:p w:rsidR="009A27AC" w:rsidRDefault="009A27AC" w:rsidP="009A27AC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474D8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Указ</w:t>
      </w:r>
      <w:r w:rsidR="00E474D8">
        <w:rPr>
          <w:sz w:val="28"/>
          <w:szCs w:val="28"/>
        </w:rPr>
        <w:t>у</w:t>
      </w:r>
      <w:r>
        <w:rPr>
          <w:sz w:val="28"/>
          <w:szCs w:val="28"/>
        </w:rPr>
        <w:t xml:space="preserve"> Главы Республики Кар</w:t>
      </w:r>
      <w:r w:rsidR="00E474D8">
        <w:rPr>
          <w:sz w:val="28"/>
          <w:szCs w:val="28"/>
        </w:rPr>
        <w:t xml:space="preserve">елия  </w:t>
      </w:r>
      <w:r w:rsidR="00E474D8">
        <w:rPr>
          <w:sz w:val="28"/>
          <w:szCs w:val="28"/>
        </w:rPr>
        <w:br/>
        <w:t xml:space="preserve">от 20 сентября 2012 года </w:t>
      </w:r>
      <w:r>
        <w:rPr>
          <w:sz w:val="28"/>
          <w:szCs w:val="28"/>
        </w:rPr>
        <w:t>№ 122 «Об определении параметров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значения» (Собрание законодательства Республики Карелия, 2012, № 9, ст. 1600; № 12, ст. 2185; 201</w:t>
      </w:r>
      <w:r w:rsidR="00E474D8">
        <w:rPr>
          <w:sz w:val="28"/>
          <w:szCs w:val="28"/>
        </w:rPr>
        <w:t xml:space="preserve">4, № 7, ст. 1258; </w:t>
      </w:r>
      <w:proofErr w:type="gramStart"/>
      <w:r w:rsidR="00E474D8">
        <w:rPr>
          <w:sz w:val="28"/>
          <w:szCs w:val="28"/>
        </w:rPr>
        <w:t>2016, № 6, ст. 1218</w:t>
      </w:r>
      <w:r>
        <w:rPr>
          <w:sz w:val="28"/>
          <w:szCs w:val="28"/>
        </w:rPr>
        <w:t xml:space="preserve">) </w:t>
      </w:r>
      <w:r w:rsidR="00E474D8">
        <w:rPr>
          <w:sz w:val="28"/>
          <w:szCs w:val="28"/>
        </w:rPr>
        <w:t>изменение, изложив его в следующей редакции:</w:t>
      </w:r>
      <w:proofErr w:type="gramEnd"/>
    </w:p>
    <w:p w:rsidR="009A27AC" w:rsidRDefault="009A27AC" w:rsidP="009A27AC">
      <w:pPr>
        <w:ind w:left="4962"/>
        <w:jc w:val="both"/>
        <w:rPr>
          <w:sz w:val="28"/>
          <w:szCs w:val="28"/>
        </w:rPr>
      </w:pPr>
    </w:p>
    <w:p w:rsidR="009A27AC" w:rsidRDefault="009A27AC" w:rsidP="009A27A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 1 к Указу </w:t>
      </w:r>
    </w:p>
    <w:p w:rsidR="009A27AC" w:rsidRDefault="009A27AC" w:rsidP="009A27A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9A27AC" w:rsidRDefault="009A27AC" w:rsidP="009A27AC">
      <w:pPr>
        <w:ind w:left="4962" w:right="281"/>
        <w:jc w:val="both"/>
        <w:rPr>
          <w:sz w:val="28"/>
          <w:szCs w:val="28"/>
        </w:rPr>
      </w:pPr>
      <w:r>
        <w:rPr>
          <w:sz w:val="28"/>
          <w:szCs w:val="28"/>
        </w:rPr>
        <w:t>от 20 сентября 2012 года № 122</w:t>
      </w:r>
    </w:p>
    <w:p w:rsidR="009A27AC" w:rsidRDefault="009A27AC" w:rsidP="009A27AC">
      <w:pPr>
        <w:jc w:val="center"/>
        <w:rPr>
          <w:b/>
          <w:sz w:val="28"/>
          <w:szCs w:val="28"/>
        </w:rPr>
      </w:pPr>
    </w:p>
    <w:p w:rsidR="009A27AC" w:rsidRDefault="009A27AC" w:rsidP="00E474D8">
      <w:pPr>
        <w:ind w:left="-142" w:right="-1"/>
        <w:jc w:val="center"/>
        <w:rPr>
          <w:sz w:val="28"/>
          <w:szCs w:val="28"/>
        </w:rPr>
      </w:pPr>
      <w:r>
        <w:rPr>
          <w:sz w:val="28"/>
          <w:szCs w:val="28"/>
        </w:rPr>
        <w:t>Сроки охоты</w:t>
      </w:r>
    </w:p>
    <w:p w:rsidR="009A27AC" w:rsidRDefault="009A27AC" w:rsidP="009A27AC">
      <w:pPr>
        <w:ind w:left="-142" w:right="425"/>
        <w:jc w:val="center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960"/>
      </w:tblGrid>
      <w:tr w:rsidR="009A27AC" w:rsidTr="009A27A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охотничьего ресурса</w:t>
            </w:r>
          </w:p>
          <w:p w:rsidR="009A27AC" w:rsidRDefault="009A2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охоты </w:t>
            </w:r>
          </w:p>
        </w:tc>
      </w:tr>
      <w:tr w:rsidR="009A27AC" w:rsidTr="009A27A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Копытные животные</w:t>
            </w:r>
          </w:p>
        </w:tc>
      </w:tr>
      <w:tr w:rsidR="009A27AC" w:rsidTr="00E474D8">
        <w:trPr>
          <w:trHeight w:val="15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Кабан:</w:t>
            </w:r>
          </w:p>
          <w:p w:rsidR="009A27AC" w:rsidRDefault="009A27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группы,</w:t>
            </w:r>
          </w:p>
          <w:p w:rsidR="009A27AC" w:rsidRDefault="009A27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особей в возрасте до 1 года и самок, имеющих приплод текущего года</w:t>
            </w:r>
          </w:p>
          <w:p w:rsidR="009A27AC" w:rsidRDefault="009A27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июня по 31 декабря</w:t>
            </w: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</w:tc>
      </w:tr>
      <w:tr w:rsidR="009A27AC" w:rsidTr="009A27AC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7AC" w:rsidRDefault="009A27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 до 1 года и самки, имеющие приплод текущего года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по 31 декабря</w:t>
            </w:r>
          </w:p>
        </w:tc>
      </w:tr>
      <w:tr w:rsidR="009A27AC" w:rsidTr="009A27AC">
        <w:trPr>
          <w:trHeight w:val="3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7AC" w:rsidRDefault="009A27A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в возрасте до 1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октября по 31 декабря </w:t>
            </w:r>
          </w:p>
        </w:tc>
      </w:tr>
    </w:tbl>
    <w:p w:rsidR="009A27AC" w:rsidRDefault="009A27AC" w:rsidP="009A27AC"/>
    <w:p w:rsidR="009A27AC" w:rsidRDefault="009A27AC" w:rsidP="009A27AC"/>
    <w:p w:rsidR="009A27AC" w:rsidRDefault="009A27AC" w:rsidP="009A27AC">
      <w:pPr>
        <w:sectPr w:rsidR="009A27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276" w:bottom="851" w:left="1559" w:header="425" w:footer="720" w:gutter="0"/>
          <w:pgNumType w:start="1"/>
          <w:cols w:space="720"/>
        </w:sectPr>
      </w:pPr>
    </w:p>
    <w:tbl>
      <w:tblPr>
        <w:tblW w:w="14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1"/>
        <w:gridCol w:w="4962"/>
        <w:gridCol w:w="4962"/>
      </w:tblGrid>
      <w:tr w:rsidR="009A27AC" w:rsidTr="00E474D8"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Медведь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бурый (весенний период)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8001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апреля по 2</w:t>
            </w:r>
            <w:r w:rsidR="009A27AC">
              <w:rPr>
                <w:sz w:val="28"/>
                <w:szCs w:val="28"/>
              </w:rPr>
              <w:t xml:space="preserve">5 мая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Боровая и полевая, болотно-луговая, водоплавающая дичь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Гуси, казарки, селезни уток, вальдшнеп, самцы тетерева и глухаря </w:t>
            </w: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(весенняя охота)</w:t>
            </w: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  <w:p w:rsidR="009A27AC" w:rsidRDefault="009A27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по 10 мая – на территории </w:t>
            </w:r>
            <w:r w:rsidR="00800128">
              <w:rPr>
                <w:sz w:val="28"/>
                <w:szCs w:val="28"/>
              </w:rPr>
              <w:br/>
            </w:r>
            <w:proofErr w:type="spellStart"/>
            <w:r w:rsidR="00800128">
              <w:rPr>
                <w:sz w:val="28"/>
                <w:szCs w:val="28"/>
              </w:rPr>
              <w:t>Кондо</w:t>
            </w:r>
            <w:r>
              <w:rPr>
                <w:sz w:val="28"/>
                <w:szCs w:val="28"/>
              </w:rPr>
              <w:t>пож</w:t>
            </w:r>
            <w:r w:rsidR="00800128">
              <w:rPr>
                <w:sz w:val="28"/>
                <w:szCs w:val="28"/>
              </w:rPr>
              <w:t>ского</w:t>
            </w:r>
            <w:proofErr w:type="spellEnd"/>
            <w:r w:rsidR="00800128">
              <w:rPr>
                <w:sz w:val="28"/>
                <w:szCs w:val="28"/>
              </w:rPr>
              <w:t xml:space="preserve">, </w:t>
            </w:r>
            <w:proofErr w:type="spellStart"/>
            <w:r w:rsidR="00800128">
              <w:rPr>
                <w:sz w:val="28"/>
                <w:szCs w:val="28"/>
              </w:rPr>
              <w:t>Лахденпохского</w:t>
            </w:r>
            <w:proofErr w:type="spellEnd"/>
            <w:r w:rsidR="00800128">
              <w:rPr>
                <w:sz w:val="28"/>
                <w:szCs w:val="28"/>
              </w:rPr>
              <w:t>, Медвежье</w:t>
            </w:r>
            <w:r>
              <w:rPr>
                <w:sz w:val="28"/>
                <w:szCs w:val="28"/>
              </w:rPr>
              <w:t xml:space="preserve">горского, </w:t>
            </w:r>
            <w:proofErr w:type="spellStart"/>
            <w:r>
              <w:rPr>
                <w:sz w:val="28"/>
                <w:szCs w:val="28"/>
              </w:rPr>
              <w:t>Олонецкого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</w:t>
            </w:r>
            <w:r w:rsidR="0080012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кярантского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Прионежского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Пряжинского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Пудожского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Суоярвского</w:t>
            </w:r>
            <w:proofErr w:type="spellEnd"/>
            <w:r>
              <w:rPr>
                <w:sz w:val="28"/>
                <w:szCs w:val="28"/>
              </w:rPr>
              <w:t xml:space="preserve"> районов и </w:t>
            </w:r>
            <w:r w:rsidR="00800128">
              <w:rPr>
                <w:sz w:val="28"/>
                <w:szCs w:val="28"/>
              </w:rPr>
              <w:br/>
              <w:t>города Сортавалы</w:t>
            </w:r>
            <w:r>
              <w:rPr>
                <w:sz w:val="28"/>
                <w:szCs w:val="28"/>
              </w:rPr>
              <w:t xml:space="preserve">; </w:t>
            </w:r>
          </w:p>
          <w:p w:rsidR="00800128" w:rsidRDefault="009A2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6 по 15 мая – на территориях Беломорского, </w:t>
            </w:r>
            <w:proofErr w:type="spellStart"/>
            <w:r>
              <w:rPr>
                <w:sz w:val="28"/>
                <w:szCs w:val="28"/>
              </w:rPr>
              <w:t>Кемского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Лоухского</w:t>
            </w:r>
            <w:proofErr w:type="spellEnd"/>
            <w:r>
              <w:rPr>
                <w:sz w:val="28"/>
                <w:szCs w:val="28"/>
              </w:rPr>
              <w:t>, Му</w:t>
            </w:r>
            <w:r w:rsidR="00800128">
              <w:rPr>
                <w:sz w:val="28"/>
                <w:szCs w:val="28"/>
              </w:rPr>
              <w:t xml:space="preserve">езерского, Сегежского, </w:t>
            </w:r>
            <w:proofErr w:type="spellStart"/>
            <w:r w:rsidR="00800128">
              <w:rPr>
                <w:sz w:val="28"/>
                <w:szCs w:val="28"/>
              </w:rPr>
              <w:t>Калеваль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районов и </w:t>
            </w:r>
          </w:p>
          <w:p w:rsidR="009A27AC" w:rsidRDefault="009A2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Костомукш</w:t>
            </w:r>
            <w:r w:rsidR="00800128">
              <w:rPr>
                <w:sz w:val="28"/>
                <w:szCs w:val="28"/>
              </w:rPr>
              <w:t>и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spacing w:after="120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Самки глухаря и тетерева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третьей субботы августа </w:t>
            </w:r>
            <w:r>
              <w:rPr>
                <w:sz w:val="28"/>
                <w:szCs w:val="28"/>
              </w:rPr>
              <w:br/>
              <w:t>по 15 сентября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7AC" w:rsidRDefault="009A27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Водоплавающая, болотно-луговая и полевая дичь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третьей субботы августа по 15 ноября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7AC" w:rsidRDefault="009A27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Болотно-луговая и полевая  дичь с островными и континентальными легавыми собаками, </w:t>
            </w:r>
            <w:proofErr w:type="spellStart"/>
            <w:r>
              <w:rPr>
                <w:sz w:val="28"/>
                <w:szCs w:val="28"/>
              </w:rPr>
              <w:t>ретриверами</w:t>
            </w:r>
            <w:proofErr w:type="spellEnd"/>
            <w:r>
              <w:rPr>
                <w:sz w:val="28"/>
                <w:szCs w:val="28"/>
              </w:rPr>
              <w:t>, спаниелями, ловчими птицами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 августа по 15 ноября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Пушные животные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7AC" w:rsidRDefault="009A27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Норка американская, белка обыкновенная, рысь, куница лесная, горностай,  хорь лесной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ноября по 28 (29) февраля</w:t>
            </w:r>
          </w:p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A27AC" w:rsidTr="00E474D8"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7AC" w:rsidRDefault="009A27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Ондатра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 по 28 (29) февраля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27AC" w:rsidRDefault="009A27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474D8" w:rsidTr="00E474D8"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74D8" w:rsidRDefault="00E474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Енотовидная собака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D8" w:rsidRDefault="00E47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сентября по 28 (29) февраля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74D8" w:rsidRDefault="00E474D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A27AC" w:rsidRDefault="009A27AC" w:rsidP="009A27AC">
      <w:pPr>
        <w:ind w:firstLine="567"/>
        <w:jc w:val="both"/>
        <w:rPr>
          <w:b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D6028B" w:rsidRPr="00DB2068" w:rsidRDefault="00D6028B" w:rsidP="00E42113">
      <w:pPr>
        <w:rPr>
          <w:sz w:val="28"/>
          <w:szCs w:val="28"/>
        </w:rPr>
      </w:pPr>
      <w:bookmarkStart w:id="0" w:name="_GoBack"/>
      <w:bookmarkEnd w:id="0"/>
    </w:p>
    <w:p w:rsidR="00D6028B" w:rsidRPr="00DB2068" w:rsidRDefault="00D6028B" w:rsidP="00D6028B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D6028B" w:rsidRPr="00DB2068" w:rsidRDefault="00D6028B" w:rsidP="00D6028B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2018</w:t>
      </w:r>
      <w:r w:rsidRPr="00DB2068">
        <w:rPr>
          <w:sz w:val="28"/>
          <w:szCs w:val="28"/>
        </w:rPr>
        <w:t xml:space="preserve"> года</w:t>
      </w:r>
    </w:p>
    <w:p w:rsidR="00D6028B" w:rsidRPr="00DB2068" w:rsidRDefault="00D6028B" w:rsidP="00D6028B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B921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6" w:bottom="1134" w:left="1559" w:header="425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8" w:rsidRDefault="00B92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8" w:rsidRDefault="00B921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8" w:rsidRDefault="00B9210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8" w:rsidRDefault="00B921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8" w:rsidRDefault="00B92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8" w:rsidRDefault="00B9210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D8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36044"/>
      <w:docPartObj>
        <w:docPartGallery w:val="Page Numbers (Top of Page)"/>
        <w:docPartUnique/>
      </w:docPartObj>
    </w:sdtPr>
    <w:sdtEndPr/>
    <w:sdtContent>
      <w:p w:rsidR="00E474D8" w:rsidRDefault="00E474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8B">
          <w:rPr>
            <w:noProof/>
          </w:rPr>
          <w:t>2</w:t>
        </w:r>
        <w:r>
          <w:fldChar w:fldCharType="end"/>
        </w:r>
      </w:p>
    </w:sdtContent>
  </w:sdt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94F5E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0128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27AC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2108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028B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4D8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table" w:styleId="ae">
    <w:name w:val="Table Grid"/>
    <w:basedOn w:val="a1"/>
    <w:uiPriority w:val="59"/>
    <w:rsid w:val="009A2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2018-04-25T09:21:00Z</cp:lastPrinted>
  <dcterms:created xsi:type="dcterms:W3CDTF">2018-04-20T07:14:00Z</dcterms:created>
  <dcterms:modified xsi:type="dcterms:W3CDTF">2018-04-25T09:21:00Z</dcterms:modified>
</cp:coreProperties>
</file>