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1" w:rsidRPr="00FC7653" w:rsidRDefault="00CE273F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3</w:t>
      </w:r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к Приказу</w:t>
      </w:r>
    </w:p>
    <w:p w:rsidR="00707D31" w:rsidRPr="00843832" w:rsidRDefault="00CC19E7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</w:t>
      </w:r>
      <w:r w:rsidR="00890F9D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890F9D">
        <w:rPr>
          <w:rFonts w:ascii="Times New Roman" w:eastAsia="Calibri" w:hAnsi="Times New Roman" w:cs="Times New Roman"/>
          <w:sz w:val="20"/>
          <w:szCs w:val="20"/>
        </w:rPr>
        <w:t xml:space="preserve">мая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2018 года № </w:t>
      </w:r>
      <w:r w:rsidR="00890F9D">
        <w:rPr>
          <w:rFonts w:ascii="Times New Roman" w:eastAsia="Calibri" w:hAnsi="Times New Roman" w:cs="Times New Roman"/>
          <w:sz w:val="20"/>
          <w:szCs w:val="20"/>
        </w:rPr>
        <w:t>38</w:t>
      </w:r>
      <w:bookmarkStart w:id="0" w:name="_GoBack"/>
      <w:bookmarkEnd w:id="0"/>
      <w:r w:rsidR="00707D31" w:rsidRPr="00FC7653">
        <w:rPr>
          <w:rFonts w:ascii="Times New Roman" w:eastAsia="Calibri" w:hAnsi="Times New Roman" w:cs="Times New Roman"/>
          <w:sz w:val="20"/>
          <w:szCs w:val="20"/>
        </w:rPr>
        <w:t xml:space="preserve"> о/д</w:t>
      </w:r>
    </w:p>
    <w:p w:rsidR="00707D31" w:rsidRPr="00843832" w:rsidRDefault="00707D31" w:rsidP="00707D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07D31" w:rsidRPr="00843832" w:rsidRDefault="00707D31" w:rsidP="0070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ПОКАЗАТЕЛЕЙ ОЦЕНКИ РЕЗУЛЬТАТИВНОСТИ И ЭФФЕКТИВНОСТИ </w:t>
      </w:r>
    </w:p>
    <w:p w:rsidR="00707D31" w:rsidRDefault="00707D31" w:rsidP="004350B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3832">
        <w:rPr>
          <w:rFonts w:ascii="Times New Roman" w:eastAsia="Calibri" w:hAnsi="Times New Roman" w:cs="Times New Roman"/>
          <w:b/>
          <w:sz w:val="20"/>
          <w:szCs w:val="20"/>
        </w:rPr>
        <w:t xml:space="preserve">КОНТРОЛЬНО-НАДЗОРНОЙ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985"/>
        <w:gridCol w:w="2675"/>
        <w:gridCol w:w="2869"/>
        <w:gridCol w:w="1703"/>
        <w:gridCol w:w="1941"/>
        <w:gridCol w:w="1740"/>
      </w:tblGrid>
      <w:tr w:rsidR="004C0F7F" w:rsidTr="008C7E8B">
        <w:tc>
          <w:tcPr>
            <w:tcW w:w="15614" w:type="dxa"/>
            <w:gridSpan w:val="7"/>
          </w:tcPr>
          <w:p w:rsidR="004C0F7F" w:rsidRDefault="004C0F7F" w:rsidP="004C0F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Default="00CE273F" w:rsidP="00CE273F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ЛИЦЕНЗИОННЫЙ КОНТРОЛЬ </w:t>
            </w:r>
            <w:r w:rsidRPr="001B49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B49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(1000000010000086757)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CE273F" w:rsidRDefault="00D07B31" w:rsidP="00CE273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Негативные явления, на устранение которых направлена контрольно-надзорная деятельность: </w:t>
            </w:r>
            <w:r w:rsidRPr="00D07B31">
              <w:rPr>
                <w:rFonts w:ascii="Times New Roman" w:hAnsi="Times New Roman" w:cs="Times New Roman"/>
              </w:rPr>
              <w:t>О</w:t>
            </w:r>
            <w:r w:rsidR="00CE273F">
              <w:rPr>
                <w:rFonts w:ascii="Times New Roman" w:hAnsi="Times New Roman" w:cs="Times New Roman"/>
              </w:rPr>
              <w:t xml:space="preserve">существление предпринимательской деятельности по управлению многоквартирными домами с нарушением лицензионных требований, установленных </w:t>
            </w:r>
            <w:r w:rsidRPr="00D07B31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4C0F7F" w:rsidTr="008C7E8B">
        <w:tc>
          <w:tcPr>
            <w:tcW w:w="15614" w:type="dxa"/>
            <w:gridSpan w:val="7"/>
          </w:tcPr>
          <w:p w:rsidR="004C0F7F" w:rsidRPr="00D07B31" w:rsidRDefault="00D07B31" w:rsidP="00C43FA2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контрольно-надзорной деятельности: </w:t>
            </w:r>
            <w:r w:rsidRPr="00D07B31">
              <w:rPr>
                <w:rFonts w:ascii="Times New Roman" w:hAnsi="Times New Roman" w:cs="Times New Roman"/>
              </w:rPr>
              <w:t>Предупреждение, выявление и пресечение нарушений законодательства Р</w:t>
            </w:r>
            <w:r w:rsidR="00F01735">
              <w:rPr>
                <w:rFonts w:ascii="Times New Roman" w:hAnsi="Times New Roman" w:cs="Times New Roman"/>
              </w:rPr>
              <w:t xml:space="preserve">оссийской Федерации </w:t>
            </w:r>
            <w:r w:rsidR="00EF64E8">
              <w:rPr>
                <w:rFonts w:ascii="Times New Roman" w:hAnsi="Times New Roman" w:cs="Times New Roman"/>
              </w:rPr>
              <w:t xml:space="preserve">в сфере управления </w:t>
            </w:r>
            <w:r w:rsidR="00C43FA2">
              <w:rPr>
                <w:rFonts w:ascii="Times New Roman" w:hAnsi="Times New Roman" w:cs="Times New Roman"/>
              </w:rPr>
              <w:t>многоквартирными домами</w:t>
            </w:r>
          </w:p>
        </w:tc>
      </w:tr>
      <w:tr w:rsidR="004350B2" w:rsidTr="006C2523">
        <w:tc>
          <w:tcPr>
            <w:tcW w:w="1701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(индекс)</w:t>
            </w:r>
          </w:p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98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5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869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703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941" w:type="dxa"/>
          </w:tcPr>
          <w:p w:rsidR="004350B2" w:rsidRDefault="004350B2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Целевые показатели</w:t>
            </w:r>
          </w:p>
        </w:tc>
        <w:tc>
          <w:tcPr>
            <w:tcW w:w="1740" w:type="dxa"/>
          </w:tcPr>
          <w:p w:rsidR="004350B2" w:rsidRDefault="004350B2" w:rsidP="004350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350B2" w:rsidTr="008C7E8B">
        <w:tc>
          <w:tcPr>
            <w:tcW w:w="15614" w:type="dxa"/>
            <w:gridSpan w:val="7"/>
          </w:tcPr>
          <w:p w:rsidR="004350B2" w:rsidRDefault="004350B2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5E0CDD" w:rsidTr="006C2523">
        <w:tc>
          <w:tcPr>
            <w:tcW w:w="1701" w:type="dxa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913" w:type="dxa"/>
            <w:gridSpan w:val="6"/>
          </w:tcPr>
          <w:p w:rsidR="005E0CDD" w:rsidRPr="00843832" w:rsidRDefault="005E0CDD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 результативности,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А.3.1</w:t>
            </w:r>
          </w:p>
        </w:tc>
        <w:tc>
          <w:tcPr>
            <w:tcW w:w="2985" w:type="dxa"/>
          </w:tcPr>
          <w:p w:rsidR="0025396C" w:rsidRPr="0025396C" w:rsidRDefault="0025396C" w:rsidP="00F962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6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нарушений лицензионных требований жилищного законодательства на одно контрольно-надзорное мероприятие</w:t>
            </w:r>
          </w:p>
        </w:tc>
        <w:tc>
          <w:tcPr>
            <w:tcW w:w="2675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843832" w:rsidRDefault="0025396C" w:rsidP="008F1B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843832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6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А.3.2</w:t>
            </w:r>
          </w:p>
        </w:tc>
        <w:tc>
          <w:tcPr>
            <w:tcW w:w="2985" w:type="dxa"/>
          </w:tcPr>
          <w:p w:rsidR="0025396C" w:rsidRPr="0025396C" w:rsidRDefault="0025396C" w:rsidP="00F962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выявленных нарушений лицензионных требований 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1 000 кв.м. площади многоквартирных домов, находящихся в управлении лицензиатов </w:t>
            </w:r>
          </w:p>
        </w:tc>
        <w:tc>
          <w:tcPr>
            <w:tcW w:w="2675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843832" w:rsidRDefault="0025396C" w:rsidP="00873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</w:t>
            </w:r>
            <w:r w:rsidR="0056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8C7E8B">
        <w:tc>
          <w:tcPr>
            <w:tcW w:w="15614" w:type="dxa"/>
            <w:gridSpan w:val="7"/>
          </w:tcPr>
          <w:p w:rsidR="0025396C" w:rsidRPr="00D975B9" w:rsidRDefault="0025396C" w:rsidP="00D975B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75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25396C" w:rsidTr="006C2523">
        <w:tc>
          <w:tcPr>
            <w:tcW w:w="1701" w:type="dxa"/>
          </w:tcPr>
          <w:p w:rsidR="0025396C" w:rsidRPr="00843832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</w:t>
            </w:r>
          </w:p>
        </w:tc>
        <w:tc>
          <w:tcPr>
            <w:tcW w:w="13913" w:type="dxa"/>
            <w:gridSpan w:val="6"/>
          </w:tcPr>
          <w:p w:rsidR="0025396C" w:rsidRPr="00843832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 эффективности,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25396C" w:rsidTr="006C2523">
        <w:trPr>
          <w:trHeight w:val="69"/>
        </w:trPr>
        <w:tc>
          <w:tcPr>
            <w:tcW w:w="1701" w:type="dxa"/>
          </w:tcPr>
          <w:p w:rsidR="0025396C" w:rsidRPr="0084383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2985" w:type="dxa"/>
          </w:tcPr>
          <w:p w:rsidR="0025396C" w:rsidRPr="00843832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контрольно-надзорной деятельности</w:t>
            </w:r>
          </w:p>
        </w:tc>
        <w:tc>
          <w:tcPr>
            <w:tcW w:w="2675" w:type="dxa"/>
          </w:tcPr>
          <w:p w:rsidR="0025396C" w:rsidRPr="00E445B2" w:rsidRDefault="0025396C" w:rsidP="0025396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+(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25396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*100% </w:t>
            </w:r>
          </w:p>
        </w:tc>
        <w:tc>
          <w:tcPr>
            <w:tcW w:w="2869" w:type="dxa"/>
          </w:tcPr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количеством выявленных нарушений в предшествующем периоде (Т-1) и количеством выявленных нарушений в текущем периоде (Т) ед.;</w:t>
            </w:r>
          </w:p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разница между расходами и исполнение полномочий в предшествующем периоде (Т-1) и расходами на исполнение полномочий в текущем периоде (Т) млн.руб.;</w:t>
            </w:r>
          </w:p>
          <w:p w:rsidR="0025396C" w:rsidRDefault="0025396C" w:rsidP="00A855F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нарушений выявленных в предшествующем периоде (Т-1) ед.;</w:t>
            </w:r>
          </w:p>
          <w:p w:rsidR="0025396C" w:rsidRPr="00843832" w:rsidRDefault="0025396C" w:rsidP="008F1BF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445B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Т-1</w:t>
            </w:r>
            <w:r w:rsidRPr="00E02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исполнение полномочий в предшествующем периоде (Т-1), млн.руб.;</w:t>
            </w:r>
          </w:p>
        </w:tc>
        <w:tc>
          <w:tcPr>
            <w:tcW w:w="1703" w:type="dxa"/>
          </w:tcPr>
          <w:p w:rsidR="0025396C" w:rsidRPr="00E445B2" w:rsidRDefault="0025396C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5B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25396C" w:rsidRPr="00843832" w:rsidRDefault="0025396C" w:rsidP="008C7E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Default="0025396C" w:rsidP="00A855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1547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25396C" w:rsidTr="006C2523">
        <w:tc>
          <w:tcPr>
            <w:tcW w:w="1701" w:type="dxa"/>
          </w:tcPr>
          <w:p w:rsidR="0025396C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913" w:type="dxa"/>
            <w:gridSpan w:val="6"/>
          </w:tcPr>
          <w:p w:rsidR="0025396C" w:rsidRDefault="0025396C" w:rsidP="00E10AB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25396C" w:rsidTr="006C2523">
        <w:tc>
          <w:tcPr>
            <w:tcW w:w="1701" w:type="dxa"/>
          </w:tcPr>
          <w:p w:rsidR="0025396C" w:rsidRPr="00DB4461" w:rsidRDefault="0025396C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В.2</w:t>
            </w:r>
          </w:p>
        </w:tc>
        <w:tc>
          <w:tcPr>
            <w:tcW w:w="13913" w:type="dxa"/>
            <w:gridSpan w:val="6"/>
          </w:tcPr>
          <w:p w:rsidR="0025396C" w:rsidRPr="00DB4461" w:rsidRDefault="0025396C" w:rsidP="00066B0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25396C" w:rsidTr="006C2523">
        <w:tc>
          <w:tcPr>
            <w:tcW w:w="1701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</w:t>
            </w:r>
          </w:p>
        </w:tc>
        <w:tc>
          <w:tcPr>
            <w:tcW w:w="2985" w:type="dxa"/>
          </w:tcPr>
          <w:p w:rsidR="0025396C" w:rsidRPr="00DB4461" w:rsidRDefault="0025396C" w:rsidP="001547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15473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контрольных</w:t>
            </w:r>
            <w:r w:rsidR="00154733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675" w:type="dxa"/>
          </w:tcPr>
          <w:p w:rsidR="0025396C" w:rsidRPr="00DB4461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5396C" w:rsidRPr="00DB4461" w:rsidRDefault="0025396C" w:rsidP="00A855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Суммарное количество мероприятий</w:t>
            </w:r>
          </w:p>
        </w:tc>
        <w:tc>
          <w:tcPr>
            <w:tcW w:w="1703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5396C" w:rsidRPr="00DB4461" w:rsidRDefault="0025396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96C" w:rsidRPr="00DB4461" w:rsidRDefault="0025396C" w:rsidP="001547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15473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6E11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В.2.5</w:t>
            </w:r>
          </w:p>
        </w:tc>
        <w:tc>
          <w:tcPr>
            <w:tcW w:w="2985" w:type="dxa"/>
          </w:tcPr>
          <w:p w:rsidR="00154733" w:rsidRPr="00843832" w:rsidRDefault="00154733" w:rsidP="006E11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которых были устранены нарушения, выявленные в ходе контрольных мероприятий</w:t>
            </w:r>
          </w:p>
          <w:p w:rsidR="00154733" w:rsidRPr="00843832" w:rsidRDefault="00154733" w:rsidP="006E11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154733" w:rsidRPr="00843832" w:rsidRDefault="00154733" w:rsidP="006E113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Д=П/С*100%</w:t>
            </w:r>
          </w:p>
        </w:tc>
        <w:tc>
          <w:tcPr>
            <w:tcW w:w="2869" w:type="dxa"/>
          </w:tcPr>
          <w:p w:rsidR="00154733" w:rsidRPr="00843832" w:rsidRDefault="00154733" w:rsidP="006E11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субъектов,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устранивших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нарушения, %</w:t>
            </w:r>
          </w:p>
          <w:p w:rsidR="00154733" w:rsidRPr="00843832" w:rsidRDefault="00154733" w:rsidP="006E11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субъектов, устранивших выявленные нарушения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154733" w:rsidRPr="00843832" w:rsidRDefault="00154733" w:rsidP="007063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общее количество субъектов, в отношении которых проведены </w:t>
            </w:r>
            <w:r w:rsidR="007063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ед.</w:t>
            </w:r>
          </w:p>
        </w:tc>
        <w:tc>
          <w:tcPr>
            <w:tcW w:w="1703" w:type="dxa"/>
          </w:tcPr>
          <w:p w:rsidR="00154733" w:rsidRPr="00843832" w:rsidRDefault="00154733" w:rsidP="006E113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6E11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6E11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В.2.7</w:t>
            </w:r>
          </w:p>
        </w:tc>
        <w:tc>
          <w:tcPr>
            <w:tcW w:w="2985" w:type="dxa"/>
          </w:tcPr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675" w:type="dxa"/>
          </w:tcPr>
          <w:p w:rsidR="00154733" w:rsidRPr="00DB4461" w:rsidRDefault="00154733" w:rsidP="001706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= З/ОЗ*100%</w:t>
            </w:r>
          </w:p>
        </w:tc>
        <w:tc>
          <w:tcPr>
            <w:tcW w:w="2869" w:type="dxa"/>
          </w:tcPr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(обращений) с указанием фактов нарушений, %;</w:t>
            </w:r>
          </w:p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– количество заявлений и обращений с указанием на факты нарушений, ед.</w:t>
            </w:r>
          </w:p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6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В.2.8</w:t>
            </w:r>
          </w:p>
        </w:tc>
        <w:tc>
          <w:tcPr>
            <w:tcW w:w="2985" w:type="dxa"/>
          </w:tcPr>
          <w:p w:rsidR="00154733" w:rsidRPr="00DB4461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заявлений (обращений), по результатам рассмотрения которых внеплановые мероприятия не проведены (в т.ч. отказано в согласовании органами прокуратуры)</w:t>
            </w:r>
          </w:p>
        </w:tc>
        <w:tc>
          <w:tcPr>
            <w:tcW w:w="2675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= ОЗ-ЗН</w:t>
            </w:r>
          </w:p>
        </w:tc>
        <w:tc>
          <w:tcPr>
            <w:tcW w:w="2869" w:type="dxa"/>
          </w:tcPr>
          <w:p w:rsidR="00154733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 – Общее количество поступивших заявлений (обращений), ед.</w:t>
            </w:r>
          </w:p>
          <w:p w:rsidR="00154733" w:rsidRPr="00DB4461" w:rsidRDefault="00154733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 – количество заявлений, по результатам рассмотрения которых проведены </w:t>
            </w:r>
            <w:r w:rsidR="0070636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мероприятия, ед.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по результатам </w:t>
            </w:r>
            <w:r w:rsidR="00566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Комитета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В.2.9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единиц, прошедших в течение последних 3 лет программы переобучения и повышения квалификации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В.2.10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инспекторов, прошедших в течение последних трех лет программы переобучения или повышения квалификации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Д=ИО/И*100%</w:t>
            </w: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инспекторов, прошедших в течение последних трех лет программы переобучения или повышения квалификации,%</w:t>
            </w:r>
          </w:p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ИО – количество инспекторов, прошедших в течение последних трех лет программы переобучения или повышения квалификации, ед.</w:t>
            </w:r>
          </w:p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инспекторов</w:t>
            </w: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5E1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824728" w:rsidRDefault="00154733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</w:t>
            </w:r>
          </w:p>
        </w:tc>
        <w:tc>
          <w:tcPr>
            <w:tcW w:w="13913" w:type="dxa"/>
            <w:gridSpan w:val="6"/>
          </w:tcPr>
          <w:p w:rsidR="00154733" w:rsidRPr="0023638E" w:rsidRDefault="00154733" w:rsidP="0023638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63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54733" w:rsidTr="006C2523">
        <w:tc>
          <w:tcPr>
            <w:tcW w:w="1701" w:type="dxa"/>
          </w:tcPr>
          <w:p w:rsidR="00154733" w:rsidRPr="00824728" w:rsidRDefault="00154733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</w:t>
            </w:r>
          </w:p>
        </w:tc>
        <w:tc>
          <w:tcPr>
            <w:tcW w:w="13913" w:type="dxa"/>
            <w:gridSpan w:val="6"/>
          </w:tcPr>
          <w:p w:rsidR="00154733" w:rsidRPr="00824728" w:rsidRDefault="00154733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824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роверки</w:t>
            </w: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</w:t>
            </w:r>
          </w:p>
        </w:tc>
        <w:tc>
          <w:tcPr>
            <w:tcW w:w="2985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внеплановых проверок, в том числе по основаниям: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В.3.1.3.1</w:t>
            </w:r>
          </w:p>
        </w:tc>
        <w:tc>
          <w:tcPr>
            <w:tcW w:w="2985" w:type="dxa"/>
          </w:tcPr>
          <w:p w:rsidR="00154733" w:rsidRPr="00750F76" w:rsidRDefault="00154733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истечение срока исполнения ранее выданного предписания об устранении выявленного нарушения обязательных требований 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В.3.1.3.2</w:t>
            </w:r>
          </w:p>
        </w:tc>
        <w:tc>
          <w:tcPr>
            <w:tcW w:w="2985" w:type="dxa"/>
          </w:tcPr>
          <w:p w:rsidR="00154733" w:rsidRPr="00750F76" w:rsidRDefault="00EB265E" w:rsidP="003C5BF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мотивированное представление должностного лица Комитета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843832" w:rsidRDefault="00154733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733" w:rsidTr="006C2523">
        <w:tc>
          <w:tcPr>
            <w:tcW w:w="1701" w:type="dxa"/>
          </w:tcPr>
          <w:p w:rsidR="00154733" w:rsidRPr="00750F76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Calibri" w:hAnsi="Times New Roman" w:cs="Times New Roman"/>
                <w:sz w:val="20"/>
                <w:szCs w:val="20"/>
              </w:rPr>
              <w:t>В.3.1.3.3</w:t>
            </w:r>
          </w:p>
        </w:tc>
        <w:tc>
          <w:tcPr>
            <w:tcW w:w="2985" w:type="dxa"/>
          </w:tcPr>
          <w:p w:rsidR="00154733" w:rsidRPr="00750F76" w:rsidRDefault="00154733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о проверке,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</w:t>
            </w:r>
          </w:p>
        </w:tc>
        <w:tc>
          <w:tcPr>
            <w:tcW w:w="2675" w:type="dxa"/>
          </w:tcPr>
          <w:p w:rsidR="00154733" w:rsidRPr="00843832" w:rsidRDefault="00154733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154733" w:rsidRPr="00843832" w:rsidRDefault="00154733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54733" w:rsidRPr="00DB4461" w:rsidRDefault="00154733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C01" w:rsidTr="006C2523">
        <w:tc>
          <w:tcPr>
            <w:tcW w:w="1701" w:type="dxa"/>
          </w:tcPr>
          <w:p w:rsidR="00873C01" w:rsidRPr="00750F76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В.3.1.14</w:t>
            </w:r>
          </w:p>
        </w:tc>
        <w:tc>
          <w:tcPr>
            <w:tcW w:w="2985" w:type="dxa"/>
          </w:tcPr>
          <w:p w:rsidR="00873C01" w:rsidRDefault="00873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675" w:type="dxa"/>
          </w:tcPr>
          <w:p w:rsidR="00873C01" w:rsidRPr="00843832" w:rsidRDefault="00873C01" w:rsidP="00873C0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873C01" w:rsidRPr="00843832" w:rsidRDefault="00873C01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 по указанным фактам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873C01" w:rsidRPr="00843832" w:rsidRDefault="00873C01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по </w:t>
            </w:r>
            <w:r w:rsidR="002A57D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873C01" w:rsidRPr="00843832" w:rsidRDefault="00873C01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873C01" w:rsidRPr="00DB4461" w:rsidRDefault="00873C01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873C01" w:rsidRPr="00DB4461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873C01" w:rsidRPr="00DB4461" w:rsidRDefault="00873C0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7DE" w:rsidTr="006C2523">
        <w:tc>
          <w:tcPr>
            <w:tcW w:w="1701" w:type="dxa"/>
          </w:tcPr>
          <w:p w:rsidR="002A57DE" w:rsidRPr="00750F76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В.3.1.15</w:t>
            </w:r>
          </w:p>
        </w:tc>
        <w:tc>
          <w:tcPr>
            <w:tcW w:w="2985" w:type="dxa"/>
          </w:tcPr>
          <w:p w:rsidR="002A57DE" w:rsidRDefault="002A5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2A57DE" w:rsidRPr="00843832" w:rsidRDefault="002A57DE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2A57DE" w:rsidRPr="00843832" w:rsidRDefault="002A57DE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которых не выявлено причинение ущерба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2A57DE" w:rsidRPr="00843832" w:rsidRDefault="002A57DE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подтверждения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2A57DE" w:rsidRPr="00843832" w:rsidRDefault="002A57DE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2A57DE" w:rsidRPr="00DB4461" w:rsidRDefault="002A57DE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2A57DE" w:rsidRPr="00DB4461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A57DE" w:rsidRPr="00DB4461" w:rsidRDefault="002A57D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750F76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В.3.1.16</w:t>
            </w:r>
          </w:p>
        </w:tc>
        <w:tc>
          <w:tcPr>
            <w:tcW w:w="2985" w:type="dxa"/>
          </w:tcPr>
          <w:p w:rsidR="006373D8" w:rsidRDefault="0063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2675" w:type="dxa"/>
          </w:tcPr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У/ВП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 по указанным фактам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фактам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6373D8" w:rsidRPr="00843832" w:rsidRDefault="006373D8" w:rsidP="006373D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6373D8" w:rsidRPr="00DB4461" w:rsidRDefault="006373D8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750F76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В.3.1.17</w:t>
            </w:r>
          </w:p>
        </w:tc>
        <w:tc>
          <w:tcPr>
            <w:tcW w:w="2985" w:type="dxa"/>
          </w:tcPr>
          <w:p w:rsidR="006373D8" w:rsidRDefault="00637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2675" w:type="dxa"/>
          </w:tcPr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 БУ/ВП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которых не выявлено причинение ущерба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подтверждения причинения вреда (ущерба)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ед.;</w:t>
            </w:r>
          </w:p>
          <w:p w:rsidR="006373D8" w:rsidRPr="00843832" w:rsidRDefault="006373D8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плановых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ед.</w:t>
            </w:r>
          </w:p>
        </w:tc>
        <w:tc>
          <w:tcPr>
            <w:tcW w:w="1703" w:type="dxa"/>
          </w:tcPr>
          <w:p w:rsidR="006373D8" w:rsidRPr="00DB4461" w:rsidRDefault="006373D8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В.3.1.18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 Ж/ПР*100%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проверок, на результаты которых поданы жалобы,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Ж – количество проверок, по результатам которых поданы жалобы о признании проверок недействительными,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проверок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В.3.1.19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проверок, проведенных в отношении организации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СП=ПР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/C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СП – среднее количество проверок, проведенных в отношении одного юридического лица;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в текущем периоде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– количество проверенных юридических лиц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По всем видам проверок (плановым/внеплановым)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В.3.1.21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В.3.1.22</w:t>
            </w:r>
          </w:p>
        </w:tc>
        <w:tc>
          <w:tcPr>
            <w:tcW w:w="2985" w:type="dxa"/>
          </w:tcPr>
          <w:p w:rsidR="006373D8" w:rsidRPr="00AA30AD" w:rsidRDefault="006373D8" w:rsidP="00AA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проверок, проведенных в отношении лиц, получивших разрешения, лицензиатов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В.3.1.23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заявлений Комитета,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 З/О*100%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доля заявлений, направленных в органы прокуратуры, о согласовании проведения внеплановых выездных проверок, в согласовании которых было отказано,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 – общее количество заявлений, направленных в органы прокуратуры в отчетном периоде,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В.3.1.24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 по решению суда и по предписанию органов прокуратуры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=НПР/ПР*100%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результаты которых были признаны недействительными, %;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НПР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проверок, результаты которых в текущем периоде   были признаны судом недействительными,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В.3.1.25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6F2B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В.3.1.26</w:t>
            </w:r>
          </w:p>
        </w:tc>
        <w:tc>
          <w:tcPr>
            <w:tcW w:w="2985" w:type="dxa"/>
          </w:tcPr>
          <w:p w:rsidR="006373D8" w:rsidRPr="00843832" w:rsidRDefault="006373D8" w:rsidP="006F2B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проведенных Комитетом с нарушением требований законодательства Российской Федерации о порядке их проведения, по результатам выявления которых к должностным лицам Комитета, осуществлявшим такие проверки применены меры дисциплинарного, административного наказания</w:t>
            </w:r>
          </w:p>
        </w:tc>
        <w:tc>
          <w:tcPr>
            <w:tcW w:w="2675" w:type="dxa"/>
          </w:tcPr>
          <w:p w:rsidR="006373D8" w:rsidRPr="00843832" w:rsidRDefault="006373D8" w:rsidP="006F2BA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=В/ПР*100%</w:t>
            </w:r>
          </w:p>
        </w:tc>
        <w:tc>
          <w:tcPr>
            <w:tcW w:w="2869" w:type="dxa"/>
          </w:tcPr>
          <w:p w:rsidR="006373D8" w:rsidRPr="00843832" w:rsidRDefault="006373D8" w:rsidP="006F2BAE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проведенных Комитетом с нарушениями требований законодательства Российской Федерации о порядке их проведения, по результатам выявления которых к должностным лицам Комитета, осуществившим такие проверки, применены меры дисциплинарного, административного наказания, %</w:t>
            </w:r>
          </w:p>
          <w:p w:rsidR="006373D8" w:rsidRPr="00843832" w:rsidRDefault="006373D8" w:rsidP="006F2BAE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принятых к должностным лицам мер дисциплинарного и административного наказания по результатам проверок, ед.;</w:t>
            </w:r>
          </w:p>
          <w:p w:rsidR="006373D8" w:rsidRPr="00843832" w:rsidRDefault="006373D8" w:rsidP="006F2BAE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6373D8" w:rsidRPr="00DB4461" w:rsidRDefault="006373D8" w:rsidP="006F2B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6F2B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6F2B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В.3.1.27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результатам которых выявлены нарушения лицензионных требований</w:t>
            </w:r>
          </w:p>
        </w:tc>
        <w:tc>
          <w:tcPr>
            <w:tcW w:w="2675" w:type="dxa"/>
          </w:tcPr>
          <w:p w:rsidR="006373D8" w:rsidRPr="00843832" w:rsidRDefault="006373D8" w:rsidP="00EB169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=П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/ПР*100%</w:t>
            </w:r>
          </w:p>
        </w:tc>
        <w:tc>
          <w:tcPr>
            <w:tcW w:w="2869" w:type="dxa"/>
          </w:tcPr>
          <w:p w:rsidR="006373D8" w:rsidRPr="00843832" w:rsidRDefault="006373D8" w:rsidP="00EB169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проверок,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которых выявлены нарушения обязательных требований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  <w:p w:rsidR="006373D8" w:rsidRPr="00843832" w:rsidRDefault="006373D8" w:rsidP="00EB169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которых выявлены нарушения лицензионных требований,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ед.;</w:t>
            </w:r>
          </w:p>
          <w:p w:rsidR="006373D8" w:rsidRPr="00843832" w:rsidRDefault="006373D8" w:rsidP="00EB169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общее количество проведенных в текущем периоде проверок,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В.3.1.28</w:t>
            </w:r>
          </w:p>
        </w:tc>
        <w:tc>
          <w:tcPr>
            <w:tcW w:w="2985" w:type="dxa"/>
          </w:tcPr>
          <w:p w:rsidR="006373D8" w:rsidRPr="00A53A43" w:rsidRDefault="006373D8" w:rsidP="00A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требований, выявленных по результатам проверок в рамках лицензионного контроля (всего) и из них случаев грубых нарушений</w:t>
            </w:r>
          </w:p>
        </w:tc>
        <w:tc>
          <w:tcPr>
            <w:tcW w:w="2675" w:type="dxa"/>
          </w:tcPr>
          <w:p w:rsidR="006373D8" w:rsidRDefault="006373D8" w:rsidP="00EB169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EB169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В.3.1.29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объекта, в связи с прекращением осуществления проверяемой сферы деятельности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Д=УПР/ПР*100%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УПР – количество плановых и внеплановых проверок, которые не удалось провести по различным причинам,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проведенных плановых и внеплановых проверок,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Д=НП/Н*100%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выявленных при проведении проверок правонарушений, связанных с неисполнением предписаний,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НП – количество выявленных нарушений о неисполнении предписаний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 – обще количество выявленных нарушений,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В.3.1.33</w:t>
            </w:r>
          </w:p>
        </w:tc>
        <w:tc>
          <w:tcPr>
            <w:tcW w:w="2985" w:type="dxa"/>
          </w:tcPr>
          <w:p w:rsidR="006373D8" w:rsidRPr="00BD11C3" w:rsidRDefault="006373D8" w:rsidP="00AB53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решений суда об удовлетворении заявлений Комитета об аннулировании лицензии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Д=УЗ/З*100%</w:t>
            </w:r>
          </w:p>
        </w:tc>
        <w:tc>
          <w:tcPr>
            <w:tcW w:w="2869" w:type="dxa"/>
          </w:tcPr>
          <w:p w:rsidR="006373D8" w:rsidRPr="00843832" w:rsidRDefault="006373D8" w:rsidP="00BD11C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решений суда об удовлетворении заявлений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  <w:p w:rsidR="006373D8" w:rsidRPr="00843832" w:rsidRDefault="006373D8" w:rsidP="00BD11C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 заявлений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6373D8" w:rsidRPr="00843832" w:rsidRDefault="006373D8" w:rsidP="00BD11C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суд с заявлениями об аннулировании лицензии,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3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В.3.1.34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проверок,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 проверок, ед.;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В.3.1.35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штрафов, в том числе, наложенных на должностных лиц, индивидуальных предпринимателей  и юридических лиц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В.3.1.36</w:t>
            </w:r>
          </w:p>
        </w:tc>
        <w:tc>
          <w:tcPr>
            <w:tcW w:w="2985" w:type="dxa"/>
          </w:tcPr>
          <w:p w:rsidR="006373D8" w:rsidRPr="00843832" w:rsidRDefault="006373D8" w:rsidP="0065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EE8">
              <w:rPr>
                <w:rFonts w:ascii="Times New Roman" w:eastAsia="Calibri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наложенных по итогам проверок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В.3.1.37</w:t>
            </w:r>
          </w:p>
        </w:tc>
        <w:tc>
          <w:tcPr>
            <w:tcW w:w="2985" w:type="dxa"/>
          </w:tcPr>
          <w:p w:rsidR="006373D8" w:rsidRPr="00843832" w:rsidRDefault="006373D8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6373D8" w:rsidRPr="00843832" w:rsidRDefault="006373D8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6373D8" w:rsidRPr="00843832" w:rsidRDefault="006373D8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В.3.1.38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В.3.1.40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ДЛС=У/ПР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должностных лиц, задействованных при проведении одной проверки;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в текущем периоде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В.3.1.41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ПРС=П/ПР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одной проверки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проведения плановых и внеплановых проверок;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 – количество проверок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</w:t>
            </w:r>
          </w:p>
        </w:tc>
        <w:tc>
          <w:tcPr>
            <w:tcW w:w="2985" w:type="dxa"/>
          </w:tcPr>
          <w:p w:rsidR="006373D8" w:rsidRPr="00843832" w:rsidRDefault="006373D8" w:rsidP="009D2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73D8" w:rsidTr="006C2523">
        <w:tc>
          <w:tcPr>
            <w:tcW w:w="170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В.3.1.42.1</w:t>
            </w:r>
          </w:p>
        </w:tc>
        <w:tc>
          <w:tcPr>
            <w:tcW w:w="2985" w:type="dxa"/>
          </w:tcPr>
          <w:p w:rsidR="006373D8" w:rsidRPr="00843832" w:rsidRDefault="006373D8" w:rsidP="003C5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осуществлении 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6373D8" w:rsidRPr="00843832" w:rsidRDefault="006373D8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6373D8" w:rsidRPr="00843832" w:rsidRDefault="006373D8" w:rsidP="003C5BF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373D8" w:rsidRPr="00DB4461" w:rsidRDefault="006373D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C17" w:rsidTr="006C2523">
        <w:tc>
          <w:tcPr>
            <w:tcW w:w="1701" w:type="dxa"/>
          </w:tcPr>
          <w:p w:rsidR="00917C17" w:rsidRPr="00DB4461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В.3.1.42.2</w:t>
            </w:r>
          </w:p>
        </w:tc>
        <w:tc>
          <w:tcPr>
            <w:tcW w:w="2985" w:type="dxa"/>
          </w:tcPr>
          <w:p w:rsidR="00917C17" w:rsidRPr="00843832" w:rsidRDefault="00917C17" w:rsidP="00D166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осуществлении 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5" w:type="dxa"/>
          </w:tcPr>
          <w:p w:rsidR="00917C17" w:rsidRPr="00843832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17C17" w:rsidRPr="00843832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7C17" w:rsidRPr="00DB4461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17C17" w:rsidRPr="00DB4461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17C17" w:rsidRPr="00DB4461" w:rsidRDefault="00917C17" w:rsidP="00D166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C17" w:rsidTr="0029344B">
        <w:tc>
          <w:tcPr>
            <w:tcW w:w="1701" w:type="dxa"/>
          </w:tcPr>
          <w:p w:rsidR="00917C17" w:rsidRPr="00917C17" w:rsidRDefault="00917C17" w:rsidP="00917C1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В.3.3</w:t>
            </w:r>
          </w:p>
        </w:tc>
        <w:tc>
          <w:tcPr>
            <w:tcW w:w="13913" w:type="dxa"/>
            <w:gridSpan w:val="6"/>
          </w:tcPr>
          <w:p w:rsidR="00917C17" w:rsidRPr="00917C17" w:rsidRDefault="00917C17" w:rsidP="00917C1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Плановые (рейдовые) осмотры</w:t>
            </w: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осмотров, проведенных совместно с другими органами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В.3.3.3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плановых (рейдовых) осмотров с привлечением экспертных организаций и экспертов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В.3.3.4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итогам которых выявлены  правонарушения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которых выявлены правонарушения,%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по итогам которых выявлены правонарушения, ед.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В.3.3.5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на результаты которых поданы жалобы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Д=РЖ/Р*100%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итогам проведения которых имеются жалобы, %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РЖ – количество плановых (рейдовых) осмотров, по итогам которых имеются жалобы, ед.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В.3.3.6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результаты которых признаны недействительными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Д=РН/Р*100%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результаты которых признаны недействительными, %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– количество плановых (рейдовых) осмотров, результаты которых признаны недействительными, ед.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 - общее количество проведенных рейдовых осмотров, ед.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В.3.3.7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были назначены внеплановые проверки в отношении поднадзорных субъектов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Д=ВПР/РН*100%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– доля плановых (рейдовых) осмотров, по результатам проведения которых назначены внеплановые проверки, %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ВПР – количество внеплановых проверок, проведенных по итогам плановых (рейдовых) осмотров, ед.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РН - общее количества проведенных рейдовых осмотров, по итогам которых были выявлены правонарушения, ед.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В.3.3.8</w:t>
            </w:r>
          </w:p>
        </w:tc>
        <w:tc>
          <w:tcPr>
            <w:tcW w:w="2985" w:type="dxa"/>
          </w:tcPr>
          <w:p w:rsidR="00C33C1A" w:rsidRDefault="00C33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Д=А/ВП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плановых (рейдовых) осмотров, по результатам которых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плановых (рейдовых) осмотров,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результатам проведения которых (внеплановых проверок на их основании)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C33C1A" w:rsidRPr="00843832" w:rsidRDefault="00C33C1A" w:rsidP="00C33C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количества проведенных рейдовых осмотров, по итогам которых были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назначены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внеплановые проверки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41F9" w:rsidTr="006C2523">
        <w:tc>
          <w:tcPr>
            <w:tcW w:w="1701" w:type="dxa"/>
          </w:tcPr>
          <w:p w:rsidR="007341F9" w:rsidRDefault="007341F9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В.3.3.9</w:t>
            </w:r>
          </w:p>
        </w:tc>
        <w:tc>
          <w:tcPr>
            <w:tcW w:w="2985" w:type="dxa"/>
          </w:tcPr>
          <w:p w:rsidR="007341F9" w:rsidRDefault="0073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2675" w:type="dxa"/>
          </w:tcPr>
          <w:p w:rsidR="007341F9" w:rsidRPr="00843832" w:rsidRDefault="007341F9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</w:t>
            </w:r>
            <w:r w:rsidR="005A72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7341F9" w:rsidRPr="00843832" w:rsidRDefault="007341F9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плановых (рейдовых) осмотров, по результатам которых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наложены административные наказания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  <w:p w:rsidR="007341F9" w:rsidRPr="00843832" w:rsidRDefault="005A7229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341F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7341F9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 w:rsidR="008D5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постановлений о наложении </w:t>
            </w:r>
            <w:r w:rsidR="007341F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наказаний, по результатам плановых (рейдовых) осмотров (внеплановых проверок на их основании),</w:t>
            </w:r>
            <w:r w:rsidR="007341F9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7341F9" w:rsidRPr="00843832" w:rsidRDefault="007341F9" w:rsidP="007341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количества проведенных рейдовых осмотров, по итогам которых были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возбуждены административные дела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7341F9" w:rsidRPr="00DB4461" w:rsidRDefault="007341F9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341F9" w:rsidRPr="00DB4461" w:rsidRDefault="007341F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341F9" w:rsidRPr="00DB4461" w:rsidRDefault="007341F9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В.3.3.10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Д=УД/В*100%</w:t>
            </w:r>
          </w:p>
        </w:tc>
        <w:tc>
          <w:tcPr>
            <w:tcW w:w="2869" w:type="dxa"/>
          </w:tcPr>
          <w:p w:rsidR="00C33C1A" w:rsidRPr="00843832" w:rsidRDefault="00C33C1A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по результатам которых материалы о выявленных нарушениях переданы в уполномоченные органы для возбуждения уголовных дел, %</w:t>
            </w:r>
          </w:p>
          <w:p w:rsidR="00C33C1A" w:rsidRPr="00843832" w:rsidRDefault="00C33C1A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УД – количество возбужденных уголовных дел по направленным материалам, ед.;</w:t>
            </w:r>
          </w:p>
          <w:p w:rsidR="00C33C1A" w:rsidRPr="00843832" w:rsidRDefault="00C33C1A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– количество направленных материалов в уполномоченные органы для возбуждения уголовных дел, ед. </w:t>
            </w:r>
          </w:p>
        </w:tc>
        <w:tc>
          <w:tcPr>
            <w:tcW w:w="1703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C1A" w:rsidTr="006C2523">
        <w:tc>
          <w:tcPr>
            <w:tcW w:w="1701" w:type="dxa"/>
          </w:tcPr>
          <w:p w:rsidR="00C33C1A" w:rsidRPr="00DB4461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В.3.3.11</w:t>
            </w:r>
          </w:p>
        </w:tc>
        <w:tc>
          <w:tcPr>
            <w:tcW w:w="2985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2675" w:type="dxa"/>
          </w:tcPr>
          <w:p w:rsidR="00C33C1A" w:rsidRPr="00843832" w:rsidRDefault="00C33C1A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C33C1A" w:rsidRPr="00843832" w:rsidRDefault="00C33C1A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C33C1A" w:rsidRPr="00843832" w:rsidRDefault="00C33C1A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33C1A" w:rsidRPr="00DB4461" w:rsidRDefault="00C33C1A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</w:t>
            </w:r>
          </w:p>
        </w:tc>
        <w:tc>
          <w:tcPr>
            <w:tcW w:w="2985" w:type="dxa"/>
          </w:tcPr>
          <w:p w:rsidR="00D6109C" w:rsidRP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административных наказаний, наложенных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D6109C" w:rsidRPr="00843832" w:rsidRDefault="00D6109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В.3.3.15.1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D6109C" w:rsidRPr="00843832" w:rsidRDefault="00D6109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В.3.3.15.2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75" w:type="dxa"/>
          </w:tcPr>
          <w:p w:rsidR="00D6109C" w:rsidRPr="00843832" w:rsidRDefault="00D6109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109C" w:rsidTr="006C2523">
        <w:tc>
          <w:tcPr>
            <w:tcW w:w="1701" w:type="dxa"/>
          </w:tcPr>
          <w:p w:rsidR="00D6109C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В.3.3.15.3</w:t>
            </w:r>
          </w:p>
        </w:tc>
        <w:tc>
          <w:tcPr>
            <w:tcW w:w="2985" w:type="dxa"/>
          </w:tcPr>
          <w:p w:rsidR="00D6109C" w:rsidRDefault="00D6109C" w:rsidP="00D6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675" w:type="dxa"/>
          </w:tcPr>
          <w:p w:rsidR="00D6109C" w:rsidRPr="00843832" w:rsidRDefault="00D6109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D6109C" w:rsidRPr="00843832" w:rsidRDefault="00D6109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6109C" w:rsidRPr="00843832" w:rsidRDefault="00D6109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6109C" w:rsidRPr="00DB4461" w:rsidRDefault="00D6109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В.3.3.16</w:t>
            </w:r>
          </w:p>
        </w:tc>
        <w:tc>
          <w:tcPr>
            <w:tcW w:w="2985" w:type="dxa"/>
          </w:tcPr>
          <w:p w:rsidR="00BD105C" w:rsidRDefault="00BD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В.3.3.17</w:t>
            </w:r>
          </w:p>
        </w:tc>
        <w:tc>
          <w:tcPr>
            <w:tcW w:w="2985" w:type="dxa"/>
          </w:tcPr>
          <w:p w:rsidR="00BD105C" w:rsidRDefault="00BD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проведенных внеплановых проверок, назначенных по результатам проведения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705" w:rsidTr="006C2523">
        <w:tc>
          <w:tcPr>
            <w:tcW w:w="1701" w:type="dxa"/>
          </w:tcPr>
          <w:p w:rsidR="00143705" w:rsidRDefault="00143705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В.3.3.18</w:t>
            </w:r>
          </w:p>
        </w:tc>
        <w:tc>
          <w:tcPr>
            <w:tcW w:w="2985" w:type="dxa"/>
          </w:tcPr>
          <w:p w:rsidR="00143705" w:rsidRDefault="001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143705" w:rsidRPr="00843832" w:rsidRDefault="00143705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143705" w:rsidRPr="00843832" w:rsidRDefault="00143705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143705" w:rsidRPr="00843832" w:rsidRDefault="00143705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143705" w:rsidRPr="00843832" w:rsidRDefault="00143705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143705" w:rsidRDefault="00143705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143705" w:rsidRPr="00DB4461" w:rsidRDefault="0014370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143705" w:rsidRPr="00DB4461" w:rsidRDefault="0014370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В.3.3.19</w:t>
            </w:r>
          </w:p>
        </w:tc>
        <w:tc>
          <w:tcPr>
            <w:tcW w:w="2985" w:type="dxa"/>
          </w:tcPr>
          <w:p w:rsidR="00BD105C" w:rsidRDefault="0014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105C">
              <w:rPr>
                <w:rFonts w:ascii="Times New Roman" w:hAnsi="Times New Roman" w:cs="Times New Roman"/>
                <w:sz w:val="20"/>
                <w:szCs w:val="20"/>
              </w:rPr>
              <w:t>редний размер наложенного административного штрафа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Default="00143705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В.3.3.20</w:t>
            </w:r>
          </w:p>
        </w:tc>
        <w:tc>
          <w:tcPr>
            <w:tcW w:w="2985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843832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</w:t>
            </w:r>
          </w:p>
        </w:tc>
        <w:tc>
          <w:tcPr>
            <w:tcW w:w="2985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843832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В.3.3.21.1</w:t>
            </w:r>
          </w:p>
        </w:tc>
        <w:tc>
          <w:tcPr>
            <w:tcW w:w="2985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одного планового (рейдового) осмотра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В.3.3.21.2</w:t>
            </w:r>
          </w:p>
        </w:tc>
        <w:tc>
          <w:tcPr>
            <w:tcW w:w="2985" w:type="dxa"/>
          </w:tcPr>
          <w:p w:rsidR="00BD105C" w:rsidRPr="00843832" w:rsidRDefault="0000399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D105C"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В.3.3.22</w:t>
            </w:r>
          </w:p>
        </w:tc>
        <w:tc>
          <w:tcPr>
            <w:tcW w:w="2985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РС=П/Р</w:t>
            </w:r>
          </w:p>
        </w:tc>
        <w:tc>
          <w:tcPr>
            <w:tcW w:w="2869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планового (рейдового) осмотра;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проведения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осмотров;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– количество проведенных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плановых (рейдовых) осмотров</w:t>
            </w:r>
          </w:p>
        </w:tc>
        <w:tc>
          <w:tcPr>
            <w:tcW w:w="1703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05C" w:rsidTr="006C2523">
        <w:tc>
          <w:tcPr>
            <w:tcW w:w="1701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В.3.3.23</w:t>
            </w:r>
          </w:p>
        </w:tc>
        <w:tc>
          <w:tcPr>
            <w:tcW w:w="2985" w:type="dxa"/>
          </w:tcPr>
          <w:p w:rsidR="00BD105C" w:rsidRPr="00843832" w:rsidRDefault="00BD105C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для проведения одного планового (рейдового) осмотра</w:t>
            </w:r>
          </w:p>
        </w:tc>
        <w:tc>
          <w:tcPr>
            <w:tcW w:w="2675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ДЛС=У/Р</w:t>
            </w:r>
          </w:p>
        </w:tc>
        <w:tc>
          <w:tcPr>
            <w:tcW w:w="2869" w:type="dxa"/>
          </w:tcPr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ДЛС – среднее количество задействованных должностных лиц;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У – количество случаев участия каждого должностного лица в  проведении плановых (рейдовых) осмотров;</w:t>
            </w:r>
          </w:p>
          <w:p w:rsidR="00BD105C" w:rsidRPr="00843832" w:rsidRDefault="00BD105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Р – количество плановых (рейдовых) осмотров</w:t>
            </w:r>
          </w:p>
        </w:tc>
        <w:tc>
          <w:tcPr>
            <w:tcW w:w="1703" w:type="dxa"/>
          </w:tcPr>
          <w:p w:rsidR="00BD105C" w:rsidRPr="00DB4461" w:rsidRDefault="00BD105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D105C" w:rsidRPr="00DB4461" w:rsidRDefault="00BD105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6596" w:rsidTr="008105DE">
        <w:tc>
          <w:tcPr>
            <w:tcW w:w="1701" w:type="dxa"/>
          </w:tcPr>
          <w:p w:rsidR="00EF6596" w:rsidRPr="00EF6596" w:rsidRDefault="00EF6596" w:rsidP="00EF65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5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В.3.4.</w:t>
            </w:r>
          </w:p>
        </w:tc>
        <w:tc>
          <w:tcPr>
            <w:tcW w:w="13913" w:type="dxa"/>
            <w:gridSpan w:val="6"/>
          </w:tcPr>
          <w:p w:rsidR="00EF6596" w:rsidRPr="00EF6596" w:rsidRDefault="00EF6596" w:rsidP="00EF659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В.3.4.1</w:t>
            </w:r>
          </w:p>
        </w:tc>
        <w:tc>
          <w:tcPr>
            <w:tcW w:w="2985" w:type="dxa"/>
          </w:tcPr>
          <w:p w:rsidR="00B02650" w:rsidRPr="00B02650" w:rsidRDefault="00B02650" w:rsidP="00ED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2650">
              <w:rPr>
                <w:rFonts w:ascii="Times New Roman" w:hAnsi="Times New Roman" w:cs="Times New Roman"/>
                <w:sz w:val="20"/>
                <w:szCs w:val="20"/>
              </w:rPr>
              <w:t>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В.3.4.2</w:t>
            </w:r>
          </w:p>
        </w:tc>
        <w:tc>
          <w:tcPr>
            <w:tcW w:w="2985" w:type="dxa"/>
          </w:tcPr>
          <w:p w:rsidR="00B02650" w:rsidRPr="00B02650" w:rsidRDefault="00B02650" w:rsidP="00ED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2650">
              <w:rPr>
                <w:rFonts w:ascii="Times New Roman" w:hAnsi="Times New Roman" w:cs="Times New Roman"/>
                <w:sz w:val="20"/>
                <w:szCs w:val="20"/>
              </w:rPr>
              <w:t>оля субъектов (объектов),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В.3.4.3</w:t>
            </w:r>
          </w:p>
        </w:tc>
        <w:tc>
          <w:tcPr>
            <w:tcW w:w="2985" w:type="dxa"/>
          </w:tcPr>
          <w:p w:rsidR="00B02650" w:rsidRPr="00B02650" w:rsidRDefault="00003996" w:rsidP="00B0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2650" w:rsidRPr="00B02650">
              <w:rPr>
                <w:rFonts w:ascii="Times New Roman" w:hAnsi="Times New Roman" w:cs="Times New Roman"/>
                <w:sz w:val="20"/>
                <w:szCs w:val="20"/>
              </w:rPr>
              <w:t>бщее количество подконтрольных субъектов (объектов</w:t>
            </w:r>
            <w:r w:rsidR="00B02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2650" w:rsidRPr="00B02650">
              <w:rPr>
                <w:rFonts w:ascii="Times New Roman" w:hAnsi="Times New Roman" w:cs="Times New Roman"/>
                <w:sz w:val="20"/>
                <w:szCs w:val="20"/>
              </w:rPr>
              <w:t>предоставивших регулярную отчетность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</w:t>
            </w:r>
          </w:p>
        </w:tc>
        <w:tc>
          <w:tcPr>
            <w:tcW w:w="2985" w:type="dxa"/>
          </w:tcPr>
          <w:p w:rsidR="00003996" w:rsidRPr="00843832" w:rsidRDefault="00003996" w:rsidP="00075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одного </w:t>
            </w:r>
            <w:r w:rsidR="0007597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03996" w:rsidRPr="00843832" w:rsidRDefault="0000399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03996" w:rsidRPr="00843832" w:rsidRDefault="0000399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В.3.4.4.1</w:t>
            </w:r>
          </w:p>
        </w:tc>
        <w:tc>
          <w:tcPr>
            <w:tcW w:w="2985" w:type="dxa"/>
          </w:tcPr>
          <w:p w:rsidR="00003996" w:rsidRPr="00843832" w:rsidRDefault="0000399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осуществлении одного </w:t>
            </w:r>
            <w:r w:rsidR="0007597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003996" w:rsidRPr="00843832" w:rsidRDefault="0000399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при осуществлении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одного планового (рейдового) осмотра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03996" w:rsidRPr="00843832" w:rsidRDefault="0000399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003996" w:rsidRPr="00843832" w:rsidRDefault="0000399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проверок </w:t>
            </w:r>
          </w:p>
        </w:tc>
        <w:tc>
          <w:tcPr>
            <w:tcW w:w="1703" w:type="dxa"/>
          </w:tcPr>
          <w:p w:rsidR="00003996" w:rsidRPr="00DB4461" w:rsidRDefault="0000399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3996" w:rsidTr="006C2523">
        <w:tc>
          <w:tcPr>
            <w:tcW w:w="170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В.3.4.4.2</w:t>
            </w:r>
          </w:p>
        </w:tc>
        <w:tc>
          <w:tcPr>
            <w:tcW w:w="2985" w:type="dxa"/>
          </w:tcPr>
          <w:p w:rsidR="00003996" w:rsidRPr="00843832" w:rsidRDefault="00003996" w:rsidP="00683F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осуществлении одного </w:t>
            </w:r>
            <w:r w:rsidR="00683FB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мониторингового мероприятия</w:t>
            </w:r>
          </w:p>
        </w:tc>
        <w:tc>
          <w:tcPr>
            <w:tcW w:w="2675" w:type="dxa"/>
          </w:tcPr>
          <w:p w:rsidR="00003996" w:rsidRPr="00843832" w:rsidRDefault="0000399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03996" w:rsidRPr="00843832" w:rsidRDefault="0000399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03996" w:rsidRPr="00DB4461" w:rsidRDefault="0000399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003996" w:rsidRPr="00DB4461" w:rsidRDefault="0000399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В.3.4.5</w:t>
            </w:r>
          </w:p>
        </w:tc>
        <w:tc>
          <w:tcPr>
            <w:tcW w:w="2985" w:type="dxa"/>
          </w:tcPr>
          <w:p w:rsidR="00B02650" w:rsidRPr="00B02650" w:rsidRDefault="00C4732C" w:rsidP="00ED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 лицензионных требований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732C" w:rsidTr="006C2523">
        <w:tc>
          <w:tcPr>
            <w:tcW w:w="1701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В.3.4.5.1</w:t>
            </w:r>
          </w:p>
        </w:tc>
        <w:tc>
          <w:tcPr>
            <w:tcW w:w="2985" w:type="dxa"/>
          </w:tcPr>
          <w:p w:rsidR="00C4732C" w:rsidRPr="00B02650" w:rsidRDefault="00C4732C" w:rsidP="00ED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мониторинговых мероприятий, по результатам которых выявлены основания для проведения проверок</w:t>
            </w:r>
          </w:p>
        </w:tc>
        <w:tc>
          <w:tcPr>
            <w:tcW w:w="2675" w:type="dxa"/>
          </w:tcPr>
          <w:p w:rsidR="00C4732C" w:rsidRPr="00843832" w:rsidRDefault="00C4732C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Д=П/ММ*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69" w:type="dxa"/>
          </w:tcPr>
          <w:p w:rsidR="00C4732C" w:rsidRPr="00843832" w:rsidRDefault="00C4732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мониторинговых мероприятий, по результатам которых выявлены основания для проведения проверок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  <w:p w:rsidR="00C4732C" w:rsidRDefault="00C4732C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мониторинговых мероприятий, по результатам которых выявлены нарушения лицензионных требований, ед</w:t>
            </w:r>
          </w:p>
          <w:p w:rsidR="00C4732C" w:rsidRPr="00843832" w:rsidRDefault="00C4732C" w:rsidP="00C4732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всех проведенных мониторинговых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1703" w:type="dxa"/>
          </w:tcPr>
          <w:p w:rsidR="00C4732C" w:rsidRPr="00DB4461" w:rsidRDefault="00C4732C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C4732C" w:rsidRPr="00DB4461" w:rsidRDefault="00C4732C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2650" w:rsidTr="006C2523">
        <w:tc>
          <w:tcPr>
            <w:tcW w:w="1701" w:type="dxa"/>
          </w:tcPr>
          <w:p w:rsidR="00B02650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В.3.4.6</w:t>
            </w:r>
          </w:p>
        </w:tc>
        <w:tc>
          <w:tcPr>
            <w:tcW w:w="2985" w:type="dxa"/>
          </w:tcPr>
          <w:p w:rsidR="00B02650" w:rsidRPr="00B02650" w:rsidRDefault="007B205F" w:rsidP="00ED5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внеплановых проверок по результатам мониторинговых мероприятий</w:t>
            </w:r>
          </w:p>
        </w:tc>
        <w:tc>
          <w:tcPr>
            <w:tcW w:w="2675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B02650" w:rsidRPr="00843832" w:rsidRDefault="00B02650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02650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B02650" w:rsidRPr="00DB4461" w:rsidRDefault="00B0265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035DF9" w:rsidRDefault="007B205F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В.3.5</w:t>
            </w:r>
          </w:p>
        </w:tc>
        <w:tc>
          <w:tcPr>
            <w:tcW w:w="13913" w:type="dxa"/>
            <w:gridSpan w:val="6"/>
          </w:tcPr>
          <w:p w:rsidR="007B205F" w:rsidRPr="00035DF9" w:rsidRDefault="007B205F" w:rsidP="00035DF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Административные расследования</w:t>
            </w: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оличество вынесенных определений о 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В.3.5.2.1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В.3.5.2.2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2C34A2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eastAsia="Calibri" w:hAnsi="Times New Roman" w:cs="Times New Roman"/>
                <w:sz w:val="20"/>
                <w:szCs w:val="20"/>
              </w:rPr>
              <w:t>В.3.5.2.3</w:t>
            </w:r>
          </w:p>
        </w:tc>
        <w:tc>
          <w:tcPr>
            <w:tcW w:w="2985" w:type="dxa"/>
          </w:tcPr>
          <w:p w:rsidR="007B205F" w:rsidRPr="002C34A2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A2">
              <w:rPr>
                <w:rFonts w:ascii="Times New Roman" w:hAnsi="Times New Roman" w:cs="Times New Roman"/>
                <w:sz w:val="20"/>
                <w:szCs w:val="20"/>
              </w:rPr>
              <w:t>приостановление деятельности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В.3.5.3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В.3.5.4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Д=Ш/Н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– доля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штрафов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,%</w:t>
            </w:r>
          </w:p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административного наказания в виде административного штрафа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  <w:p w:rsidR="007B205F" w:rsidRPr="00843832" w:rsidRDefault="007B205F" w:rsidP="00F41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постановлений о назначении административных наказаний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В.3.5.5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7520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DB4461" w:rsidRDefault="007B205F" w:rsidP="007520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В.3.5.6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В.3.5.7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редний размер наложенного административного штрафа в результате проведения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ШС=Ш/АДШ</w:t>
            </w:r>
          </w:p>
        </w:tc>
        <w:tc>
          <w:tcPr>
            <w:tcW w:w="2869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 наложенного административного штрафа, тыс.руб.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– сумма наложенных административных штрафов, тыс.руб.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В.3.5.8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тоимостная оценка (себестоимость) одного административного расследования, проводимого в рамках производства по делам об административных правонарушениях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</w:t>
            </w:r>
          </w:p>
        </w:tc>
        <w:tc>
          <w:tcPr>
            <w:tcW w:w="2985" w:type="dxa"/>
          </w:tcPr>
          <w:p w:rsidR="007B205F" w:rsidRPr="00656FCA" w:rsidRDefault="007B205F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ед./кв.м.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В.3.5.9.1</w:t>
            </w:r>
          </w:p>
        </w:tc>
        <w:tc>
          <w:tcPr>
            <w:tcW w:w="2985" w:type="dxa"/>
          </w:tcPr>
          <w:p w:rsidR="007B205F" w:rsidRPr="00656FCA" w:rsidRDefault="007B205F" w:rsidP="001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F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количество оборудования, специальных средств, техники,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Т=К*ИС</w:t>
            </w:r>
          </w:p>
        </w:tc>
        <w:tc>
          <w:tcPr>
            <w:tcW w:w="2869" w:type="dxa"/>
          </w:tcPr>
          <w:p w:rsidR="007B205F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– среднее количество техники, оборудования, используемых ежедневно </w:t>
            </w:r>
          </w:p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инспектора;</w:t>
            </w:r>
          </w:p>
          <w:p w:rsidR="007B205F" w:rsidRPr="00843832" w:rsidRDefault="007B205F" w:rsidP="0010693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– среднее количество инспекторов, задействованных при проведении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656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В.3.5.9.2</w:t>
            </w:r>
          </w:p>
        </w:tc>
        <w:tc>
          <w:tcPr>
            <w:tcW w:w="2985" w:type="dxa"/>
          </w:tcPr>
          <w:p w:rsidR="007B205F" w:rsidRPr="00843832" w:rsidRDefault="007B205F" w:rsidP="00B34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транспортных средств, используемых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В.3.5.10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редняя продолжительность одного административного расследования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F9364B" w:rsidRDefault="007B205F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В.3.6</w:t>
            </w:r>
          </w:p>
        </w:tc>
        <w:tc>
          <w:tcPr>
            <w:tcW w:w="13913" w:type="dxa"/>
            <w:gridSpan w:val="6"/>
          </w:tcPr>
          <w:p w:rsidR="007B205F" w:rsidRPr="00F9364B" w:rsidRDefault="007B205F" w:rsidP="00F9364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6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протоколов об административных правонарушениях, в том числе: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</w:t>
            </w:r>
          </w:p>
        </w:tc>
        <w:tc>
          <w:tcPr>
            <w:tcW w:w="2985" w:type="dxa"/>
          </w:tcPr>
          <w:p w:rsidR="007B205F" w:rsidRPr="005E1766" w:rsidRDefault="007B205F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9.5.1 КоАП РФ (выполнение работ по строительству, реконструкции, капитальному ремонту объектов капитального строительства лицом, не являющимся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саморегулируемой организации)</w:t>
            </w:r>
          </w:p>
        </w:tc>
        <w:tc>
          <w:tcPr>
            <w:tcW w:w="2675" w:type="dxa"/>
          </w:tcPr>
          <w:p w:rsidR="007B205F" w:rsidRPr="008937E8" w:rsidRDefault="007B205F" w:rsidP="005E2D51">
            <w:pPr>
              <w:jc w:val="both"/>
              <w:rPr>
                <w:rFonts w:ascii="Times New Roman" w:hAnsi="Times New Roman" w:cs="Times New Roman"/>
              </w:rPr>
            </w:pPr>
          </w:p>
          <w:p w:rsidR="007B205F" w:rsidRPr="00843832" w:rsidRDefault="007B205F" w:rsidP="00A751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В.3.6.1.2</w:t>
            </w:r>
          </w:p>
        </w:tc>
        <w:tc>
          <w:tcPr>
            <w:tcW w:w="2985" w:type="dxa"/>
          </w:tcPr>
          <w:p w:rsidR="007B205F" w:rsidRPr="005E1766" w:rsidRDefault="007B205F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9.4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КоАП РФ 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В.3.6.1.3</w:t>
            </w:r>
          </w:p>
        </w:tc>
        <w:tc>
          <w:tcPr>
            <w:tcW w:w="2985" w:type="dxa"/>
          </w:tcPr>
          <w:p w:rsidR="007B205F" w:rsidRPr="005E1766" w:rsidRDefault="007B205F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ст.9.5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установленного порядка строительства, реконструкции, капитального ремонта объекта капитального строитель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ства, ввода его в эксплуатацию)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В.3.6.1.4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ст.9.16 (часть 3) КоАП РФ (несоблюдение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      </w:r>
            <w:hyperlink r:id="rId8" w:history="1">
              <w:r w:rsidRPr="00A751D6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 их оснащенности приборами учета используемых энергетических ресурсов)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В.3.6.1.5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ст.14.44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недостоверное деклари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соответствия продукции)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В.3.6.1.6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6.3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законодательства в области обеспечения санитарно-эпидемиологи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ческого благополучия населения)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В.3.6.1.7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8.1 КоАП РФ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В.3.6.1.8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ст.19.4 (часть 1) КоАП РФ (непо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виновение законному требованию)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В.3.6.1.9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ст.19.5 КоАП РФ (части 6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15) (неисполнение предписания)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В.3.6.1.10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ст.19.6 КоАП РФ (неустранение причин,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пособствовавших правонарушению)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В.3.6.1.11</w:t>
            </w:r>
          </w:p>
        </w:tc>
        <w:tc>
          <w:tcPr>
            <w:tcW w:w="2985" w:type="dxa"/>
          </w:tcPr>
          <w:p w:rsidR="007B205F" w:rsidRPr="00A751D6" w:rsidRDefault="007B205F" w:rsidP="00D6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ст.19.7 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(непредоставление сведений)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В.3.6.1.12</w:t>
            </w:r>
          </w:p>
        </w:tc>
        <w:tc>
          <w:tcPr>
            <w:tcW w:w="2985" w:type="dxa"/>
          </w:tcPr>
          <w:p w:rsidR="007B205F" w:rsidRPr="00D61137" w:rsidRDefault="007B205F" w:rsidP="00D611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ст.19.33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>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5E1766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766">
              <w:rPr>
                <w:rFonts w:ascii="Times New Roman" w:eastAsia="Calibri" w:hAnsi="Times New Roman" w:cs="Times New Roman"/>
                <w:sz w:val="20"/>
                <w:szCs w:val="20"/>
              </w:rPr>
              <w:t>В.3.6.1.13</w:t>
            </w:r>
          </w:p>
        </w:tc>
        <w:tc>
          <w:tcPr>
            <w:tcW w:w="2985" w:type="dxa"/>
          </w:tcPr>
          <w:p w:rsidR="007B205F" w:rsidRPr="00D61137" w:rsidRDefault="007B205F" w:rsidP="00D611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ст.20.4 (части 1, 2, 6, 6.1, 9)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</w:t>
            </w:r>
            <w:hyperlink r:id="rId9" w:history="1">
              <w:r w:rsidRPr="00D611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требований</w:t>
              </w:r>
            </w:hyperlink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пожарной безопасности)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правонарушении, из них по всем видам нарушений:</w:t>
            </w:r>
          </w:p>
        </w:tc>
        <w:tc>
          <w:tcPr>
            <w:tcW w:w="2675" w:type="dxa"/>
          </w:tcPr>
          <w:p w:rsidR="007B205F" w:rsidRPr="00843832" w:rsidRDefault="007B205F" w:rsidP="008C7E8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</w:t>
            </w:r>
          </w:p>
        </w:tc>
        <w:tc>
          <w:tcPr>
            <w:tcW w:w="2985" w:type="dxa"/>
          </w:tcPr>
          <w:p w:rsidR="007B205F" w:rsidRPr="005E1766" w:rsidRDefault="007B205F" w:rsidP="00E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9.5.1 КоАП РФ (выполнение работ по строительству, реконструкции, капитальному ремонту объектов капитального строительства лицом, не являющимся члено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саморегулируемой организации)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В.3.6.2.2</w:t>
            </w:r>
          </w:p>
        </w:tc>
        <w:tc>
          <w:tcPr>
            <w:tcW w:w="2985" w:type="dxa"/>
          </w:tcPr>
          <w:p w:rsidR="007B205F" w:rsidRPr="005E1766" w:rsidRDefault="007B205F" w:rsidP="00EB16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9.4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КоАП РФ 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В.3.6.2.3</w:t>
            </w:r>
          </w:p>
        </w:tc>
        <w:tc>
          <w:tcPr>
            <w:tcW w:w="2985" w:type="dxa"/>
          </w:tcPr>
          <w:p w:rsidR="007B205F" w:rsidRPr="005E1766" w:rsidRDefault="007B205F" w:rsidP="00EB16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ст.9.5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установленного порядка строительства, реконструкции, капитального ремонта объекта капитального строитель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ства, ввода его в эксплуатацию)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В.3.6.2.4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ст.9.16 (часть 3) КоАП РФ (несоблюдение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</w:t>
            </w:r>
            <w:hyperlink r:id="rId10" w:history="1">
              <w:r w:rsidRPr="00A751D6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A751D6">
              <w:rPr>
                <w:rFonts w:ascii="Times New Roman" w:hAnsi="Times New Roman" w:cs="Times New Roman"/>
                <w:sz w:val="20"/>
                <w:szCs w:val="20"/>
              </w:rPr>
              <w:t xml:space="preserve"> их оснащенности приборами учета используемых энергетических ресурсов)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В.3.6.2.5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ст.14.44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недостоверное деклари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соответствия продукции)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В.3.6.2.6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6.3 КоАП РФ (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законодательства в области обеспечения санитарно-эпидемиологи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ческого благополучия населения)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В.3.6.2.7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 8.1 КоАП РФ</w:t>
            </w:r>
            <w:r w:rsidRPr="00A75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51D6">
              <w:rPr>
                <w:rFonts w:ascii="Times New Roman" w:hAnsi="Times New Roman" w:cs="Times New Roman"/>
                <w:bCs/>
                <w:sz w:val="20"/>
                <w:szCs w:val="20"/>
              </w:rPr>
      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В.3.6.2.8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ст.19.4 (часть 1) КоАП РФ (непо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виновение законному требованию)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В.3.6.2.9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ст.19.5 КоАП РФ (части 6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15) (неисполнение предписания)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В.3.6.2.10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ст.19.6 КоАП РФ (неустранение причин,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пособствовавших правонарушению)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В.3.6.2.11</w:t>
            </w:r>
          </w:p>
        </w:tc>
        <w:tc>
          <w:tcPr>
            <w:tcW w:w="2985" w:type="dxa"/>
          </w:tcPr>
          <w:p w:rsidR="007B205F" w:rsidRPr="00A751D6" w:rsidRDefault="007B205F" w:rsidP="00EB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1D6">
              <w:rPr>
                <w:rFonts w:ascii="Times New Roman" w:hAnsi="Times New Roman" w:cs="Times New Roman"/>
                <w:sz w:val="20"/>
                <w:szCs w:val="20"/>
              </w:rPr>
              <w:t>ст.19.7 КоАП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(непредоставление сведений)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В.3.6.2.12</w:t>
            </w:r>
          </w:p>
        </w:tc>
        <w:tc>
          <w:tcPr>
            <w:tcW w:w="2985" w:type="dxa"/>
          </w:tcPr>
          <w:p w:rsidR="007B205F" w:rsidRPr="00D61137" w:rsidRDefault="007B205F" w:rsidP="00EB16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ст.19.33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>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В.3.6.2.13</w:t>
            </w:r>
          </w:p>
        </w:tc>
        <w:tc>
          <w:tcPr>
            <w:tcW w:w="2985" w:type="dxa"/>
          </w:tcPr>
          <w:p w:rsidR="007B205F" w:rsidRPr="00D61137" w:rsidRDefault="007B205F" w:rsidP="00EB16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137">
              <w:rPr>
                <w:rFonts w:ascii="Times New Roman" w:hAnsi="Times New Roman" w:cs="Times New Roman"/>
                <w:sz w:val="20"/>
                <w:szCs w:val="20"/>
              </w:rPr>
              <w:t>ст.20.4 (части 1, 2, 6, 6.1, 9) КоАП РФ (</w:t>
            </w:r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нарушение </w:t>
            </w:r>
            <w:hyperlink r:id="rId11" w:history="1">
              <w:r w:rsidRPr="00D611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требований</w:t>
              </w:r>
            </w:hyperlink>
            <w:r w:rsidRPr="00D61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пожарной безопасности)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</w:t>
            </w:r>
          </w:p>
        </w:tc>
        <w:tc>
          <w:tcPr>
            <w:tcW w:w="2985" w:type="dxa"/>
          </w:tcPr>
          <w:p w:rsidR="007B205F" w:rsidRPr="00D61137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случаев назначения административных наказаний, наложенных по результатам рассмотрения дел об административных правонарушениях, из них: 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В.3.6.3.1</w:t>
            </w:r>
          </w:p>
        </w:tc>
        <w:tc>
          <w:tcPr>
            <w:tcW w:w="2985" w:type="dxa"/>
          </w:tcPr>
          <w:p w:rsidR="007B205F" w:rsidRPr="00D61137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EB16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В.3.6.3.2</w:t>
            </w:r>
          </w:p>
        </w:tc>
        <w:tc>
          <w:tcPr>
            <w:tcW w:w="2985" w:type="dxa"/>
          </w:tcPr>
          <w:p w:rsidR="007B205F" w:rsidRPr="00D61137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дисквалификация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D61137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В.3.6.4</w:t>
            </w:r>
          </w:p>
        </w:tc>
        <w:tc>
          <w:tcPr>
            <w:tcW w:w="2985" w:type="dxa"/>
          </w:tcPr>
          <w:p w:rsidR="007B205F" w:rsidRPr="00D61137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1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В.3.6.5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числе, наложенных на должностных лиц, индивидуальных предпринимателей, юридических лиц, граждан)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В.3.6.6</w:t>
            </w:r>
          </w:p>
        </w:tc>
        <w:tc>
          <w:tcPr>
            <w:tcW w:w="2985" w:type="dxa"/>
          </w:tcPr>
          <w:p w:rsidR="007B205F" w:rsidRPr="00F9786C" w:rsidRDefault="007B205F" w:rsidP="005E2D51">
            <w:pPr>
              <w:pStyle w:val="ConsPlusNormal"/>
            </w:pPr>
            <w: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В.3.6.7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бщая сумма уплаченных (взысканных)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205F" w:rsidRPr="00843832" w:rsidRDefault="007B205F" w:rsidP="005E2D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В.3.6.8</w:t>
            </w:r>
          </w:p>
        </w:tc>
        <w:tc>
          <w:tcPr>
            <w:tcW w:w="2985" w:type="dxa"/>
          </w:tcPr>
          <w:p w:rsidR="007B205F" w:rsidRPr="00656FCA" w:rsidRDefault="007B205F" w:rsidP="005E2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FCA">
              <w:rPr>
                <w:rFonts w:ascii="Times New Roman" w:hAnsi="Times New Roman" w:cs="Times New Roman"/>
                <w:sz w:val="20"/>
                <w:szCs w:val="20"/>
              </w:rPr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2675" w:type="dxa"/>
          </w:tcPr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∑=В/Н*100%</w:t>
            </w:r>
          </w:p>
        </w:tc>
        <w:tc>
          <w:tcPr>
            <w:tcW w:w="2869" w:type="dxa"/>
          </w:tcPr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∑ – отношение суммы взысканных административных штрафов к общей сумме наложенных административных штрафов, %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В – сумма взысканных административных штрафов, ед.;</w:t>
            </w:r>
          </w:p>
          <w:p w:rsidR="007B205F" w:rsidRPr="00843832" w:rsidRDefault="007B205F" w:rsidP="00E4765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сумма наложенных административных штрафов, ед.</w:t>
            </w: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В.3.6.9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наложенного штрафа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ШС=Н/АДШ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ШС – средний размер наложенного административного штрафа в результате, тыс.руб.;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Н – общая сумма наложенных административных штрафов в текущем периоде, тыс.руб.;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АДШ – количество рассмотренных административных дел, по результатам которых в текущем периоде наложены административные штрафы, тыс.руб</w:t>
            </w: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В.3.6.10</w:t>
            </w:r>
          </w:p>
        </w:tc>
        <w:tc>
          <w:tcPr>
            <w:tcW w:w="2985" w:type="dxa"/>
          </w:tcPr>
          <w:p w:rsidR="007B205F" w:rsidRPr="00996FCF" w:rsidRDefault="007B205F" w:rsidP="00996FCF">
            <w:pPr>
              <w:pStyle w:val="ConsPlusNormal"/>
            </w:pPr>
            <w:r>
              <w:t>Стоимостная оценка (себестоимость) рассмотрения одного дела об административном правонарушении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843832" w:rsidRDefault="007B205F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3.6.11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B205F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843832" w:rsidRDefault="007B205F" w:rsidP="006355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ежедневно в административном производстве;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административном производстве </w:t>
            </w: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843832" w:rsidRDefault="007B205F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3.6.12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АДС=П/АД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производства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П – периоды осуществления производства по делам об административных правонарушениях;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административных дел </w:t>
            </w: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05F" w:rsidTr="006C2523">
        <w:tc>
          <w:tcPr>
            <w:tcW w:w="1701" w:type="dxa"/>
          </w:tcPr>
          <w:p w:rsidR="007B205F" w:rsidRPr="00843832" w:rsidRDefault="007B205F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3.6.13</w:t>
            </w:r>
          </w:p>
        </w:tc>
        <w:tc>
          <w:tcPr>
            <w:tcW w:w="2985" w:type="dxa"/>
          </w:tcPr>
          <w:p w:rsidR="007B205F" w:rsidRPr="00843832" w:rsidRDefault="007B205F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 Комитета, задействованных в производстве по одному делу об административном правонарушении</w:t>
            </w:r>
          </w:p>
        </w:tc>
        <w:tc>
          <w:tcPr>
            <w:tcW w:w="2675" w:type="dxa"/>
          </w:tcPr>
          <w:p w:rsidR="007B205F" w:rsidRPr="00843832" w:rsidRDefault="007B205F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случаев участия каждого должностного лица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в производстве по одному делу об административном правонарушении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B205F" w:rsidRPr="00843832" w:rsidRDefault="007B205F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 – количество дел об административных правонарушениях </w:t>
            </w:r>
          </w:p>
        </w:tc>
        <w:tc>
          <w:tcPr>
            <w:tcW w:w="1703" w:type="dxa"/>
          </w:tcPr>
          <w:p w:rsidR="007B205F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7B205F" w:rsidRPr="00DB4461" w:rsidRDefault="007B205F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058D" w:rsidTr="00FF5664">
        <w:tc>
          <w:tcPr>
            <w:tcW w:w="1701" w:type="dxa"/>
          </w:tcPr>
          <w:p w:rsidR="00BB058D" w:rsidRPr="00BB058D" w:rsidRDefault="00BB058D" w:rsidP="00BB058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05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В.3.7</w:t>
            </w:r>
          </w:p>
        </w:tc>
        <w:tc>
          <w:tcPr>
            <w:tcW w:w="13913" w:type="dxa"/>
            <w:gridSpan w:val="6"/>
          </w:tcPr>
          <w:p w:rsidR="00BB058D" w:rsidRPr="00BB058D" w:rsidRDefault="00BB058D" w:rsidP="00BB058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по выдаче лицензий, рассмотрении заявлений (обращений)</w:t>
            </w: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</w:t>
            </w:r>
          </w:p>
        </w:tc>
        <w:tc>
          <w:tcPr>
            <w:tcW w:w="2985" w:type="dxa"/>
          </w:tcPr>
          <w:p w:rsidR="00465037" w:rsidRPr="001B49F2" w:rsidRDefault="00465037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заявлений о предоставлении лицензии</w:t>
            </w:r>
          </w:p>
        </w:tc>
        <w:tc>
          <w:tcPr>
            <w:tcW w:w="2675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65037" w:rsidRPr="001B49F2" w:rsidRDefault="00465037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65037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</w:t>
            </w:r>
          </w:p>
        </w:tc>
        <w:tc>
          <w:tcPr>
            <w:tcW w:w="2985" w:type="dxa"/>
          </w:tcPr>
          <w:p w:rsidR="00465037" w:rsidRPr="001B49F2" w:rsidRDefault="00465037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заявлений о предоставлении лицензии, по которым приняты решения об отказе в предоставлении лицензии</w:t>
            </w:r>
          </w:p>
        </w:tc>
        <w:tc>
          <w:tcPr>
            <w:tcW w:w="2675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65037" w:rsidRPr="001B49F2" w:rsidRDefault="00465037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65037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В.3.7.3</w:t>
            </w:r>
          </w:p>
        </w:tc>
        <w:tc>
          <w:tcPr>
            <w:tcW w:w="2985" w:type="dxa"/>
          </w:tcPr>
          <w:p w:rsidR="00465037" w:rsidRPr="001B49F2" w:rsidRDefault="00465037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выездных проверок соискателей лицензии</w:t>
            </w:r>
          </w:p>
        </w:tc>
        <w:tc>
          <w:tcPr>
            <w:tcW w:w="2675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65037" w:rsidRPr="001B49F2" w:rsidRDefault="00465037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65037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В.3.7.4</w:t>
            </w:r>
          </w:p>
        </w:tc>
        <w:tc>
          <w:tcPr>
            <w:tcW w:w="2985" w:type="dxa"/>
          </w:tcPr>
          <w:p w:rsidR="00465037" w:rsidRPr="001B49F2" w:rsidRDefault="00465037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выездных проверок соискателей лицензии, по результатам которых в отношении соискателей лицензии выявлено несоответствие лицензионным требованиям</w:t>
            </w:r>
          </w:p>
        </w:tc>
        <w:tc>
          <w:tcPr>
            <w:tcW w:w="2675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65037" w:rsidRPr="001B49F2" w:rsidRDefault="00465037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65037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EA0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В.3.7.5</w:t>
            </w:r>
          </w:p>
        </w:tc>
        <w:tc>
          <w:tcPr>
            <w:tcW w:w="2985" w:type="dxa"/>
          </w:tcPr>
          <w:p w:rsidR="00465037" w:rsidRPr="001B49F2" w:rsidRDefault="00465037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Доля лиц, получивших лицензии, в отношении которых Комитетом проведены проверки</w:t>
            </w:r>
          </w:p>
        </w:tc>
        <w:tc>
          <w:tcPr>
            <w:tcW w:w="2675" w:type="dxa"/>
          </w:tcPr>
          <w:p w:rsidR="00465037" w:rsidRPr="001B49F2" w:rsidRDefault="00465037" w:rsidP="00EA042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Д=Л/ПР*100%</w:t>
            </w:r>
          </w:p>
        </w:tc>
        <w:tc>
          <w:tcPr>
            <w:tcW w:w="2869" w:type="dxa"/>
          </w:tcPr>
          <w:p w:rsidR="00465037" w:rsidRPr="001B49F2" w:rsidRDefault="00465037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– доля лицензиатов, 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отношении которых Комитетом были проведены проверки, %</w:t>
            </w:r>
          </w:p>
          <w:p w:rsidR="00465037" w:rsidRPr="001B49F2" w:rsidRDefault="00465037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– количество лицензиатов, осуществляющих предпринимательскую деятельность по управлению многоквартирными домами на территории Республики Карелия, ед.</w:t>
            </w:r>
          </w:p>
          <w:p w:rsidR="00465037" w:rsidRPr="001B49F2" w:rsidRDefault="00465037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ПР – количество проверок, проведенных в отношении лицензиатов, осуществляющих предпринимательскую деятельность по управлению многоквартирными домами в текущем периоде, ед.</w:t>
            </w:r>
          </w:p>
        </w:tc>
        <w:tc>
          <w:tcPr>
            <w:tcW w:w="1703" w:type="dxa"/>
          </w:tcPr>
          <w:p w:rsidR="00465037" w:rsidRDefault="00465037" w:rsidP="00EA04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037" w:rsidTr="006C2523">
        <w:tc>
          <w:tcPr>
            <w:tcW w:w="1701" w:type="dxa"/>
          </w:tcPr>
          <w:p w:rsidR="00465037" w:rsidRPr="00843832" w:rsidRDefault="00465037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В.3.7.6</w:t>
            </w:r>
          </w:p>
        </w:tc>
        <w:tc>
          <w:tcPr>
            <w:tcW w:w="2985" w:type="dxa"/>
          </w:tcPr>
          <w:p w:rsidR="00465037" w:rsidRPr="00465037" w:rsidRDefault="00465037" w:rsidP="00465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заявлений о продлении срока действия лицензий </w:t>
            </w:r>
          </w:p>
        </w:tc>
        <w:tc>
          <w:tcPr>
            <w:tcW w:w="2675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465037" w:rsidRPr="001B49F2" w:rsidRDefault="00465037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65037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65037" w:rsidRPr="00DB4461" w:rsidRDefault="00465037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3C8" w:rsidTr="006C2523">
        <w:tc>
          <w:tcPr>
            <w:tcW w:w="1701" w:type="dxa"/>
          </w:tcPr>
          <w:p w:rsidR="009E43C8" w:rsidRDefault="009E43C8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В.3.7.7</w:t>
            </w:r>
          </w:p>
        </w:tc>
        <w:tc>
          <w:tcPr>
            <w:tcW w:w="2985" w:type="dxa"/>
          </w:tcPr>
          <w:p w:rsidR="009E43C8" w:rsidRDefault="009E43C8" w:rsidP="009E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о продлении срока действия лицензий, по которым приняты решения об отказе в продлении срока действия разрешения, лицензии</w:t>
            </w:r>
          </w:p>
        </w:tc>
        <w:tc>
          <w:tcPr>
            <w:tcW w:w="2675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E43C8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3C8" w:rsidTr="006C2523">
        <w:tc>
          <w:tcPr>
            <w:tcW w:w="1701" w:type="dxa"/>
          </w:tcPr>
          <w:p w:rsidR="009E43C8" w:rsidRDefault="009E43C8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В.3.7.8</w:t>
            </w:r>
          </w:p>
        </w:tc>
        <w:tc>
          <w:tcPr>
            <w:tcW w:w="2985" w:type="dxa"/>
          </w:tcPr>
          <w:p w:rsidR="009E43C8" w:rsidRDefault="009E43C8" w:rsidP="009E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</w:t>
            </w:r>
          </w:p>
        </w:tc>
        <w:tc>
          <w:tcPr>
            <w:tcW w:w="2675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E43C8" w:rsidRDefault="009E43C8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43C8" w:rsidTr="006C2523">
        <w:tc>
          <w:tcPr>
            <w:tcW w:w="1701" w:type="dxa"/>
          </w:tcPr>
          <w:p w:rsidR="009E43C8" w:rsidRDefault="009E43C8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В.3.7.9</w:t>
            </w:r>
          </w:p>
        </w:tc>
        <w:tc>
          <w:tcPr>
            <w:tcW w:w="2985" w:type="dxa"/>
          </w:tcPr>
          <w:p w:rsidR="009E43C8" w:rsidRDefault="009E43C8" w:rsidP="00817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2675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E43C8" w:rsidRPr="001B49F2" w:rsidRDefault="009E43C8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E43C8" w:rsidRDefault="009E43C8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E43C8" w:rsidRPr="00DB4461" w:rsidRDefault="009E43C8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15E" w:rsidTr="006C2523">
        <w:tc>
          <w:tcPr>
            <w:tcW w:w="1701" w:type="dxa"/>
          </w:tcPr>
          <w:p w:rsidR="00D1715E" w:rsidRPr="00843832" w:rsidRDefault="00D1715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В.3.7.10</w:t>
            </w:r>
          </w:p>
        </w:tc>
        <w:tc>
          <w:tcPr>
            <w:tcW w:w="2985" w:type="dxa"/>
          </w:tcPr>
          <w:p w:rsidR="00D1715E" w:rsidRPr="001B49F2" w:rsidRDefault="00D1715E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заявлений о переоформлении лицензии</w:t>
            </w:r>
          </w:p>
        </w:tc>
        <w:tc>
          <w:tcPr>
            <w:tcW w:w="2675" w:type="dxa"/>
          </w:tcPr>
          <w:p w:rsidR="00D1715E" w:rsidRPr="001B49F2" w:rsidRDefault="00D1715E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1715E" w:rsidRPr="001B49F2" w:rsidRDefault="00D1715E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1715E" w:rsidRPr="001B49F2" w:rsidRDefault="00D1715E" w:rsidP="000A51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15E" w:rsidTr="006C2523">
        <w:tc>
          <w:tcPr>
            <w:tcW w:w="1701" w:type="dxa"/>
          </w:tcPr>
          <w:p w:rsidR="00D1715E" w:rsidRPr="00843832" w:rsidRDefault="00D1715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В.3.7.11</w:t>
            </w:r>
          </w:p>
        </w:tc>
        <w:tc>
          <w:tcPr>
            <w:tcW w:w="2985" w:type="dxa"/>
          </w:tcPr>
          <w:p w:rsidR="00D1715E" w:rsidRPr="001B49F2" w:rsidRDefault="00D1715E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выездных проверок в отношении лицензиатов, проведенных в связи с рассмотрением заявлений о переоформлении лицензий</w:t>
            </w:r>
          </w:p>
        </w:tc>
        <w:tc>
          <w:tcPr>
            <w:tcW w:w="2675" w:type="dxa"/>
          </w:tcPr>
          <w:p w:rsidR="00D1715E" w:rsidRPr="001B49F2" w:rsidRDefault="00D1715E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1715E" w:rsidRPr="001B49F2" w:rsidRDefault="00D1715E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1715E" w:rsidRPr="001B49F2" w:rsidRDefault="00D1715E" w:rsidP="000A51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15E" w:rsidTr="006C2523">
        <w:tc>
          <w:tcPr>
            <w:tcW w:w="1701" w:type="dxa"/>
          </w:tcPr>
          <w:p w:rsidR="00D1715E" w:rsidRPr="00843832" w:rsidRDefault="00D1715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В.3.7.12</w:t>
            </w:r>
          </w:p>
        </w:tc>
        <w:tc>
          <w:tcPr>
            <w:tcW w:w="2985" w:type="dxa"/>
          </w:tcPr>
          <w:p w:rsidR="00D1715E" w:rsidRPr="001B49F2" w:rsidRDefault="00D1715E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выездных проверок в отношении лицензиатов в связи с рассмотрением заявлений о переоформлении лицензии, в рамках которых выявлены несоответствия лицензиатов лицензионным требованиям</w:t>
            </w:r>
          </w:p>
        </w:tc>
        <w:tc>
          <w:tcPr>
            <w:tcW w:w="2675" w:type="dxa"/>
          </w:tcPr>
          <w:p w:rsidR="00D1715E" w:rsidRPr="001B49F2" w:rsidRDefault="00D1715E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D1715E" w:rsidRPr="001B49F2" w:rsidRDefault="00D1715E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1715E" w:rsidRPr="001B49F2" w:rsidRDefault="00D1715E" w:rsidP="000A51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1715E" w:rsidRPr="00DB4461" w:rsidRDefault="00D1715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FB74F6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В.3.7.13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проверок в отношении лицензиатов, проведённых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Pr="001B49F2" w:rsidRDefault="00FB74F6" w:rsidP="0007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FB74F6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В.3.7.14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лицензий, по которым принято решение о прекращении действия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Pr="001B49F2" w:rsidRDefault="00FB74F6" w:rsidP="0007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FB74F6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В.3.7.15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решений об отказе в предоставлении, переоформлении, прекращении действия лицензии, отменённых судом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Pr="001B49F2" w:rsidRDefault="00FB74F6" w:rsidP="0007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FB74F6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В.3.7.16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заявлений о предоставлении,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продлении срока, </w:t>
            </w: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переоформлении, прекращении действия лицензии, о выдаче дубликата, копии лицензии, полученных Комитетом в электронной форме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Д=ЭЗ/З*100%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обращений и (или) заявлений о предоставлении, переоформлении, прекращении действия лицензии, о выдаче дубликата, копии лицензии, полученных Комитетом в электронной форме, %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ЭЗ – количество заявлений о предоставлении, переоформлении лицензии, прекращении действия лицензии, о выдаче дубликата, копии лицензии, поступивших в текущем периоде в электронной форме, ед.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общее количество заявлений о предоставлении, переоформлении лицензии, прекращении действия лицензии, о выдаче дубликата, копии лицензии, полученных Комитетом в текущем периоде, ед.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В.3.7.17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обращений Комитета в суд с заявлением об аннулировании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BF5FE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В.3.7.18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обращений Комитета в суд с заявлением об аннулировании лицензии, по которым судом принято решение об удовлетворении заявлений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Д=УЗ/З*100%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доля обращений Комитета в суд с заявлениями об аннулировании лицензий, по которым судом принято решение об удовлетворении указанных заявлений, %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УЗ – количество решений судов об удовлетворении заявлений об аннулировании лицензий в текущем периоде, ед.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общее количество заявлений об аннулировании лицензий, направленных в суды в текущем периоде, ед.</w:t>
            </w:r>
          </w:p>
        </w:tc>
        <w:tc>
          <w:tcPr>
            <w:tcW w:w="1703" w:type="dxa"/>
          </w:tcPr>
          <w:p w:rsidR="00FB74F6" w:rsidRDefault="00BF5FE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В.3.7.19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С=Д/З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С – средний срок рассмотрения заявления о предоставлении лицензии, дней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 – количество дней рассмотрения всех поступивших в текущем периоде заявлений о предоставлении лицензий, дней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З – количество заявлений о предоставлении лицензий, поступивших в отчетном периоде, ед.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В.3.7.20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одного мероприятия (себестоимость) по выдаче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BF5FE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В.3.7.21.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лицензировании (проведение одного контрольного мероприятия и выдача лицензии)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BF5FE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В.3.7.21.1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лицензировании</w:t>
            </w:r>
          </w:p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(проведение одного контрольного мероприятия и выдача лицензии)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при лицензировании;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лицензировании </w:t>
            </w:r>
          </w:p>
        </w:tc>
        <w:tc>
          <w:tcPr>
            <w:tcW w:w="1703" w:type="dxa"/>
          </w:tcPr>
          <w:p w:rsidR="00AF433E" w:rsidRDefault="00AF433E" w:rsidP="00AF43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BF5FE1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В.3.7.21.2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транспортных средств, используемых при лицензировании</w:t>
            </w:r>
          </w:p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(проведение одного контрольного мероприятия и выдача лицензии)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AF433E" w:rsidRDefault="00BF5FE1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FB74F6" w:rsidRPr="00AF433E" w:rsidRDefault="00FB74F6" w:rsidP="00AF43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AF433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В.3.7.22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мероприятия по выдаче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ЛС=П/Л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ЛС – </w:t>
            </w: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мероприятия по выдаче лицензии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временной период осуществления </w:t>
            </w: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по выдаче лицензии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Л – количество выданных лицензий в рассматриваемом периоде</w:t>
            </w:r>
          </w:p>
        </w:tc>
        <w:tc>
          <w:tcPr>
            <w:tcW w:w="1703" w:type="dxa"/>
          </w:tcPr>
          <w:p w:rsidR="00FB74F6" w:rsidRDefault="00AF433E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843832" w:rsidRDefault="00AF433E" w:rsidP="000A31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В.3.7.23</w:t>
            </w:r>
          </w:p>
        </w:tc>
        <w:tc>
          <w:tcPr>
            <w:tcW w:w="2985" w:type="dxa"/>
          </w:tcPr>
          <w:p w:rsidR="00FB74F6" w:rsidRPr="001B49F2" w:rsidRDefault="00FB74F6" w:rsidP="00817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одного мероприятия по выдаче лицензии</w:t>
            </w:r>
          </w:p>
        </w:tc>
        <w:tc>
          <w:tcPr>
            <w:tcW w:w="2675" w:type="dxa"/>
          </w:tcPr>
          <w:p w:rsidR="00FB74F6" w:rsidRPr="001B49F2" w:rsidRDefault="00FB74F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ДЛС=У/Л</w:t>
            </w:r>
          </w:p>
        </w:tc>
        <w:tc>
          <w:tcPr>
            <w:tcW w:w="2869" w:type="dxa"/>
          </w:tcPr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</w:t>
            </w: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среднее число должностных лиц, задействованных в проведении одного мероприятия по выдаче лицензии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случаев участия каждого должностного лица </w:t>
            </w: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в лицензировании</w:t>
            </w: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74F6" w:rsidRPr="001B49F2" w:rsidRDefault="00FB74F6" w:rsidP="008172F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Times New Roman" w:hAnsi="Times New Roman" w:cs="Times New Roman"/>
                <w:sz w:val="20"/>
                <w:szCs w:val="20"/>
              </w:rPr>
              <w:t>Л – количество выданных лицензий в рассматриваемом периоде</w:t>
            </w:r>
          </w:p>
        </w:tc>
        <w:tc>
          <w:tcPr>
            <w:tcW w:w="1703" w:type="dxa"/>
          </w:tcPr>
          <w:p w:rsidR="00AF433E" w:rsidRDefault="00AF433E" w:rsidP="00AF43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Pr="00761FCB" w:rsidRDefault="00FB74F6" w:rsidP="00F06F8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F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В.3.8</w:t>
            </w:r>
          </w:p>
        </w:tc>
        <w:tc>
          <w:tcPr>
            <w:tcW w:w="13913" w:type="dxa"/>
            <w:gridSpan w:val="6"/>
          </w:tcPr>
          <w:p w:rsidR="00FB74F6" w:rsidRPr="00761FCB" w:rsidRDefault="00FB74F6" w:rsidP="0024009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Мероприятия, направленные на профилактику нарушений обязательных требований</w:t>
            </w:r>
            <w:r w:rsidR="00987D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включая предостережения о недопустимости нарушения обязательных требований</w:t>
            </w: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профилактических мероприятий, в том числе: количество материалов, размещенных в СМИ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семинаров, встреч, круглых столов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Pr="00843832" w:rsidRDefault="00FB74F6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В.3.8.2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Pr="00843832" w:rsidRDefault="00FB74F6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В.3.8.3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Доля субъектов в отношении которых проведены профилактические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- доля субъектов в отношении которых проведены профилактические мероприятия, %</w:t>
            </w:r>
          </w:p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 – количество субъектов, в отношении которых проведены профилактические мероприятия, ед.</w:t>
            </w:r>
          </w:p>
          <w:p w:rsidR="00FB74F6" w:rsidRPr="00843832" w:rsidRDefault="00FB74F6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В.3.8.5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В.3.8.6</w:t>
            </w:r>
          </w:p>
        </w:tc>
        <w:tc>
          <w:tcPr>
            <w:tcW w:w="2985" w:type="dxa"/>
          </w:tcPr>
          <w:p w:rsidR="00FB74F6" w:rsidRPr="00843832" w:rsidRDefault="00FB74F6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ознакомления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 = С/СО*100%</w:t>
            </w: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- доля ознакомления граждан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материалами, %</w:t>
            </w:r>
          </w:p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– количество случаев ознакомления граждан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с профилактическими материалами, ед.</w:t>
            </w:r>
          </w:p>
          <w:p w:rsidR="00FB74F6" w:rsidRPr="00843832" w:rsidRDefault="00FB74F6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- общее 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субъектов 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D54" w:rsidTr="006C2523">
        <w:tc>
          <w:tcPr>
            <w:tcW w:w="1701" w:type="dxa"/>
          </w:tcPr>
          <w:p w:rsidR="00987D54" w:rsidRDefault="00987D5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В.3.8.7</w:t>
            </w:r>
          </w:p>
        </w:tc>
        <w:tc>
          <w:tcPr>
            <w:tcW w:w="2985" w:type="dxa"/>
          </w:tcPr>
          <w:p w:rsidR="00987D54" w:rsidRPr="00843832" w:rsidRDefault="00987D54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2675" w:type="dxa"/>
          </w:tcPr>
          <w:p w:rsidR="00987D54" w:rsidRPr="00843832" w:rsidRDefault="00987D54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987D54" w:rsidRPr="00843832" w:rsidRDefault="00987D54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87D54" w:rsidRDefault="00987D5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987D54" w:rsidRPr="00DB4461" w:rsidRDefault="00987D5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987D54" w:rsidRPr="00DB4461" w:rsidRDefault="00987D54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В.3.8.8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профилактического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74F6" w:rsidTr="006C2523">
        <w:tc>
          <w:tcPr>
            <w:tcW w:w="1701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В.3.8.10</w:t>
            </w:r>
          </w:p>
        </w:tc>
        <w:tc>
          <w:tcPr>
            <w:tcW w:w="2985" w:type="dxa"/>
          </w:tcPr>
          <w:p w:rsidR="00FB74F6" w:rsidRPr="00843832" w:rsidRDefault="00FB74F6" w:rsidP="005F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2675" w:type="dxa"/>
          </w:tcPr>
          <w:p w:rsidR="00FB74F6" w:rsidRPr="00843832" w:rsidRDefault="00FB74F6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МС=П/ПМ</w:t>
            </w:r>
          </w:p>
        </w:tc>
        <w:tc>
          <w:tcPr>
            <w:tcW w:w="2869" w:type="dxa"/>
          </w:tcPr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МС –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средняя продолжительность одного профилактического мероприятия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– периоды осуществления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мероприятий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74F6" w:rsidRPr="00843832" w:rsidRDefault="00FB74F6" w:rsidP="005F293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 – количество проведенных профилактических мероприятий </w:t>
            </w:r>
          </w:p>
        </w:tc>
        <w:tc>
          <w:tcPr>
            <w:tcW w:w="1703" w:type="dxa"/>
          </w:tcPr>
          <w:p w:rsidR="00FB74F6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941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74F6" w:rsidRPr="00DB4461" w:rsidRDefault="00FB74F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265" w:rsidTr="006C2523">
        <w:tc>
          <w:tcPr>
            <w:tcW w:w="1701" w:type="dxa"/>
          </w:tcPr>
          <w:p w:rsidR="002F2265" w:rsidRDefault="002F2265" w:rsidP="00AF3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В.3.8.11</w:t>
            </w:r>
          </w:p>
        </w:tc>
        <w:tc>
          <w:tcPr>
            <w:tcW w:w="2985" w:type="dxa"/>
          </w:tcPr>
          <w:p w:rsidR="002F2265" w:rsidRPr="00742B83" w:rsidRDefault="002F2265" w:rsidP="00AF3589">
            <w:pPr>
              <w:pStyle w:val="ConsPlusNormal"/>
            </w:pPr>
            <w: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2675" w:type="dxa"/>
          </w:tcPr>
          <w:p w:rsidR="002F2265" w:rsidRPr="00843832" w:rsidRDefault="002F2265" w:rsidP="00AF358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ДС=У/АД</w:t>
            </w:r>
          </w:p>
        </w:tc>
        <w:tc>
          <w:tcPr>
            <w:tcW w:w="2869" w:type="dxa"/>
          </w:tcPr>
          <w:p w:rsidR="002F2265" w:rsidRPr="00843832" w:rsidRDefault="002F2265" w:rsidP="00AF358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2F2265" w:rsidRPr="00843832" w:rsidRDefault="002F2265" w:rsidP="00AF358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профилактических мероприятиях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F2265" w:rsidRPr="00843832" w:rsidRDefault="002F2265" w:rsidP="00AF358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 – количество всех профилактических мероприятий</w:t>
            </w:r>
          </w:p>
        </w:tc>
        <w:tc>
          <w:tcPr>
            <w:tcW w:w="1703" w:type="dxa"/>
          </w:tcPr>
          <w:p w:rsidR="002F2265" w:rsidRDefault="002F2265" w:rsidP="00AF35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F2265" w:rsidRPr="00DB4461" w:rsidRDefault="002F226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F2265" w:rsidRPr="00DB4461" w:rsidRDefault="002F2265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265" w:rsidTr="006A6F39">
        <w:tc>
          <w:tcPr>
            <w:tcW w:w="1701" w:type="dxa"/>
          </w:tcPr>
          <w:p w:rsidR="002F2265" w:rsidRPr="002F2265" w:rsidRDefault="002F2265" w:rsidP="002F226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В.3.10</w:t>
            </w:r>
          </w:p>
        </w:tc>
        <w:tc>
          <w:tcPr>
            <w:tcW w:w="13913" w:type="dxa"/>
            <w:gridSpan w:val="6"/>
          </w:tcPr>
          <w:p w:rsidR="002F2265" w:rsidRPr="002F2265" w:rsidRDefault="002F2265" w:rsidP="002F226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22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без взаимодействия с проверяемыми лицами</w:t>
            </w:r>
          </w:p>
        </w:tc>
      </w:tr>
      <w:tr w:rsidR="00E51366" w:rsidTr="006C2523">
        <w:tc>
          <w:tcPr>
            <w:tcW w:w="1701" w:type="dxa"/>
          </w:tcPr>
          <w:p w:rsidR="00E51366" w:rsidRPr="00EB4BDA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В.3.10.1</w:t>
            </w:r>
          </w:p>
        </w:tc>
        <w:tc>
          <w:tcPr>
            <w:tcW w:w="2985" w:type="dxa"/>
          </w:tcPr>
          <w:p w:rsidR="00E51366" w:rsidRPr="00742B83" w:rsidRDefault="00E51366" w:rsidP="00742B83">
            <w:pPr>
              <w:pStyle w:val="ConsPlusNormal"/>
            </w:pPr>
            <w:r>
              <w:t>Количество проведенных осмотров (обследований, измерений)</w:t>
            </w:r>
          </w:p>
        </w:tc>
        <w:tc>
          <w:tcPr>
            <w:tcW w:w="2675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51366" w:rsidRDefault="00E5136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1366" w:rsidTr="006C2523">
        <w:tc>
          <w:tcPr>
            <w:tcW w:w="1701" w:type="dxa"/>
          </w:tcPr>
          <w:p w:rsidR="00E51366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В.3.10.1.1</w:t>
            </w:r>
          </w:p>
        </w:tc>
        <w:tc>
          <w:tcPr>
            <w:tcW w:w="2985" w:type="dxa"/>
          </w:tcPr>
          <w:p w:rsidR="00E51366" w:rsidRPr="00EB4BDA" w:rsidRDefault="00E51366" w:rsidP="00EB4BDA">
            <w:pPr>
              <w:pStyle w:val="ConsPlusNormal"/>
            </w:pPr>
            <w:r>
              <w:t xml:space="preserve">Наблюдение за соблюдением требований к размещению информации в ГИС ЖКХ, </w:t>
            </w:r>
            <w:r>
              <w:rPr>
                <w:lang w:val="en-US"/>
              </w:rPr>
              <w:t>reformagkh</w:t>
            </w:r>
            <w:r w:rsidRPr="00EB4BD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75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51366" w:rsidRDefault="00E5136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1366" w:rsidTr="006C2523">
        <w:tc>
          <w:tcPr>
            <w:tcW w:w="1701" w:type="dxa"/>
          </w:tcPr>
          <w:p w:rsidR="00E51366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</w:t>
            </w:r>
          </w:p>
        </w:tc>
        <w:tc>
          <w:tcPr>
            <w:tcW w:w="2985" w:type="dxa"/>
          </w:tcPr>
          <w:p w:rsidR="00E51366" w:rsidRPr="00843832" w:rsidRDefault="00E51366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51366" w:rsidRPr="00843832" w:rsidRDefault="00E51366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51366" w:rsidRPr="00843832" w:rsidRDefault="00E5136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51366" w:rsidRDefault="00E5136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1366" w:rsidTr="006C2523">
        <w:tc>
          <w:tcPr>
            <w:tcW w:w="1701" w:type="dxa"/>
          </w:tcPr>
          <w:p w:rsidR="00E51366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  <w:tc>
          <w:tcPr>
            <w:tcW w:w="2985" w:type="dxa"/>
          </w:tcPr>
          <w:p w:rsidR="00E51366" w:rsidRPr="00843832" w:rsidRDefault="00E51366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количество оборудования, специальных средств, техники,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51366" w:rsidRPr="00843832" w:rsidRDefault="00E51366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Т=К*ДЛС</w:t>
            </w:r>
          </w:p>
        </w:tc>
        <w:tc>
          <w:tcPr>
            <w:tcW w:w="2869" w:type="dxa"/>
          </w:tcPr>
          <w:p w:rsidR="00E51366" w:rsidRPr="00843832" w:rsidRDefault="00E5136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Т – среднее количество техники, оборудования, используемых для реализации одного профилактического мероприятия;</w:t>
            </w:r>
          </w:p>
          <w:p w:rsidR="00E51366" w:rsidRPr="00843832" w:rsidRDefault="00E5136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К – количество техники, приходящегося на одного должностного лица;</w:t>
            </w:r>
          </w:p>
          <w:p w:rsidR="00E51366" w:rsidRPr="00843832" w:rsidRDefault="00E51366" w:rsidP="00FF7DA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ДЛС – среднее количество должностных лиц, задействованных в профилактическом мероприятии </w:t>
            </w:r>
          </w:p>
        </w:tc>
        <w:tc>
          <w:tcPr>
            <w:tcW w:w="1703" w:type="dxa"/>
          </w:tcPr>
          <w:p w:rsidR="00E51366" w:rsidRDefault="00E5136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1366" w:rsidTr="006C2523">
        <w:tc>
          <w:tcPr>
            <w:tcW w:w="1701" w:type="dxa"/>
          </w:tcPr>
          <w:p w:rsidR="00E51366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  <w:tc>
          <w:tcPr>
            <w:tcW w:w="2985" w:type="dxa"/>
          </w:tcPr>
          <w:p w:rsidR="00E51366" w:rsidRPr="00843832" w:rsidRDefault="00E51366" w:rsidP="00B92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транспортных средств, используемых при осуществлении одного мероприятия</w:t>
            </w:r>
          </w:p>
        </w:tc>
        <w:tc>
          <w:tcPr>
            <w:tcW w:w="2675" w:type="dxa"/>
          </w:tcPr>
          <w:p w:rsidR="00E51366" w:rsidRPr="00843832" w:rsidRDefault="00E51366" w:rsidP="00FF7D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51366" w:rsidRPr="00843832" w:rsidRDefault="00E51366" w:rsidP="00FF7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51366" w:rsidRDefault="00E51366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1366" w:rsidTr="006C2523">
        <w:tc>
          <w:tcPr>
            <w:tcW w:w="1701" w:type="dxa"/>
          </w:tcPr>
          <w:p w:rsidR="00E51366" w:rsidRDefault="002970B0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В.3.10.3</w:t>
            </w:r>
          </w:p>
        </w:tc>
        <w:tc>
          <w:tcPr>
            <w:tcW w:w="2985" w:type="dxa"/>
          </w:tcPr>
          <w:p w:rsidR="00E51366" w:rsidRPr="00742B83" w:rsidRDefault="002970B0" w:rsidP="00742B83">
            <w:pPr>
              <w:pStyle w:val="ConsPlusNormal"/>
            </w:pPr>
            <w:r>
              <w:t>Стоимостная оценка (себестоимость) проведения одного мероприятия</w:t>
            </w:r>
          </w:p>
        </w:tc>
        <w:tc>
          <w:tcPr>
            <w:tcW w:w="2675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E51366" w:rsidRPr="00843832" w:rsidRDefault="00E51366" w:rsidP="005E2D51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E51366" w:rsidRDefault="002970B0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941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1366" w:rsidRPr="00DB4461" w:rsidRDefault="00E51366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В.3.10.4</w:t>
            </w:r>
          </w:p>
        </w:tc>
        <w:tc>
          <w:tcPr>
            <w:tcW w:w="2985" w:type="dxa"/>
          </w:tcPr>
          <w:p w:rsidR="002E59ED" w:rsidRPr="00742B83" w:rsidRDefault="002E59ED" w:rsidP="002E59ED">
            <w:pPr>
              <w:pStyle w:val="ConsPlusNormal"/>
            </w:pPr>
            <w:r>
              <w:t>Среднее число должностных лиц, задействованных в проведении мероприятия без взаимодействия</w:t>
            </w:r>
          </w:p>
        </w:tc>
        <w:tc>
          <w:tcPr>
            <w:tcW w:w="2675" w:type="dxa"/>
          </w:tcPr>
          <w:p w:rsidR="002E59ED" w:rsidRPr="00843832" w:rsidRDefault="00E00B3F" w:rsidP="00FF7DA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ДС=У/МВ</w:t>
            </w:r>
          </w:p>
        </w:tc>
        <w:tc>
          <w:tcPr>
            <w:tcW w:w="2869" w:type="dxa"/>
          </w:tcPr>
          <w:p w:rsidR="002E59ED" w:rsidRPr="00843832" w:rsidRDefault="002E59ED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ДС – среднее количество задействованных должностных лиц;</w:t>
            </w:r>
          </w:p>
          <w:p w:rsidR="002E59ED" w:rsidRPr="00843832" w:rsidRDefault="002E59ED" w:rsidP="00FF7DA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–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должностных лиц, участвовавших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 без взаимодействия</w:t>
            </w:r>
            <w:r w:rsidRPr="0084383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59ED" w:rsidRPr="00843832" w:rsidRDefault="00E00B3F" w:rsidP="002E59E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МВ</w:t>
            </w:r>
            <w:r w:rsidR="002E5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всех мероприятий без взаимодействия</w:t>
            </w:r>
          </w:p>
        </w:tc>
        <w:tc>
          <w:tcPr>
            <w:tcW w:w="1703" w:type="dxa"/>
          </w:tcPr>
          <w:p w:rsidR="002E59ED" w:rsidRDefault="002E59ED" w:rsidP="00FF7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E59ED" w:rsidRPr="00DB4461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E59ED" w:rsidRPr="00DB4461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59ED" w:rsidTr="006C2523">
        <w:tc>
          <w:tcPr>
            <w:tcW w:w="1701" w:type="dxa"/>
          </w:tcPr>
          <w:p w:rsidR="002E59ED" w:rsidRPr="00D54BA0" w:rsidRDefault="002E59ED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В.4</w:t>
            </w:r>
          </w:p>
        </w:tc>
        <w:tc>
          <w:tcPr>
            <w:tcW w:w="13913" w:type="dxa"/>
            <w:gridSpan w:val="6"/>
          </w:tcPr>
          <w:p w:rsidR="002E59ED" w:rsidRPr="00D54BA0" w:rsidRDefault="002E59ED" w:rsidP="00D54B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B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В.4.1</w:t>
            </w:r>
          </w:p>
        </w:tc>
        <w:tc>
          <w:tcPr>
            <w:tcW w:w="2985" w:type="dxa"/>
          </w:tcPr>
          <w:p w:rsidR="002E59ED" w:rsidRPr="00843832" w:rsidRDefault="002E59ED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финансовых ресурсов, выделяемых из бюджета Республики Карелия на выполнение функций по надзору, в том числе на фонд оплаты труда, с учетом начислений, командировочных расходов, прочих расходов </w:t>
            </w:r>
          </w:p>
        </w:tc>
        <w:tc>
          <w:tcPr>
            <w:tcW w:w="2675" w:type="dxa"/>
          </w:tcPr>
          <w:p w:rsidR="002E59ED" w:rsidRPr="00843832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 + (средняя сумма расходов на одно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проведённых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.руб.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E59ED" w:rsidRPr="00843832" w:rsidRDefault="002E59ED" w:rsidP="00D54B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труда;</w:t>
            </w:r>
          </w:p>
          <w:p w:rsidR="002E59ED" w:rsidRPr="00DB4461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проведение 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контрольного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В.4.2</w:t>
            </w:r>
          </w:p>
        </w:tc>
        <w:tc>
          <w:tcPr>
            <w:tcW w:w="2985" w:type="dxa"/>
          </w:tcPr>
          <w:p w:rsidR="002E59ED" w:rsidRPr="00843832" w:rsidRDefault="002E59ED" w:rsidP="000B1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675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Правительства Республики Карелия об утверждении структуры и предельной штатной численности Комитета</w:t>
            </w: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В.4.3</w:t>
            </w:r>
          </w:p>
        </w:tc>
        <w:tc>
          <w:tcPr>
            <w:tcW w:w="2985" w:type="dxa"/>
          </w:tcPr>
          <w:p w:rsidR="002E59ED" w:rsidRPr="00843832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контрольных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функций</w:t>
            </w:r>
          </w:p>
        </w:tc>
        <w:tc>
          <w:tcPr>
            <w:tcW w:w="2675" w:type="dxa"/>
          </w:tcPr>
          <w:p w:rsidR="002E59ED" w:rsidRPr="00D54BA0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В.4.4</w:t>
            </w:r>
          </w:p>
        </w:tc>
        <w:tc>
          <w:tcPr>
            <w:tcW w:w="2985" w:type="dxa"/>
          </w:tcPr>
          <w:p w:rsidR="002E59ED" w:rsidRPr="00843832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помещений, используемых при осуществлении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ед.; кв.м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E59ED" w:rsidRPr="001F12B0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 </w:t>
            </w:r>
            <w:r w:rsidR="00EE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В.3.3.21 </w:t>
            </w: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="00EE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В.3.4.4.+ </w:t>
            </w: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В.3.5.9 + В.3.6.11 + </w:t>
            </w:r>
            <w:r w:rsidR="00EE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В.3.7.21 + </w:t>
            </w: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</w:t>
            </w:r>
            <w:r w:rsidR="00EE0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В.3.10.2</w:t>
            </w: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В.4.5</w:t>
            </w:r>
          </w:p>
        </w:tc>
        <w:tc>
          <w:tcPr>
            <w:tcW w:w="2985" w:type="dxa"/>
          </w:tcPr>
          <w:p w:rsidR="002E59ED" w:rsidRPr="00843832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Количественные показатели оборудования, используемого при осуществлении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DF5A07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Сумма: В.3.1.42.1</w:t>
            </w:r>
            <w:r w:rsidR="00DF5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В.3.3.21.1 + В.3.4.4.1 +</w:t>
            </w:r>
          </w:p>
          <w:p w:rsidR="00DF5A07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В.3.5.9.1 + В.3.6.11.1 + </w:t>
            </w:r>
            <w:r w:rsidR="00DF5A07">
              <w:rPr>
                <w:rFonts w:ascii="Times New Roman" w:eastAsia="Calibri" w:hAnsi="Times New Roman" w:cs="Times New Roman"/>
                <w:sz w:val="20"/>
                <w:szCs w:val="20"/>
              </w:rPr>
              <w:t>В.3.7.21.1+</w:t>
            </w:r>
          </w:p>
          <w:p w:rsidR="002E59ED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В.3.8.9.1</w:t>
            </w:r>
            <w:r w:rsidR="00DF5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DF5A07" w:rsidRPr="001F12B0" w:rsidRDefault="00DF5A07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В.3.10.2.1</w:t>
            </w:r>
          </w:p>
        </w:tc>
      </w:tr>
      <w:tr w:rsidR="002E59ED" w:rsidTr="006C2523">
        <w:tc>
          <w:tcPr>
            <w:tcW w:w="1701" w:type="dxa"/>
          </w:tcPr>
          <w:p w:rsidR="002E59ED" w:rsidRDefault="002E59ED" w:rsidP="004350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В.4.6</w:t>
            </w:r>
          </w:p>
        </w:tc>
        <w:tc>
          <w:tcPr>
            <w:tcW w:w="2985" w:type="dxa"/>
          </w:tcPr>
          <w:p w:rsidR="002E59ED" w:rsidRPr="00843832" w:rsidRDefault="002E59ED" w:rsidP="007063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Количественные показатели транспортных средств, используемых при осуществлении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контрольной</w:t>
            </w: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675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E59ED" w:rsidRPr="00843832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83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41" w:type="dxa"/>
          </w:tcPr>
          <w:p w:rsidR="002E59ED" w:rsidRPr="00843832" w:rsidRDefault="002E59ED" w:rsidP="005E2D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B3E20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Сумма: В.3.1.42.2.+ </w:t>
            </w:r>
          </w:p>
          <w:p w:rsidR="004B3E20" w:rsidRDefault="004B3E20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В.3.3.21.2+</w:t>
            </w:r>
          </w:p>
          <w:p w:rsidR="004B3E20" w:rsidRDefault="004B3E20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В.3.4.4.2 +</w:t>
            </w:r>
          </w:p>
          <w:p w:rsidR="004B3E20" w:rsidRDefault="004B3E20" w:rsidP="004B3E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В.3.7.21.2 +</w:t>
            </w:r>
          </w:p>
          <w:p w:rsidR="002E59ED" w:rsidRDefault="002E59ED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2B0">
              <w:rPr>
                <w:rFonts w:ascii="Times New Roman" w:eastAsia="Calibri" w:hAnsi="Times New Roman" w:cs="Times New Roman"/>
                <w:sz w:val="20"/>
                <w:szCs w:val="20"/>
              </w:rPr>
              <w:t>В.3.8.9.2</w:t>
            </w:r>
            <w:r w:rsidR="004B3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</w:p>
          <w:p w:rsidR="004B3E20" w:rsidRPr="001F12B0" w:rsidRDefault="004B3E20" w:rsidP="005E2D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В.3.10.2.2</w:t>
            </w:r>
          </w:p>
        </w:tc>
      </w:tr>
    </w:tbl>
    <w:p w:rsidR="00EE50D6" w:rsidRDefault="00EE50D6"/>
    <w:sectPr w:rsidR="00EE50D6" w:rsidSect="00707D3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61" w:rsidRDefault="00233861" w:rsidP="008D7FB3">
      <w:pPr>
        <w:spacing w:after="0" w:line="240" w:lineRule="auto"/>
      </w:pPr>
      <w:r>
        <w:separator/>
      </w:r>
    </w:p>
  </w:endnote>
  <w:endnote w:type="continuationSeparator" w:id="0">
    <w:p w:rsidR="00233861" w:rsidRDefault="00233861" w:rsidP="008D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24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7FB3" w:rsidRPr="008D7FB3" w:rsidRDefault="008D7F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7F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7F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7F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86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D7F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D7FB3" w:rsidRDefault="008D7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61" w:rsidRDefault="00233861" w:rsidP="008D7FB3">
      <w:pPr>
        <w:spacing w:after="0" w:line="240" w:lineRule="auto"/>
      </w:pPr>
      <w:r>
        <w:separator/>
      </w:r>
    </w:p>
  </w:footnote>
  <w:footnote w:type="continuationSeparator" w:id="0">
    <w:p w:rsidR="00233861" w:rsidRDefault="00233861" w:rsidP="008D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31"/>
    <w:rsid w:val="00003996"/>
    <w:rsid w:val="0001199B"/>
    <w:rsid w:val="0002689A"/>
    <w:rsid w:val="00035DF9"/>
    <w:rsid w:val="0005484D"/>
    <w:rsid w:val="00066B03"/>
    <w:rsid w:val="000727D3"/>
    <w:rsid w:val="00075979"/>
    <w:rsid w:val="000A0730"/>
    <w:rsid w:val="000A18DE"/>
    <w:rsid w:val="000A31F1"/>
    <w:rsid w:val="000A522D"/>
    <w:rsid w:val="000B1D05"/>
    <w:rsid w:val="00106934"/>
    <w:rsid w:val="00143705"/>
    <w:rsid w:val="0014583C"/>
    <w:rsid w:val="00154733"/>
    <w:rsid w:val="0017067E"/>
    <w:rsid w:val="00191300"/>
    <w:rsid w:val="001B4B2A"/>
    <w:rsid w:val="001D224A"/>
    <w:rsid w:val="001F12B0"/>
    <w:rsid w:val="00206559"/>
    <w:rsid w:val="00233861"/>
    <w:rsid w:val="0023638E"/>
    <w:rsid w:val="00237D55"/>
    <w:rsid w:val="0024009B"/>
    <w:rsid w:val="00240DDB"/>
    <w:rsid w:val="00242E35"/>
    <w:rsid w:val="0024536E"/>
    <w:rsid w:val="00251314"/>
    <w:rsid w:val="0025396C"/>
    <w:rsid w:val="002937E6"/>
    <w:rsid w:val="002970B0"/>
    <w:rsid w:val="002A57DE"/>
    <w:rsid w:val="002C34A2"/>
    <w:rsid w:val="002D7493"/>
    <w:rsid w:val="002E59ED"/>
    <w:rsid w:val="002F2265"/>
    <w:rsid w:val="00354A21"/>
    <w:rsid w:val="003C30CB"/>
    <w:rsid w:val="003C5BF2"/>
    <w:rsid w:val="003E14BA"/>
    <w:rsid w:val="003F591C"/>
    <w:rsid w:val="00432561"/>
    <w:rsid w:val="004350B2"/>
    <w:rsid w:val="00443429"/>
    <w:rsid w:val="00465037"/>
    <w:rsid w:val="00473161"/>
    <w:rsid w:val="004837BE"/>
    <w:rsid w:val="004B2DC1"/>
    <w:rsid w:val="004B3E20"/>
    <w:rsid w:val="004C0F7F"/>
    <w:rsid w:val="004C4C7E"/>
    <w:rsid w:val="00534951"/>
    <w:rsid w:val="005507A9"/>
    <w:rsid w:val="005662C2"/>
    <w:rsid w:val="005A7229"/>
    <w:rsid w:val="005E0CDD"/>
    <w:rsid w:val="005E1364"/>
    <w:rsid w:val="005E1766"/>
    <w:rsid w:val="005E19F1"/>
    <w:rsid w:val="005E2D51"/>
    <w:rsid w:val="005F293A"/>
    <w:rsid w:val="005F42A4"/>
    <w:rsid w:val="005F5BEC"/>
    <w:rsid w:val="00602799"/>
    <w:rsid w:val="006355F5"/>
    <w:rsid w:val="006373D8"/>
    <w:rsid w:val="00645B5C"/>
    <w:rsid w:val="00656EE8"/>
    <w:rsid w:val="00656FCA"/>
    <w:rsid w:val="00683FBC"/>
    <w:rsid w:val="006969C0"/>
    <w:rsid w:val="006A5559"/>
    <w:rsid w:val="006C2523"/>
    <w:rsid w:val="006E2EA8"/>
    <w:rsid w:val="00705C6D"/>
    <w:rsid w:val="00706362"/>
    <w:rsid w:val="00707D31"/>
    <w:rsid w:val="00721FD1"/>
    <w:rsid w:val="007300EF"/>
    <w:rsid w:val="007341F9"/>
    <w:rsid w:val="00740262"/>
    <w:rsid w:val="00742B83"/>
    <w:rsid w:val="00750F76"/>
    <w:rsid w:val="0075203B"/>
    <w:rsid w:val="00752AFF"/>
    <w:rsid w:val="00761FCB"/>
    <w:rsid w:val="007834F3"/>
    <w:rsid w:val="007B205F"/>
    <w:rsid w:val="007B4F1D"/>
    <w:rsid w:val="007E25FA"/>
    <w:rsid w:val="007F0F6F"/>
    <w:rsid w:val="008172F3"/>
    <w:rsid w:val="00824728"/>
    <w:rsid w:val="00871874"/>
    <w:rsid w:val="00873C01"/>
    <w:rsid w:val="00883D65"/>
    <w:rsid w:val="00890F9D"/>
    <w:rsid w:val="008C7E8B"/>
    <w:rsid w:val="008D573E"/>
    <w:rsid w:val="008D7FB3"/>
    <w:rsid w:val="008E288A"/>
    <w:rsid w:val="008E2ED7"/>
    <w:rsid w:val="008E42BC"/>
    <w:rsid w:val="008F1BFC"/>
    <w:rsid w:val="00917C17"/>
    <w:rsid w:val="00933C02"/>
    <w:rsid w:val="00934899"/>
    <w:rsid w:val="00934CB8"/>
    <w:rsid w:val="00962FEE"/>
    <w:rsid w:val="00987D54"/>
    <w:rsid w:val="00990A9C"/>
    <w:rsid w:val="00996FCF"/>
    <w:rsid w:val="009D00BE"/>
    <w:rsid w:val="009D1ED3"/>
    <w:rsid w:val="009D221E"/>
    <w:rsid w:val="009E43C8"/>
    <w:rsid w:val="00A17814"/>
    <w:rsid w:val="00A53A43"/>
    <w:rsid w:val="00A660CF"/>
    <w:rsid w:val="00A751D6"/>
    <w:rsid w:val="00A75F33"/>
    <w:rsid w:val="00A77445"/>
    <w:rsid w:val="00A84B62"/>
    <w:rsid w:val="00A855FD"/>
    <w:rsid w:val="00A95883"/>
    <w:rsid w:val="00AA30AD"/>
    <w:rsid w:val="00AB5335"/>
    <w:rsid w:val="00AD7913"/>
    <w:rsid w:val="00AF433E"/>
    <w:rsid w:val="00B02650"/>
    <w:rsid w:val="00B16B94"/>
    <w:rsid w:val="00B34096"/>
    <w:rsid w:val="00B843E7"/>
    <w:rsid w:val="00B92A27"/>
    <w:rsid w:val="00BB058D"/>
    <w:rsid w:val="00BD0696"/>
    <w:rsid w:val="00BD105C"/>
    <w:rsid w:val="00BD11C3"/>
    <w:rsid w:val="00BD6D86"/>
    <w:rsid w:val="00BE52C9"/>
    <w:rsid w:val="00BF5FE1"/>
    <w:rsid w:val="00C33C1A"/>
    <w:rsid w:val="00C43FA2"/>
    <w:rsid w:val="00C471CC"/>
    <w:rsid w:val="00C4732C"/>
    <w:rsid w:val="00C72988"/>
    <w:rsid w:val="00C876A1"/>
    <w:rsid w:val="00CC19E7"/>
    <w:rsid w:val="00CD6024"/>
    <w:rsid w:val="00CE273F"/>
    <w:rsid w:val="00CE4E42"/>
    <w:rsid w:val="00CF421C"/>
    <w:rsid w:val="00D07B31"/>
    <w:rsid w:val="00D1715E"/>
    <w:rsid w:val="00D17431"/>
    <w:rsid w:val="00D54BA0"/>
    <w:rsid w:val="00D6109C"/>
    <w:rsid w:val="00D61137"/>
    <w:rsid w:val="00D775B1"/>
    <w:rsid w:val="00D821ED"/>
    <w:rsid w:val="00D975B9"/>
    <w:rsid w:val="00DA2EDD"/>
    <w:rsid w:val="00DB4461"/>
    <w:rsid w:val="00DF2FBF"/>
    <w:rsid w:val="00DF5A07"/>
    <w:rsid w:val="00E00B3F"/>
    <w:rsid w:val="00E053B1"/>
    <w:rsid w:val="00E10AB8"/>
    <w:rsid w:val="00E11A97"/>
    <w:rsid w:val="00E47653"/>
    <w:rsid w:val="00E51366"/>
    <w:rsid w:val="00EA363B"/>
    <w:rsid w:val="00EB265E"/>
    <w:rsid w:val="00EB4BDA"/>
    <w:rsid w:val="00ED17CD"/>
    <w:rsid w:val="00EE068C"/>
    <w:rsid w:val="00EE45F7"/>
    <w:rsid w:val="00EE50D6"/>
    <w:rsid w:val="00EF64E8"/>
    <w:rsid w:val="00EF6596"/>
    <w:rsid w:val="00F01735"/>
    <w:rsid w:val="00F06F8B"/>
    <w:rsid w:val="00F1301C"/>
    <w:rsid w:val="00F256AB"/>
    <w:rsid w:val="00F323E9"/>
    <w:rsid w:val="00F34729"/>
    <w:rsid w:val="00F41606"/>
    <w:rsid w:val="00F51A61"/>
    <w:rsid w:val="00F5671B"/>
    <w:rsid w:val="00F7645C"/>
    <w:rsid w:val="00F9364B"/>
    <w:rsid w:val="00F96208"/>
    <w:rsid w:val="00F9786C"/>
    <w:rsid w:val="00FB37FB"/>
    <w:rsid w:val="00FB4253"/>
    <w:rsid w:val="00FB74F6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B3"/>
  </w:style>
  <w:style w:type="paragraph" w:styleId="a6">
    <w:name w:val="footer"/>
    <w:basedOn w:val="a"/>
    <w:link w:val="a7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B3"/>
  </w:style>
  <w:style w:type="paragraph" w:styleId="a8">
    <w:name w:val="Balloon Text"/>
    <w:basedOn w:val="a"/>
    <w:link w:val="a9"/>
    <w:uiPriority w:val="99"/>
    <w:semiHidden/>
    <w:unhideWhenUsed/>
    <w:rsid w:val="008D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FB3"/>
  </w:style>
  <w:style w:type="paragraph" w:styleId="a6">
    <w:name w:val="footer"/>
    <w:basedOn w:val="a"/>
    <w:link w:val="a7"/>
    <w:uiPriority w:val="99"/>
    <w:unhideWhenUsed/>
    <w:rsid w:val="008D7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FB3"/>
  </w:style>
  <w:style w:type="paragraph" w:styleId="a8">
    <w:name w:val="Balloon Text"/>
    <w:basedOn w:val="a"/>
    <w:link w:val="a9"/>
    <w:uiPriority w:val="99"/>
    <w:semiHidden/>
    <w:unhideWhenUsed/>
    <w:rsid w:val="008D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BAE5818A6BBDC829C5DC23BD76A792E356650B59922175617DCA325A381330F5F640243349872cCf5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5434017C5110500B7FB825E46DD84D4EA4E6548EC43BA9BB191345472Fk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EBAE5818A6BBDC829C5DC23BD76A792E356650B59922175617DCA325A381330F5F640243349872cCf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434017C5110500B7FB825E46DD84D4EA4E6548EC43BA9BB191345472F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DCCD-0A2C-4167-B960-7888F05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34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AkatjevaEE</cp:lastModifiedBy>
  <cp:revision>77</cp:revision>
  <cp:lastPrinted>2018-05-24T11:58:00Z</cp:lastPrinted>
  <dcterms:created xsi:type="dcterms:W3CDTF">2018-05-22T15:02:00Z</dcterms:created>
  <dcterms:modified xsi:type="dcterms:W3CDTF">2018-12-12T09:44:00Z</dcterms:modified>
</cp:coreProperties>
</file>