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E38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E38D4">
        <w:t>17 августа 2018 года № 538р-П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3494E" w:rsidRDefault="000F4269" w:rsidP="0083494E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3494E"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422534">
        <w:rPr>
          <w:szCs w:val="28"/>
        </w:rPr>
        <w:t>г</w:t>
      </w:r>
      <w:r w:rsidR="0083494E">
        <w:rPr>
          <w:szCs w:val="28"/>
        </w:rPr>
        <w:t xml:space="preserve">осударственному казенному учреждению Республики Карелия «Управление земельными ресурсами» в переводе земельного участка </w:t>
      </w:r>
      <w:r w:rsidR="0083494E">
        <w:rPr>
          <w:szCs w:val="28"/>
        </w:rPr>
        <w:br/>
        <w:t xml:space="preserve">с кадастровым номером 10:12:0022202:1843,  площадью 190 000 кв. м, (адрес: Республика Карелия, Лахденпохский район, район п. Парконмяки),  из состава земель запаса в земли сельскохозяйственного назначения </w:t>
      </w:r>
      <w:r w:rsidR="0083494E">
        <w:rPr>
          <w:szCs w:val="28"/>
        </w:rPr>
        <w:br/>
        <w:t>в связи с ограничениями по заявленному в ходатайстве использованию прибрежной защитной полосы озера Пайкъярви, установленными статьей 65 Водного кодекса Российской Федерации.</w:t>
      </w:r>
    </w:p>
    <w:p w:rsidR="000F4269" w:rsidRDefault="000F4269" w:rsidP="000F4269">
      <w:pPr>
        <w:ind w:right="141" w:firstLine="709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C477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C477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A4AA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E38D4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57BF"/>
    <w:rsid w:val="00401942"/>
    <w:rsid w:val="004033E0"/>
    <w:rsid w:val="004213F1"/>
    <w:rsid w:val="00422534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4AA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94E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477B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416D"/>
    <w:rsid w:val="00B335FF"/>
    <w:rsid w:val="00B35129"/>
    <w:rsid w:val="00B44815"/>
    <w:rsid w:val="00B538F7"/>
    <w:rsid w:val="00B7426C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3662-8FCE-49F4-BEE6-4B25FFF9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2018-08-16T07:36:00Z</cp:lastPrinted>
  <dcterms:created xsi:type="dcterms:W3CDTF">2018-08-13T13:02:00Z</dcterms:created>
  <dcterms:modified xsi:type="dcterms:W3CDTF">2018-08-20T09:02:00Z</dcterms:modified>
</cp:coreProperties>
</file>