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F02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F02DC">
        <w:t>29 августа 2018 года № 562р-П</w:t>
      </w:r>
    </w:p>
    <w:p w:rsidR="000F4269" w:rsidRPr="002D6EEC" w:rsidRDefault="008A2B07" w:rsidP="002D6EEC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D6EEC" w:rsidRDefault="002D6EEC" w:rsidP="002D6EEC">
      <w:pPr>
        <w:ind w:right="141" w:firstLine="709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2D6EEC" w:rsidRDefault="002D6EEC" w:rsidP="0027205A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Реорганизовать государственное бюджетное образовательное учреждение дополнительного образования Республики</w:t>
      </w:r>
      <w:r w:rsidRPr="002D6EEC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 «Ресурсный центр развития дополнительного образования» (далее – Учреждение) в форме присоединения к нему</w:t>
      </w:r>
      <w:r w:rsidR="0027205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образовательного учреждения дополнительного образования Республики Карелия «Республиканский эколого-биологический центр имени Кима Андреева (ресурсный центр естественнонаучной направленности)»  и государствен</w:t>
      </w:r>
      <w:r w:rsidR="0027205A">
        <w:rPr>
          <w:sz w:val="28"/>
          <w:szCs w:val="28"/>
        </w:rPr>
        <w:t>ного бюджетного образовательного</w:t>
      </w:r>
      <w:r>
        <w:rPr>
          <w:sz w:val="28"/>
          <w:szCs w:val="28"/>
        </w:rPr>
        <w:t xml:space="preserve"> учреждения дополнительного образования Республики Карелия «Республиканский центр детско-юношеского туризма (ресурсный центр туристско-краеве</w:t>
      </w:r>
      <w:r w:rsidR="0027205A">
        <w:rPr>
          <w:sz w:val="28"/>
          <w:szCs w:val="28"/>
        </w:rPr>
        <w:t>дческой направленности)»</w:t>
      </w:r>
      <w:r>
        <w:rPr>
          <w:sz w:val="28"/>
          <w:szCs w:val="28"/>
        </w:rPr>
        <w:t>.</w:t>
      </w:r>
      <w:proofErr w:type="gramEnd"/>
    </w:p>
    <w:p w:rsidR="002D6EEC" w:rsidRDefault="002D6EEC" w:rsidP="002D6EEC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27205A">
        <w:rPr>
          <w:sz w:val="28"/>
          <w:szCs w:val="28"/>
        </w:rPr>
        <w:t xml:space="preserve">, что при реорганизации Учреждения </w:t>
      </w:r>
      <w:r>
        <w:rPr>
          <w:sz w:val="28"/>
          <w:szCs w:val="28"/>
        </w:rPr>
        <w:t xml:space="preserve"> основн</w:t>
      </w:r>
      <w:r w:rsidR="0027205A">
        <w:rPr>
          <w:sz w:val="28"/>
          <w:szCs w:val="28"/>
        </w:rPr>
        <w:t>ая цель его</w:t>
      </w:r>
      <w:r>
        <w:rPr>
          <w:sz w:val="28"/>
          <w:szCs w:val="28"/>
        </w:rPr>
        <w:t xml:space="preserve"> де</w:t>
      </w:r>
      <w:r w:rsidR="0027205A">
        <w:rPr>
          <w:sz w:val="28"/>
          <w:szCs w:val="28"/>
        </w:rPr>
        <w:t>ятельности сохраняется.</w:t>
      </w:r>
    </w:p>
    <w:p w:rsidR="002D6EEC" w:rsidRDefault="0027205A" w:rsidP="002D6EEC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EEC">
        <w:rPr>
          <w:sz w:val="28"/>
          <w:szCs w:val="28"/>
        </w:rPr>
        <w:t xml:space="preserve">Министерству </w:t>
      </w:r>
      <w:r>
        <w:rPr>
          <w:sz w:val="28"/>
          <w:szCs w:val="28"/>
        </w:rPr>
        <w:t>образования</w:t>
      </w:r>
      <w:r w:rsidR="002D6EEC">
        <w:rPr>
          <w:sz w:val="28"/>
          <w:szCs w:val="28"/>
        </w:rPr>
        <w:t xml:space="preserve"> Республики Карелия, осуществляющему функции и полномочия </w:t>
      </w:r>
      <w:r>
        <w:rPr>
          <w:sz w:val="28"/>
          <w:szCs w:val="28"/>
        </w:rPr>
        <w:t>У</w:t>
      </w:r>
      <w:r w:rsidR="002D6EEC">
        <w:rPr>
          <w:sz w:val="28"/>
          <w:szCs w:val="28"/>
        </w:rPr>
        <w:t xml:space="preserve">чреждения, в срок до 1 </w:t>
      </w:r>
      <w:r>
        <w:rPr>
          <w:sz w:val="28"/>
          <w:szCs w:val="28"/>
        </w:rPr>
        <w:t>ноября</w:t>
      </w:r>
      <w:r w:rsidR="002D6EEC">
        <w:rPr>
          <w:sz w:val="28"/>
          <w:szCs w:val="28"/>
        </w:rPr>
        <w:t xml:space="preserve"> 2018 года провести мероприятия</w:t>
      </w:r>
      <w:r w:rsidR="001F02DC">
        <w:rPr>
          <w:sz w:val="28"/>
          <w:szCs w:val="28"/>
        </w:rPr>
        <w:t>,</w:t>
      </w:r>
      <w:r w:rsidR="002D6EEC">
        <w:rPr>
          <w:sz w:val="28"/>
          <w:szCs w:val="28"/>
        </w:rPr>
        <w:t xml:space="preserve"> связанные с </w:t>
      </w:r>
      <w:r>
        <w:rPr>
          <w:sz w:val="28"/>
          <w:szCs w:val="28"/>
        </w:rPr>
        <w:t>реорганизацией Учреждения</w:t>
      </w:r>
      <w:r w:rsidR="002D6EEC">
        <w:rPr>
          <w:sz w:val="28"/>
          <w:szCs w:val="28"/>
        </w:rPr>
        <w:t>, в соответствии с законодательством Российской Федерации и Республики Карелия, в том числе по согласованию с Министерством  имущественных и земельных отношени</w:t>
      </w:r>
      <w:r>
        <w:rPr>
          <w:sz w:val="28"/>
          <w:szCs w:val="28"/>
        </w:rPr>
        <w:t>й Республики Карелия внести изменения в у</w:t>
      </w:r>
      <w:r w:rsidR="002D6EEC">
        <w:rPr>
          <w:sz w:val="28"/>
          <w:szCs w:val="28"/>
        </w:rPr>
        <w:t xml:space="preserve">став </w:t>
      </w:r>
      <w:r>
        <w:rPr>
          <w:sz w:val="28"/>
          <w:szCs w:val="28"/>
        </w:rPr>
        <w:t>У</w:t>
      </w:r>
      <w:r w:rsidR="002D6EEC">
        <w:rPr>
          <w:sz w:val="28"/>
          <w:szCs w:val="28"/>
        </w:rPr>
        <w:t>чреждения.</w:t>
      </w:r>
    </w:p>
    <w:p w:rsidR="002D6EEC" w:rsidRDefault="002D6EEC" w:rsidP="002D6EEC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Внести в пункт 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ст. 1200; № 8, ст. 1483, 1489, 1524; № 9, ст. 1653; № 11, ст. 2045, 2061;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12, ст. 2276, 2363, 2367; 2013, № 2, ст. 329; № 5, ст. 861; № 7, ст. 1286; № 8, </w:t>
      </w:r>
      <w:r>
        <w:rPr>
          <w:sz w:val="28"/>
          <w:szCs w:val="28"/>
        </w:rPr>
        <w:br/>
        <w:t xml:space="preserve">ст. 1502, 1503, 1515; № 9, ст. 1653, 1680; № 10, ст. 1922; № 11, ст. 2114; № 12, ст. 2343, 2359, 2368, 2373, 2398; 2014, № 2, ст. 241; № 3, ст. 442, 460; № 6, </w:t>
      </w:r>
      <w:r>
        <w:rPr>
          <w:sz w:val="28"/>
          <w:szCs w:val="28"/>
        </w:rPr>
        <w:br/>
        <w:t>ст. 1124; № 7, ст. 1311, 1328, 1329, 1330;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8, ст. 1488; № 9, ст. 1697; № 10, ст. 1835, 1839; № 11, ст. 2098; 2015,   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2, </w:t>
      </w:r>
      <w:r>
        <w:rPr>
          <w:sz w:val="28"/>
          <w:szCs w:val="28"/>
        </w:rPr>
        <w:br/>
        <w:t xml:space="preserve">ст. 282, 337; № 5, ст. 1067, 1107; № 6, ст. 1330; № 7, ст. 1558, 1560, 1602, 1604; № 8, ст. 1771, 1823; № 9, ст. 1961, 1992; № 10, ст. 2187, 2188; № 12, </w:t>
      </w:r>
      <w:r>
        <w:rPr>
          <w:sz w:val="28"/>
          <w:szCs w:val="28"/>
        </w:rPr>
        <w:br/>
        <w:t xml:space="preserve">ст. 2677, 2720; 2017, № 1, ст. 83; № 3, ст. 439; № 5, ст. 947; № 7, </w:t>
      </w:r>
      <w:r w:rsidR="00155197">
        <w:rPr>
          <w:sz w:val="28"/>
          <w:szCs w:val="28"/>
        </w:rPr>
        <w:t>ст. 1397; № 9, ст. 1816, 1825, 18</w:t>
      </w:r>
      <w:r>
        <w:rPr>
          <w:sz w:val="28"/>
          <w:szCs w:val="28"/>
        </w:rPr>
        <w:t>30;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11, ст. 226</w:t>
      </w:r>
      <w:r w:rsidR="00155197">
        <w:rPr>
          <w:sz w:val="28"/>
          <w:szCs w:val="28"/>
        </w:rPr>
        <w:t>1</w:t>
      </w:r>
      <w:r>
        <w:rPr>
          <w:sz w:val="28"/>
          <w:szCs w:val="28"/>
        </w:rPr>
        <w:t xml:space="preserve">; № 12, ст. 2505, 2532, 2560; 2018, № 2, </w:t>
      </w:r>
      <w:r>
        <w:rPr>
          <w:sz w:val="28"/>
          <w:szCs w:val="28"/>
        </w:rPr>
        <w:br/>
        <w:t xml:space="preserve">ст. 326, 376; № 3, ст. 605, 608), с изменениями, внесенными распоряжениями Правительства Республики от  27 апреля 2018 года № 317р-П, от 3 июля </w:t>
      </w:r>
      <w:r w:rsidR="0027205A">
        <w:rPr>
          <w:sz w:val="28"/>
          <w:szCs w:val="28"/>
        </w:rPr>
        <w:br/>
      </w:r>
      <w:r>
        <w:rPr>
          <w:sz w:val="28"/>
          <w:szCs w:val="28"/>
        </w:rPr>
        <w:t xml:space="preserve">2018 года № 451р-П, от 2 августа 2018 года № 490р-П, от 15 августа </w:t>
      </w:r>
      <w:r>
        <w:rPr>
          <w:sz w:val="28"/>
          <w:szCs w:val="28"/>
        </w:rPr>
        <w:br/>
        <w:t xml:space="preserve">2018 года № 524р-П, </w:t>
      </w:r>
      <w:r w:rsidR="00155197">
        <w:rPr>
          <w:sz w:val="28"/>
          <w:szCs w:val="28"/>
        </w:rPr>
        <w:t xml:space="preserve">от </w:t>
      </w:r>
      <w:r>
        <w:rPr>
          <w:sz w:val="28"/>
          <w:szCs w:val="28"/>
        </w:rPr>
        <w:t>17 августа 2018 года № 542р-П</w:t>
      </w:r>
      <w:r w:rsidR="000C3106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2D6EEC" w:rsidRDefault="002D6EEC" w:rsidP="002D6EEC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позицию «государственное бюджетное образовательное учреждение дополнительного образования Республики Карелия «Республиканский эколого-биологический центр имени Кима Андреева (ресурсный центр</w:t>
      </w:r>
      <w:r w:rsidR="0027205A">
        <w:rPr>
          <w:sz w:val="28"/>
          <w:szCs w:val="28"/>
        </w:rPr>
        <w:t xml:space="preserve"> естественнонаучной направленности</w:t>
      </w:r>
      <w:r>
        <w:rPr>
          <w:sz w:val="28"/>
          <w:szCs w:val="28"/>
        </w:rPr>
        <w:t>)» исключить;</w:t>
      </w:r>
    </w:p>
    <w:p w:rsidR="002D6EEC" w:rsidRDefault="002D6EEC" w:rsidP="002D6EEC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позицию «государственное бюджетное образовательное учреждение дополнительного образования Республики Карелия «Республиканский центр детско-юношеского туризма (ресурсный центр тури</w:t>
      </w:r>
      <w:r w:rsidR="0027205A">
        <w:rPr>
          <w:sz w:val="28"/>
          <w:szCs w:val="28"/>
        </w:rPr>
        <w:t>стско-краеведческой направленности</w:t>
      </w:r>
      <w:r>
        <w:rPr>
          <w:sz w:val="28"/>
          <w:szCs w:val="28"/>
        </w:rPr>
        <w:t>)» исключить.</w:t>
      </w:r>
    </w:p>
    <w:p w:rsidR="002D6EEC" w:rsidRDefault="002D6EEC" w:rsidP="002D6EEC">
      <w:pPr>
        <w:pStyle w:val="ConsPlusNormal"/>
        <w:ind w:right="-2" w:firstLine="540"/>
        <w:jc w:val="both"/>
        <w:rPr>
          <w:sz w:val="28"/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EC" w:rsidRDefault="002D6EEC">
      <w:r>
        <w:separator/>
      </w:r>
    </w:p>
  </w:endnote>
  <w:endnote w:type="continuationSeparator" w:id="0">
    <w:p w:rsidR="002D6EEC" w:rsidRDefault="002D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EC" w:rsidRDefault="007E071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EEC" w:rsidRDefault="002D6EE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EC" w:rsidRDefault="002D6EE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EC" w:rsidRDefault="002D6EEC">
      <w:r>
        <w:separator/>
      </w:r>
    </w:p>
  </w:footnote>
  <w:footnote w:type="continuationSeparator" w:id="0">
    <w:p w:rsidR="002D6EEC" w:rsidRDefault="002D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2D6EEC" w:rsidRDefault="007E0712">
        <w:pPr>
          <w:pStyle w:val="a6"/>
          <w:jc w:val="center"/>
        </w:pPr>
        <w:fldSimple w:instr="PAGE   \* MERGEFORMAT">
          <w:r w:rsidR="001F02DC">
            <w:rPr>
              <w:noProof/>
            </w:rPr>
            <w:t>2</w:t>
          </w:r>
        </w:fldSimple>
      </w:p>
    </w:sdtContent>
  </w:sdt>
  <w:p w:rsidR="002D6EEC" w:rsidRDefault="002D6E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EC" w:rsidRDefault="002D6EEC">
    <w:pPr>
      <w:pStyle w:val="a6"/>
      <w:jc w:val="center"/>
    </w:pPr>
  </w:p>
  <w:p w:rsidR="002D6EEC" w:rsidRDefault="002D6E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3106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519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301E"/>
    <w:rsid w:val="001C5BFC"/>
    <w:rsid w:val="001D7E9E"/>
    <w:rsid w:val="001E1138"/>
    <w:rsid w:val="001E476D"/>
    <w:rsid w:val="001F02DC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205A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D6EEC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0712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341E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C5A0D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EDDB-5A52-47D7-9103-69CAEE70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2018-08-29T07:34:00Z</cp:lastPrinted>
  <dcterms:created xsi:type="dcterms:W3CDTF">2018-08-24T09:16:00Z</dcterms:created>
  <dcterms:modified xsi:type="dcterms:W3CDTF">2018-08-29T07:35:00Z</dcterms:modified>
</cp:coreProperties>
</file>