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E2BA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E2BA1">
        <w:t>28 сентября 2018 года № 613р-П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2BA1" w:rsidRDefault="003E2BA1" w:rsidP="006A4D70">
      <w:pPr>
        <w:tabs>
          <w:tab w:val="left" w:pos="9214"/>
        </w:tabs>
        <w:spacing w:after="120"/>
        <w:ind w:left="-142" w:right="140" w:firstLine="567"/>
        <w:jc w:val="both"/>
        <w:rPr>
          <w:szCs w:val="28"/>
        </w:rPr>
      </w:pPr>
    </w:p>
    <w:p w:rsidR="006A4D70" w:rsidRDefault="006A4D70" w:rsidP="006A4D70">
      <w:pPr>
        <w:tabs>
          <w:tab w:val="left" w:pos="9214"/>
        </w:tabs>
        <w:spacing w:after="120"/>
        <w:ind w:left="-142" w:right="14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со статьей 9 Градостроительного кодекса Российской Федерации, статьями 7 и 15   Федерального закона от 21 декабря 2004 года </w:t>
      </w:r>
      <w:r>
        <w:rPr>
          <w:szCs w:val="28"/>
        </w:rPr>
        <w:br/>
        <w:t>№ 172-ФЗ «О переводе земель или земельных участков из одной категории в другую», на основании ходатайства государственного казенного учреждения Республики Карелия «Управление земельными ресурсами» осуществить перевод земельного участка с кадастровым номером 10:19:0050201:97,  площадью 11100 кв. м (адрес (местоположение</w:t>
      </w:r>
      <w:proofErr w:type="gramEnd"/>
      <w:r>
        <w:rPr>
          <w:szCs w:val="28"/>
        </w:rPr>
        <w:t>): местоположение установлено относительно ориентира, расположенного за пределами участка. Почтовый адрес ориентира: Республика Карелия, Муезерский район</w:t>
      </w:r>
      <w:r w:rsidR="00184D33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Земельный участок расположен в юго-восточной части кадастрового квартала 10:19:05 02 01 Муезерского кадастрового района),  из состава земель  сельскохозяйственного назначения</w:t>
      </w:r>
      <w:r w:rsidRPr="006A4D70">
        <w:rPr>
          <w:szCs w:val="28"/>
        </w:rPr>
        <w:t xml:space="preserve"> </w:t>
      </w:r>
      <w:r>
        <w:rPr>
          <w:szCs w:val="28"/>
        </w:rPr>
        <w:t>в земли промышленности, энергетики, транспорта, связи, радиовещания, телевидения</w:t>
      </w:r>
      <w:r w:rsidR="0045678E">
        <w:rPr>
          <w:szCs w:val="28"/>
        </w:rPr>
        <w:t>, информатики, земли</w:t>
      </w:r>
      <w:r>
        <w:rPr>
          <w:szCs w:val="28"/>
        </w:rPr>
        <w:t xml:space="preserve"> для обеспечения космической деятельности, земли обороны, безопасности и земли иного специального назначения. </w:t>
      </w:r>
      <w:proofErr w:type="gramEnd"/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D70" w:rsidRDefault="006A4D70">
      <w:r>
        <w:separator/>
      </w:r>
    </w:p>
  </w:endnote>
  <w:endnote w:type="continuationSeparator" w:id="0">
    <w:p w:rsidR="006A4D70" w:rsidRDefault="006A4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70" w:rsidRDefault="0000455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4D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D70" w:rsidRDefault="006A4D70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70" w:rsidRDefault="006A4D70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D70" w:rsidRDefault="006A4D70">
      <w:r>
        <w:separator/>
      </w:r>
    </w:p>
  </w:footnote>
  <w:footnote w:type="continuationSeparator" w:id="0">
    <w:p w:rsidR="006A4D70" w:rsidRDefault="006A4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6A4D70" w:rsidRDefault="00004557">
        <w:pPr>
          <w:pStyle w:val="a6"/>
          <w:jc w:val="center"/>
        </w:pPr>
        <w:fldSimple w:instr="PAGE   \* MERGEFORMAT">
          <w:r w:rsidR="006A4D70">
            <w:rPr>
              <w:noProof/>
            </w:rPr>
            <w:t>2</w:t>
          </w:r>
        </w:fldSimple>
      </w:p>
    </w:sdtContent>
  </w:sdt>
  <w:p w:rsidR="006A4D70" w:rsidRDefault="006A4D7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70" w:rsidRDefault="006A4D70">
    <w:pPr>
      <w:pStyle w:val="a6"/>
      <w:jc w:val="center"/>
    </w:pPr>
  </w:p>
  <w:p w:rsidR="006A4D70" w:rsidRDefault="006A4D7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4557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4D33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2BA1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5678E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4D70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34571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B1BAD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50B9B-76B8-4A3C-A6D0-3E958D20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2018-09-28T11:57:00Z</cp:lastPrinted>
  <dcterms:created xsi:type="dcterms:W3CDTF">2018-09-19T08:09:00Z</dcterms:created>
  <dcterms:modified xsi:type="dcterms:W3CDTF">2018-09-28T11:57:00Z</dcterms:modified>
</cp:coreProperties>
</file>